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89" w:rsidRPr="006F5889" w:rsidRDefault="006F5889" w:rsidP="006F5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F5889" w:rsidRPr="006F5889" w:rsidRDefault="006F5889" w:rsidP="006F5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88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6F5889" w:rsidRPr="006F5889" w:rsidRDefault="006F5889" w:rsidP="006F5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889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6F5889" w:rsidRPr="006F5889" w:rsidRDefault="006F5889" w:rsidP="006F5889">
      <w:pPr>
        <w:rPr>
          <w:rFonts w:ascii="Times New Roman" w:hAnsi="Times New Roman" w:cs="Times New Roman"/>
          <w:b/>
          <w:sz w:val="28"/>
          <w:szCs w:val="28"/>
        </w:rPr>
      </w:pPr>
    </w:p>
    <w:p w:rsidR="006F5889" w:rsidRPr="006F5889" w:rsidRDefault="006F5889" w:rsidP="006F5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5889" w:rsidRPr="006F5889" w:rsidRDefault="006F5889" w:rsidP="006F5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89" w:rsidRPr="006F5889" w:rsidRDefault="006F5889" w:rsidP="006F5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89" w:rsidRPr="003A79B8" w:rsidRDefault="006F5889" w:rsidP="006F5889">
      <w:pPr>
        <w:pStyle w:val="a4"/>
        <w:rPr>
          <w:rFonts w:ascii="Times New Roman" w:hAnsi="Times New Roman"/>
          <w:sz w:val="24"/>
          <w:szCs w:val="28"/>
        </w:rPr>
      </w:pPr>
      <w:r w:rsidRPr="003A79B8">
        <w:rPr>
          <w:rFonts w:ascii="Times New Roman" w:hAnsi="Times New Roman"/>
          <w:sz w:val="24"/>
          <w:szCs w:val="28"/>
        </w:rPr>
        <w:t>30.07.2015г. № 01-02/8-4</w:t>
      </w:r>
    </w:p>
    <w:p w:rsidR="006F5889" w:rsidRPr="006F5889" w:rsidRDefault="006F5889" w:rsidP="006F588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F5889" w:rsidRPr="006F5889" w:rsidRDefault="006F5889" w:rsidP="006F588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76A6" w:rsidRPr="00B3774C" w:rsidRDefault="004B76A6" w:rsidP="006F5889">
      <w:pPr>
        <w:tabs>
          <w:tab w:val="left" w:pos="3261"/>
          <w:tab w:val="left" w:pos="4111"/>
        </w:tabs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460B20">
        <w:rPr>
          <w:rFonts w:ascii="Times New Roman" w:hAnsi="Times New Roman" w:cs="Times New Roman"/>
          <w:b/>
          <w:sz w:val="24"/>
          <w:szCs w:val="24"/>
        </w:rPr>
        <w:t>О</w:t>
      </w:r>
      <w:r w:rsidR="00DF2BA5" w:rsidRPr="00460B20">
        <w:rPr>
          <w:rFonts w:ascii="Times New Roman" w:hAnsi="Times New Roman" w:cs="Times New Roman"/>
          <w:b/>
          <w:sz w:val="24"/>
          <w:szCs w:val="24"/>
        </w:rPr>
        <w:t>б инициативе жителей муниципального округа Бутырский по созданию Хуторско</w:t>
      </w:r>
      <w:r w:rsidR="00B3774C" w:rsidRPr="00460B20">
        <w:rPr>
          <w:rFonts w:ascii="Times New Roman" w:hAnsi="Times New Roman" w:cs="Times New Roman"/>
          <w:b/>
          <w:sz w:val="24"/>
          <w:szCs w:val="24"/>
        </w:rPr>
        <w:t xml:space="preserve">го </w:t>
      </w:r>
      <w:proofErr w:type="gramStart"/>
      <w:r w:rsidR="00B3774C" w:rsidRPr="00460B20">
        <w:rPr>
          <w:rFonts w:ascii="Times New Roman" w:hAnsi="Times New Roman" w:cs="Times New Roman"/>
          <w:b/>
          <w:sz w:val="24"/>
          <w:szCs w:val="24"/>
        </w:rPr>
        <w:t>казачьего</w:t>
      </w:r>
      <w:r w:rsidR="006F5889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B3774C" w:rsidRPr="00460B20">
        <w:rPr>
          <w:rFonts w:ascii="Times New Roman" w:hAnsi="Times New Roman" w:cs="Times New Roman"/>
          <w:b/>
          <w:sz w:val="24"/>
          <w:szCs w:val="24"/>
        </w:rPr>
        <w:t>общества</w:t>
      </w:r>
      <w:proofErr w:type="gramEnd"/>
      <w:r w:rsidR="00B3774C" w:rsidRPr="00460B20">
        <w:rPr>
          <w:rFonts w:ascii="Times New Roman" w:hAnsi="Times New Roman" w:cs="Times New Roman"/>
          <w:b/>
          <w:sz w:val="24"/>
          <w:szCs w:val="24"/>
        </w:rPr>
        <w:t xml:space="preserve"> «Бутырский</w:t>
      </w:r>
      <w:r w:rsidR="00DF2BA5" w:rsidRPr="00460B20">
        <w:rPr>
          <w:rFonts w:ascii="Times New Roman" w:hAnsi="Times New Roman" w:cs="Times New Roman"/>
          <w:b/>
          <w:sz w:val="24"/>
          <w:szCs w:val="24"/>
        </w:rPr>
        <w:t>»</w:t>
      </w:r>
      <w:r w:rsidR="006F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5B1">
        <w:rPr>
          <w:rFonts w:ascii="Times New Roman" w:hAnsi="Times New Roman" w:cs="Times New Roman"/>
          <w:b/>
          <w:sz w:val="24"/>
          <w:szCs w:val="24"/>
        </w:rPr>
        <w:t>и</w:t>
      </w:r>
      <w:r w:rsidR="006F5889">
        <w:rPr>
          <w:rFonts w:ascii="Times New Roman" w:hAnsi="Times New Roman" w:cs="Times New Roman"/>
          <w:b/>
          <w:sz w:val="24"/>
          <w:szCs w:val="24"/>
        </w:rPr>
        <w:t> </w:t>
      </w:r>
      <w:r w:rsidR="00E715B1">
        <w:rPr>
          <w:rFonts w:ascii="Times New Roman" w:hAnsi="Times New Roman" w:cs="Times New Roman"/>
          <w:b/>
          <w:sz w:val="24"/>
          <w:szCs w:val="24"/>
        </w:rPr>
        <w:t>согласовании его Устава</w:t>
      </w:r>
      <w:r w:rsidRPr="00B37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A5" w:rsidRPr="00B3774C" w:rsidRDefault="00DF2BA5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3774C" w:rsidRPr="00B3774C" w:rsidRDefault="00B3774C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76A6" w:rsidRDefault="006F5889" w:rsidP="006F5889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6A6" w:rsidRPr="00B377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F2BA5" w:rsidRPr="00B3774C">
        <w:rPr>
          <w:rFonts w:ascii="Times New Roman" w:hAnsi="Times New Roman" w:cs="Times New Roman"/>
          <w:sz w:val="24"/>
          <w:szCs w:val="24"/>
        </w:rPr>
        <w:t>Федеральным законом от 5 декабря 2</w:t>
      </w:r>
      <w:r w:rsidR="00B3774C">
        <w:rPr>
          <w:rFonts w:ascii="Times New Roman" w:hAnsi="Times New Roman" w:cs="Times New Roman"/>
          <w:sz w:val="24"/>
          <w:szCs w:val="24"/>
        </w:rPr>
        <w:t xml:space="preserve">005 года </w:t>
      </w:r>
      <w:r w:rsidR="00DF2BA5" w:rsidRPr="00B3774C">
        <w:rPr>
          <w:rFonts w:ascii="Times New Roman" w:hAnsi="Times New Roman" w:cs="Times New Roman"/>
          <w:sz w:val="24"/>
          <w:szCs w:val="24"/>
        </w:rPr>
        <w:t>№ 154-ФЗ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BA5" w:rsidRPr="00B3774C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2BA5" w:rsidRPr="00B3774C">
        <w:rPr>
          <w:rFonts w:ascii="Times New Roman" w:hAnsi="Times New Roman" w:cs="Times New Roman"/>
          <w:sz w:val="24"/>
          <w:szCs w:val="24"/>
        </w:rPr>
        <w:t>государственной службе российского казачества», Федеральным законом от 2 апреля 2014 года № 44 «</w:t>
      </w:r>
      <w:r w:rsidR="00B3774C">
        <w:rPr>
          <w:rFonts w:ascii="Times New Roman" w:hAnsi="Times New Roman" w:cs="Times New Roman"/>
          <w:sz w:val="24"/>
          <w:szCs w:val="24"/>
        </w:rPr>
        <w:t xml:space="preserve">Об участии граждан </w:t>
      </w:r>
      <w:r w:rsidR="00DF2BA5" w:rsidRPr="00B3774C">
        <w:rPr>
          <w:rFonts w:ascii="Times New Roman" w:hAnsi="Times New Roman" w:cs="Times New Roman"/>
          <w:sz w:val="24"/>
          <w:szCs w:val="24"/>
        </w:rPr>
        <w:t>в охране общественного порядка», Указом Президента Российской Федерации от 15 сентября 2012 года № Пр-2789 «Стратегия развития государственной политики Российской Федерации в отношении российс</w:t>
      </w:r>
      <w:r w:rsidR="00B3774C">
        <w:rPr>
          <w:rFonts w:ascii="Times New Roman" w:hAnsi="Times New Roman" w:cs="Times New Roman"/>
          <w:sz w:val="24"/>
          <w:szCs w:val="24"/>
        </w:rPr>
        <w:t xml:space="preserve">кого казачества до 2020 года», </w:t>
      </w:r>
      <w:r w:rsidR="004B76A6" w:rsidRPr="00B3774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="00DF2BA5" w:rsidRPr="00B3774C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BA5" w:rsidRPr="00B3774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2BA5" w:rsidRPr="00B3774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2BA5" w:rsidRPr="00B3774C">
        <w:rPr>
          <w:rFonts w:ascii="Times New Roman" w:hAnsi="Times New Roman" w:cs="Times New Roman"/>
          <w:sz w:val="24"/>
          <w:szCs w:val="24"/>
        </w:rPr>
        <w:t>февраля 2010 года № 93 «О видах государственной или иной службы, к которой привлекаются члены хуторских, станичных, городских, районных (юртовых),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BA5" w:rsidRPr="00B3774C">
        <w:rPr>
          <w:rFonts w:ascii="Times New Roman" w:hAnsi="Times New Roman" w:cs="Times New Roman"/>
          <w:sz w:val="24"/>
          <w:szCs w:val="24"/>
        </w:rPr>
        <w:t>окружных (</w:t>
      </w:r>
      <w:proofErr w:type="spellStart"/>
      <w:r w:rsidR="00DF2BA5" w:rsidRPr="00B3774C">
        <w:rPr>
          <w:rFonts w:ascii="Times New Roman" w:hAnsi="Times New Roman" w:cs="Times New Roman"/>
          <w:sz w:val="24"/>
          <w:szCs w:val="24"/>
        </w:rPr>
        <w:t>отдельских</w:t>
      </w:r>
      <w:proofErr w:type="spellEnd"/>
      <w:r w:rsidR="00DF2BA5" w:rsidRPr="00B3774C">
        <w:rPr>
          <w:rFonts w:ascii="Times New Roman" w:hAnsi="Times New Roman" w:cs="Times New Roman"/>
          <w:sz w:val="24"/>
          <w:szCs w:val="24"/>
        </w:rPr>
        <w:t>) и</w:t>
      </w:r>
      <w:r w:rsidR="002E444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DF2BA5" w:rsidRPr="00B3774C">
        <w:rPr>
          <w:rFonts w:ascii="Times New Roman" w:hAnsi="Times New Roman" w:cs="Times New Roman"/>
          <w:sz w:val="24"/>
          <w:szCs w:val="24"/>
        </w:rPr>
        <w:t>войсковых казачьих обществ</w:t>
      </w:r>
      <w:r w:rsidR="00B3193F" w:rsidRPr="00B3774C">
        <w:rPr>
          <w:rFonts w:ascii="Times New Roman" w:hAnsi="Times New Roman" w:cs="Times New Roman"/>
          <w:sz w:val="24"/>
          <w:szCs w:val="24"/>
        </w:rPr>
        <w:t>»</w:t>
      </w:r>
      <w:r w:rsidR="0037014D">
        <w:rPr>
          <w:rFonts w:ascii="Times New Roman" w:hAnsi="Times New Roman" w:cs="Times New Roman"/>
          <w:sz w:val="24"/>
          <w:szCs w:val="24"/>
        </w:rPr>
        <w:t>, постановлением Правительства Москвы от 17 марта 2015</w:t>
      </w:r>
      <w:r w:rsidR="002E4443">
        <w:rPr>
          <w:rFonts w:ascii="Times New Roman" w:hAnsi="Times New Roman" w:cs="Times New Roman"/>
          <w:sz w:val="24"/>
          <w:szCs w:val="24"/>
        </w:rPr>
        <w:t> </w:t>
      </w:r>
      <w:r w:rsidR="0037014D">
        <w:rPr>
          <w:rFonts w:ascii="Times New Roman" w:hAnsi="Times New Roman" w:cs="Times New Roman"/>
          <w:sz w:val="24"/>
          <w:szCs w:val="24"/>
        </w:rPr>
        <w:t>года № 126-ПП «О реорганизации Департамента межрегионального сотрудничества, национальной политики и связям с религиозными организациями города Москвы»</w:t>
      </w:r>
      <w:r w:rsidR="00B3774C" w:rsidRPr="00B3774C">
        <w:rPr>
          <w:rFonts w:ascii="Times New Roman" w:hAnsi="Times New Roman" w:cs="Times New Roman"/>
          <w:sz w:val="24"/>
          <w:szCs w:val="24"/>
        </w:rPr>
        <w:t xml:space="preserve"> и Протоколом № 1 Круга (общего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74C" w:rsidRPr="00B3774C">
        <w:rPr>
          <w:rFonts w:ascii="Times New Roman" w:hAnsi="Times New Roman" w:cs="Times New Roman"/>
          <w:sz w:val="24"/>
          <w:szCs w:val="24"/>
        </w:rPr>
        <w:t>учредителей) Хуторского казачьего общества «Бутырс</w:t>
      </w:r>
      <w:r w:rsidR="0037014D">
        <w:rPr>
          <w:rFonts w:ascii="Times New Roman" w:hAnsi="Times New Roman" w:cs="Times New Roman"/>
          <w:sz w:val="24"/>
          <w:szCs w:val="24"/>
        </w:rPr>
        <w:t>кий» от 18 июня 2015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6A6" w:rsidRPr="00B3774C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6A6" w:rsidRPr="00B3774C">
        <w:rPr>
          <w:rFonts w:ascii="Times New Roman" w:hAnsi="Times New Roman" w:cs="Times New Roman"/>
          <w:b/>
          <w:bCs/>
          <w:sz w:val="24"/>
          <w:szCs w:val="24"/>
        </w:rPr>
        <w:t>депутатов муниципального округа Бутырский решил:</w:t>
      </w:r>
    </w:p>
    <w:p w:rsidR="00B3774C" w:rsidRPr="00B3774C" w:rsidRDefault="00B3774C" w:rsidP="006F5889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93F" w:rsidRPr="00B3774C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74C">
        <w:rPr>
          <w:rFonts w:ascii="Times New Roman" w:hAnsi="Times New Roman" w:cs="Times New Roman"/>
          <w:sz w:val="24"/>
          <w:szCs w:val="24"/>
        </w:rPr>
        <w:t xml:space="preserve">1. </w:t>
      </w:r>
      <w:r w:rsidR="00B3193F" w:rsidRPr="00B3774C">
        <w:rPr>
          <w:rFonts w:ascii="Times New Roman" w:hAnsi="Times New Roman" w:cs="Times New Roman"/>
          <w:sz w:val="24"/>
          <w:szCs w:val="24"/>
        </w:rPr>
        <w:t>Поддержать инициативу жителей муниципального округа Бутырский</w:t>
      </w:r>
      <w:r w:rsidR="00B3774C" w:rsidRPr="00B3774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774C" w:rsidRPr="00B3774C">
        <w:rPr>
          <w:rFonts w:ascii="Times New Roman" w:hAnsi="Times New Roman" w:cs="Times New Roman"/>
          <w:sz w:val="24"/>
          <w:szCs w:val="24"/>
        </w:rPr>
        <w:t>созданию</w:t>
      </w:r>
      <w:r w:rsidR="00B3193F" w:rsidRPr="00B3774C">
        <w:rPr>
          <w:rFonts w:ascii="Times New Roman" w:hAnsi="Times New Roman" w:cs="Times New Roman"/>
          <w:sz w:val="24"/>
          <w:szCs w:val="24"/>
        </w:rPr>
        <w:t xml:space="preserve"> Хуторско</w:t>
      </w:r>
      <w:r w:rsidR="00B3774C">
        <w:rPr>
          <w:rFonts w:ascii="Times New Roman" w:hAnsi="Times New Roman" w:cs="Times New Roman"/>
          <w:sz w:val="24"/>
          <w:szCs w:val="24"/>
        </w:rPr>
        <w:t>го казачьего общества «Бутырский</w:t>
      </w:r>
      <w:r w:rsidR="00B3193F" w:rsidRPr="00B3774C">
        <w:rPr>
          <w:rFonts w:ascii="Times New Roman" w:hAnsi="Times New Roman" w:cs="Times New Roman"/>
          <w:sz w:val="24"/>
          <w:szCs w:val="24"/>
        </w:rPr>
        <w:t>», целями которого являются:</w:t>
      </w:r>
    </w:p>
    <w:p w:rsidR="00460B20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20">
        <w:rPr>
          <w:rFonts w:ascii="Times New Roman" w:hAnsi="Times New Roman" w:cs="Times New Roman"/>
          <w:sz w:val="24"/>
          <w:szCs w:val="24"/>
        </w:rPr>
        <w:t>участие в охране общественного порядка;</w:t>
      </w:r>
    </w:p>
    <w:p w:rsidR="00B3193F" w:rsidRPr="00B3774C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возрождение,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сохранение и развитие исторических,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духовных обычаев и традиций российского казачества;</w:t>
      </w:r>
    </w:p>
    <w:p w:rsidR="00B3193F" w:rsidRPr="00B3774C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повышение престижа военной службы;</w:t>
      </w:r>
    </w:p>
    <w:p w:rsidR="00B3193F" w:rsidRPr="00B3774C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содействие возрождению и развитию норм нравственного воспитания детей;</w:t>
      </w:r>
    </w:p>
    <w:p w:rsidR="00B3193F" w:rsidRPr="00B3774C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возрождению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духа общества;</w:t>
      </w:r>
    </w:p>
    <w:p w:rsidR="00B3193F" w:rsidRPr="00B3774C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3F" w:rsidRPr="00B3774C">
        <w:rPr>
          <w:rFonts w:ascii="Times New Roman" w:hAnsi="Times New Roman" w:cs="Times New Roman"/>
          <w:sz w:val="24"/>
          <w:szCs w:val="24"/>
        </w:rPr>
        <w:t>содействие возрождению и развитию национального единства, национальной культуры, духовности и гуманизма и др.</w:t>
      </w:r>
    </w:p>
    <w:p w:rsidR="00460B20" w:rsidRDefault="006F5889" w:rsidP="006F58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2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20">
        <w:rPr>
          <w:rFonts w:ascii="Times New Roman" w:hAnsi="Times New Roman" w:cs="Times New Roman"/>
          <w:sz w:val="24"/>
          <w:szCs w:val="24"/>
        </w:rPr>
        <w:t xml:space="preserve">Согласовать Устав хуторского казачьего общества «Бутырский». </w:t>
      </w:r>
    </w:p>
    <w:p w:rsidR="004B76A6" w:rsidRPr="00B3774C" w:rsidRDefault="006F5889" w:rsidP="006F588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20">
        <w:rPr>
          <w:rFonts w:ascii="Times New Roman" w:hAnsi="Times New Roman" w:cs="Times New Roman"/>
          <w:sz w:val="24"/>
          <w:szCs w:val="24"/>
        </w:rPr>
        <w:t>3</w:t>
      </w:r>
      <w:r w:rsidR="004B76A6" w:rsidRPr="00B3774C">
        <w:rPr>
          <w:rFonts w:ascii="Times New Roman" w:hAnsi="Times New Roman" w:cs="Times New Roman"/>
          <w:sz w:val="24"/>
          <w:szCs w:val="24"/>
        </w:rPr>
        <w:t xml:space="preserve">. </w:t>
      </w:r>
      <w:r w:rsidR="004B76A6" w:rsidRPr="00B3774C">
        <w:rPr>
          <w:rFonts w:ascii="Times New Roman" w:hAnsi="Times New Roman" w:cs="Times New Roman"/>
          <w:bCs/>
          <w:sz w:val="24"/>
          <w:szCs w:val="24"/>
        </w:rPr>
        <w:t>Разместить на</w:t>
      </w:r>
      <w:r w:rsidR="00460B20">
        <w:rPr>
          <w:rFonts w:ascii="Times New Roman" w:hAnsi="Times New Roman" w:cs="Times New Roman"/>
          <w:bCs/>
          <w:sz w:val="24"/>
          <w:szCs w:val="24"/>
        </w:rPr>
        <w:t>стоящее решение на</w:t>
      </w:r>
      <w:r w:rsidR="004B76A6" w:rsidRPr="00B3774C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муниципального округа Бутырский в информационно-телеком</w:t>
      </w:r>
      <w:r w:rsidR="00460B20">
        <w:rPr>
          <w:rFonts w:ascii="Times New Roman" w:hAnsi="Times New Roman" w:cs="Times New Roman"/>
          <w:bCs/>
          <w:sz w:val="24"/>
          <w:szCs w:val="24"/>
        </w:rPr>
        <w:t>муникационной сети Интернет</w:t>
      </w:r>
      <w:r w:rsidR="004B76A6" w:rsidRPr="00B3774C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6A6" w:rsidRPr="00B3774C" w:rsidRDefault="006F5889" w:rsidP="006F5889">
      <w:pPr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B20">
        <w:rPr>
          <w:rFonts w:ascii="Times New Roman" w:hAnsi="Times New Roman" w:cs="Times New Roman"/>
          <w:bCs/>
          <w:sz w:val="24"/>
          <w:szCs w:val="24"/>
        </w:rPr>
        <w:t>4</w:t>
      </w:r>
      <w:r w:rsidR="004B76A6" w:rsidRPr="00B3774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B76A6" w:rsidRPr="00B3774C">
        <w:rPr>
          <w:rFonts w:ascii="Times New Roman" w:hAnsi="Times New Roman" w:cs="Times New Roman"/>
          <w:spacing w:val="-1"/>
          <w:sz w:val="24"/>
          <w:szCs w:val="24"/>
        </w:rPr>
        <w:t>Контроль за исполнением данного решения возложить на главу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B76A6" w:rsidRPr="00B3774C">
        <w:rPr>
          <w:rFonts w:ascii="Times New Roman" w:hAnsi="Times New Roman" w:cs="Times New Roman"/>
          <w:sz w:val="24"/>
          <w:szCs w:val="24"/>
        </w:rPr>
        <w:t>муниципального округа Бутырский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6A6" w:rsidRPr="00B3774C">
        <w:rPr>
          <w:rFonts w:ascii="Times New Roman" w:hAnsi="Times New Roman" w:cs="Times New Roman"/>
          <w:spacing w:val="-5"/>
          <w:sz w:val="24"/>
          <w:szCs w:val="24"/>
        </w:rPr>
        <w:t>Осипенко А.П.</w:t>
      </w:r>
    </w:p>
    <w:p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</w:p>
    <w:p w:rsidR="006F5889" w:rsidRDefault="006F5889" w:rsidP="004B76A6">
      <w:pPr>
        <w:rPr>
          <w:rFonts w:ascii="Times New Roman" w:hAnsi="Times New Roman" w:cs="Times New Roman"/>
          <w:sz w:val="24"/>
          <w:szCs w:val="24"/>
        </w:rPr>
      </w:pPr>
    </w:p>
    <w:p w:rsidR="00F831EF" w:rsidRDefault="004B76A6" w:rsidP="004B76A6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B3774C">
        <w:rPr>
          <w:rFonts w:ascii="Times New Roman" w:hAnsi="Times New Roman" w:cs="Times New Roman"/>
          <w:b/>
          <w:sz w:val="24"/>
          <w:szCs w:val="24"/>
        </w:rPr>
        <w:t>Глава муниципального округа Бутырский</w:t>
      </w:r>
      <w:r w:rsidR="006F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889">
        <w:rPr>
          <w:rFonts w:ascii="Times New Roman" w:hAnsi="Times New Roman" w:cs="Times New Roman"/>
          <w:b/>
          <w:sz w:val="24"/>
          <w:szCs w:val="24"/>
        </w:rPr>
        <w:tab/>
      </w:r>
      <w:r w:rsidR="006F5889">
        <w:rPr>
          <w:rFonts w:ascii="Times New Roman" w:hAnsi="Times New Roman" w:cs="Times New Roman"/>
          <w:b/>
          <w:sz w:val="24"/>
          <w:szCs w:val="24"/>
        </w:rPr>
        <w:tab/>
      </w:r>
      <w:r w:rsidR="006F5889">
        <w:rPr>
          <w:rFonts w:ascii="Times New Roman" w:hAnsi="Times New Roman" w:cs="Times New Roman"/>
          <w:b/>
          <w:sz w:val="24"/>
          <w:szCs w:val="24"/>
        </w:rPr>
        <w:tab/>
      </w:r>
      <w:r w:rsidR="006F588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B3774C">
        <w:rPr>
          <w:rFonts w:ascii="Times New Roman" w:hAnsi="Times New Roman" w:cs="Times New Roman"/>
          <w:b/>
          <w:sz w:val="24"/>
          <w:szCs w:val="24"/>
        </w:rPr>
        <w:t>А.П. Осипенко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30"/>
        <w:gridCol w:w="141"/>
        <w:gridCol w:w="3967"/>
      </w:tblGrid>
      <w:tr w:rsidR="00F831EF" w:rsidTr="0037014D"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1EF" w:rsidRDefault="00F83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ПРИНЯТ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1EF" w:rsidRDefault="00F831EF">
            <w:pPr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1EF" w:rsidRDefault="00F83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СОГЛАСОВАН</w:t>
            </w:r>
          </w:p>
        </w:tc>
      </w:tr>
      <w:tr w:rsidR="00F831EF" w:rsidTr="0037014D">
        <w:trPr>
          <w:trHeight w:val="923"/>
        </w:trPr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1EF" w:rsidRDefault="00F83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решением общего собрания учредителей (Круга) хуторского казачьего общества «Бутырский»</w:t>
            </w:r>
          </w:p>
          <w:p w:rsidR="00F831EF" w:rsidRDefault="005148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от 18</w:t>
            </w:r>
            <w:r w:rsidR="00F831EF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 июня 2015 г. 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F831EF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1EF" w:rsidRDefault="00F831EF">
            <w:pPr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1EF" w:rsidRDefault="00F831EF">
            <w:pPr>
              <w:pStyle w:val="a4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решением Совета депутатов</w:t>
            </w:r>
          </w:p>
          <w:p w:rsidR="00F831EF" w:rsidRDefault="00F831EF">
            <w:pPr>
              <w:pStyle w:val="a4"/>
              <w:jc w:val="center"/>
            </w:pP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Бутырский</w:t>
            </w:r>
          </w:p>
          <w:p w:rsidR="00F831EF" w:rsidRDefault="008719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5A2F71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60B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 июля 2015 года</w:t>
            </w:r>
            <w:r w:rsidR="004F1F25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 № 01-02/8-4</w:t>
            </w:r>
          </w:p>
        </w:tc>
      </w:tr>
    </w:tbl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31EF" w:rsidRDefault="00F831EF" w:rsidP="00F831E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У С Т А В</w:t>
      </w:r>
    </w:p>
    <w:p w:rsidR="00F831EF" w:rsidRDefault="00F831EF" w:rsidP="00F831E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Хуторского казачьего общества</w:t>
      </w:r>
    </w:p>
    <w:p w:rsidR="00F831EF" w:rsidRDefault="00F831EF" w:rsidP="00F831E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«Бутырский»</w:t>
      </w:r>
    </w:p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>г. Москва</w:t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</w:r>
      <w:r w:rsidR="006F5889">
        <w:rPr>
          <w:rStyle w:val="s1"/>
          <w:rFonts w:ascii="Times New Roman" w:hAnsi="Times New Roman"/>
          <w:bCs/>
          <w:color w:val="000000"/>
          <w:sz w:val="24"/>
          <w:szCs w:val="24"/>
        </w:rPr>
        <w:tab/>
        <w:t xml:space="preserve">           </w:t>
      </w:r>
      <w:r>
        <w:rPr>
          <w:rStyle w:val="s1"/>
          <w:rFonts w:ascii="Times New Roman" w:hAnsi="Times New Roman"/>
          <w:bCs/>
          <w:color w:val="000000"/>
          <w:sz w:val="24"/>
          <w:szCs w:val="24"/>
        </w:rPr>
        <w:t>2015 год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center"/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1. Общие положения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6F5889" w:rsidP="006F5889">
      <w:pPr>
        <w:pStyle w:val="a4"/>
        <w:ind w:firstLine="709"/>
        <w:jc w:val="both"/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1.1.</w:t>
      </w:r>
      <w:r w:rsidR="00F831EF"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Хуторское казачье общество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«Бутырский»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далее именуемое казачье общество, является некоммерческой организацией, созданной в организационно-правовой форме - казачье общество в результате свободного волеизъявления граждан Российской Федерации. Казачье общество является основанной на членстве, добровольной, самоуправляемой организацией, с фиксированной численностью членов казачьего общества, объединившей граждан Российской Федерации, относящих себя к казакам,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основе общности интересов в целях возрождения российского казачества,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его прав, сохранения традиционного образа жизни, хозяйствования и культуры российского казачества, члены которых в установленном порядке принимают на себя обязательства по несению государственной или иной службы, подлежащей внесению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государственный реестр казачьих обществ в Российской Федерации, не имеющей извлечение прибыли в качестве основной цели своей деятельности и не распределяющей полученную прибыль между ее членами, а направляющей прибыль на достижение уставных целей.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Хуторское казачье общество «Бутырский»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учреждено без ограничения срока действия</w:t>
      </w:r>
      <w:r w:rsidR="00F831EF"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1.2.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в своей деятельности руководствуется Конституцией Российской Федерации, Гражданским кодексом Российской Федерации, федеральным законодательством Российской Федерации, Указами и Распоряжениями Президента РФ, иными законами и нормативными правовыми актами Российской Федерации и субъекта РФ, решениями органа местного самоуправления, на территории которых расположено казачье общество и положениями настоящего устава.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не вправе создавать в своем составе военизированные объединения и вооруженные формирования.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1.2.1</w:t>
      </w:r>
      <w:r w:rsidR="00F831EF">
        <w:rPr>
          <w:rFonts w:ascii="Times New Roman" w:hAnsi="Times New Roman"/>
          <w:sz w:val="24"/>
          <w:szCs w:val="24"/>
        </w:rPr>
        <w:t>. Решение круга и правления казачьего общества обязательны для исполнения всеми членами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1.3.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является юридическим лицом с момента его государственной регистрации, имеет самостоятельный баланс, может иметь в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или оперативном управлении обособленное имущество, может от своего имени заключать договоры, совершать иные юридические действия, может от своего имени приобретать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осуществлять имущественные и личные неимущественные права, соответствующие целям деятельности казачьего общества, предусмотренным настоящим уставом, нести связанные с этой деятельностью обязанности, быть истцом и ответчиком в суде,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арбитражном и третейском судах.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Правоспособность казачьего общества возникает с момента его государственной регистрации и прекращается с момента завершения его ликвидации.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1.4.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имеет самостоятельный баланс, открывает расчетные и иные счета в любых финансово-кредитных учреждениях на территории Российской Федерации и за пределами ее территории, как в рублях, так и в иностранной валюте.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имеет круглую печать со своим полным наименованием, может иметь свою эмблему, флаг, вымпел, герб, иную символику, другие средства индивидуализации, зарегистрированные в установленном порядке, а также штампы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бланки.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1.5.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отвечает по своим обязательствам всем своим имуществом. Члены казачьего общества не отвечают по обязательствам казачьего общества, равно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как и казачье общество не отвечает по обязательствам своих членов.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1.6.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Полное наименование казачьего общества на русском языке: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Хуторское казачье общество «Бутырский»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1.7</w:t>
      </w:r>
      <w:r w:rsidR="00F831EF">
        <w:rPr>
          <w:rStyle w:val="s4"/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F831EF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Сокращенное наименование казачьего общества на русском языке: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ХКО «Бутырский» (Хутор «Бутырский»)</w:t>
      </w:r>
      <w:r w:rsidR="00F831EF">
        <w:rPr>
          <w:rStyle w:val="s5"/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1.8. Место нахождения постоянно действующего руководящего органа казачьего общества, юридический адрес: 127322 г. Москва, ул. </w:t>
      </w:r>
      <w:proofErr w:type="spellStart"/>
      <w:r w:rsidR="00F831EF">
        <w:rPr>
          <w:rFonts w:ascii="Times New Roman" w:hAnsi="Times New Roman"/>
          <w:sz w:val="24"/>
          <w:szCs w:val="24"/>
        </w:rPr>
        <w:t>Милашенкова</w:t>
      </w:r>
      <w:proofErr w:type="spellEnd"/>
      <w:r w:rsidR="00F831EF">
        <w:rPr>
          <w:rFonts w:ascii="Times New Roman" w:hAnsi="Times New Roman"/>
          <w:sz w:val="24"/>
          <w:szCs w:val="24"/>
        </w:rPr>
        <w:t>, д. 10, кв. 218.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1.9. Территория деятельности казачьего общества - район Бутырский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города Москвы.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center"/>
        <w:rPr>
          <w:rStyle w:val="s3"/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Цели, предмет и направления деятельности казачьего общества</w:t>
      </w:r>
    </w:p>
    <w:p w:rsidR="00F831EF" w:rsidRDefault="00F831EF" w:rsidP="00F831EF">
      <w:pPr>
        <w:pStyle w:val="a4"/>
        <w:jc w:val="both"/>
        <w:rPr>
          <w:rStyle w:val="s3"/>
          <w:rFonts w:ascii="Times New Roman" w:hAnsi="Times New Roman"/>
          <w:b/>
          <w:bCs/>
          <w:color w:val="000000"/>
          <w:sz w:val="16"/>
          <w:szCs w:val="16"/>
        </w:rPr>
      </w:pPr>
    </w:p>
    <w:p w:rsidR="00F831EF" w:rsidRDefault="006F5889" w:rsidP="006F5889">
      <w:pPr>
        <w:pStyle w:val="a4"/>
        <w:ind w:firstLine="709"/>
        <w:jc w:val="both"/>
        <w:rPr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2.1.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Целями казачьего общества являются: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объединение граждан Российской федерации, относящих себя к казакам, в целях возрождения, сохранения и развития исторических, культурных и духовных обычаев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традиций российского казачества;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несения членами казачьего общества государственной и иной службы;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повышения престижности военной службы;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возрождению российского казачества и обеспечению его единства, привлечению объединенного казачества к государственной и иной службе;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развитие в современных условиях традиционного казачьего уклада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традиционных форм хозяйствования;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реализация и защита гражданских прав и свобод казаков и членов их семей;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возрождению и развитию норм нравственного воспитания детей;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развитию гражданской ответственности, гражданской 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гражданского самосознания;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возрождению и развитию национальных традиций и патриотического духа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развитие дружбы и сотрудничества, поддержание мира и согласия между народами Российской Федерации;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возрождению и развитию национального единства, национальной культуры, духовности и гуманизма;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духовному и культурному развитию граждан;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утверждению и развитию чувства гордости за свое государство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у граждан Российской Федерации;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улучшению морально-психологического состояния общества, привитию, распространению и укреплению моральных ценностей;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развитию общества, способного к состраданию, милосердию, благотворительности;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морально-нравственному и физическому оздоровлению нации;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просвещению граждан, повышению культуры населения.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2.2.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Предметом деятельности общества являются: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организация и обеспечение исполнения казаками казачьего общества принятых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себя обязательств по несению государственной или иной службы;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повышению дисциплины, чувства ответственности и патриотизма, увеличению боевого духа и физической силы казаков;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организация и участие в защите гражданских прав и свобод, чести и достоинства казаков;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участие в разработке единой государственной политики возрождения и развития российского казачества, исходя из исторических традиций и современных потребностей государства, обеспечение реализации программ государственной поддержки казачьих обществ;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участие в восстановлении в соответствии с федеральным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законодательством субъектов Российской Федерации традиционных форм управления казачьими обществами;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и участие в формировании позитивного общественного мнения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отношении армии и флота, повышении престижности военной службы;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участие в нравственном воспитании детей;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патриотическое и военно-патриотическое воспитание детей, подростков, молодежи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взрослых;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работа с трудными подростками и детьми из неблагополучных, неполных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малообеспеченных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семей, с детьми из детских домов, с детьми-беспризорниками;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поддержка казачества и их представителей, офицеров и их семей, ветеранов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участников ВОВ, участников локальных войн и вооруженных конфликтов,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социальной реабилитации лиц с ограниченными возможностями;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забота о членах семей казаков, призванных на военную службу, оказание материальной и иной помощи семьям погибших (умерших) казаков, многодетным семьям, сиротам, инвалидам и пенсионерам;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пропаганда патриотизма и национальных традиций;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введению патриотического воспитания как учебного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образовательную программу школьного образования;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выработка рекомендаций и предложений для поднятия уровня патриотизма граждан и доведение их до исполнительных органов власти, в том числе и на федеральном уровне;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сотрудничество в области просветительной деятельности в сфере пропаганды традиций, обычаев, жизненного уклада казачества, патриотизма и национальных традиций с заинтересованными федеральными органами власти;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пробуждению и развитию интереса и любви у детей и 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 военно-патриотическому движению, национальным традициям казаков, физической культуре, создание благоприятных условий для общения людей посредством физкультуры и спорта для формирования здорового образа жизни;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развитию и повышению культуры граждан;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пропаганда и популяризация здорового образа жизни;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разработке, внедрению и осуществление программы занятости детей, подростков и молодежи вне образовательных учреждений;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духовному, физическому и культурному развитию и самовыражению личности;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содействие в создании материальной базы для привлечения к военно-патриотической деятельности людей различного возраста и социального положения.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2.3.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Для реализации своих целей общество: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распространяет информацию о российском казачестве среди населения;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пропагандирует идеи казачества в просветительских целях;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мероприятия по объединению казаков в казачьи общества в соответствии с действующим законодательством;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взаимодействует с другими организациями и казачьими обществами в интересах возрождения и объединения российского казачества, пропаганды патриотизма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национальных традиций казаков;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взаимодействует с федеральными органами государственной власти, органами государственной власти субъектов Российской Федерации и органами местного самоуправления муниципальных образований по вопросам возрождения казачества, реализации федерального законодательства и законодательства субъектов Российской Федерации о государственной поддержке российского казачества;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в установленном порядке подготовку казаков к военной или иной службе, в создании необходимых условий для исполнения казаками воинской обязанности в соответствии с федеральным законодательством;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мероприятия по военно-патриотическому воспитанию призывников,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их подготовки к военной службе и вневойсковой подготовки членов казачьих обществ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во время их пребывания в запасе;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оказывает содействие в обеспечении своевременного призыва казаков на военную службу, военные сборы и по мобилизации;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и проводит мероприятия, способствующие культурному, духовному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нравственному воспитание казаков, сохранению и развитию казачьих традиций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обычаев, военно-патриотическому воспитанию молодежи, ведение культурно-массовой и спортивной работы;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мероприятия по патриотическому воспитанию молодежи;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военно-патриотическое движение для детей, подростков и молодежи;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и развивает военно-поисковое движение;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развивает сеть кружков, клубов, школ для детей и взрослых;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занимается организацией спортивного досуга населения;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деятельность по внедрению форм хозяйствования, традиционных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для казачества, не противоречащих федеральному законодательству и законодательству субъектов Российской Федерации;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среди детей, подростков и молодежи движение безвозмездной помощи одиноким старикам, пенсионерам, инвалидам, неполным семьям, членам семей казаков, призванных на военную службу, семьям погибших (умерших) казаков, многодетным семьям, сиротам;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 установленном порядке участвует, в том числе и на добровольных началах, силами членов казачьего общества в охране общественного порядка, обеспечении экологической и пожарной безопасности, в природоохранных мероприятиях, в мероприятиях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предупреждению и ликвидации чрезвычайных ситуаций и ликвидации последствий стихийных бедствий, по гражданской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территориальной обороне;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в установленном порядке иную деятельность на основе договоров (соглашений) казачьего общества с органами военного управления, федеральными органами исполнительной власти и (или) их территориальными органами, органами исполнительной власти субъектов Российской Федерации и органами местного самоуправления муниципальных образований в соответствии с законодательством Российской Федерации;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участвует в создании кадетских школ и корпусов;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участвует в разработке программ по борьбе с беспризорностью;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работу с детьми-беспризорниками с целью ликвидации этого явления, организует мероприятия по занятости детей-беспризорников и детей-сирот, участвует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организации учреждений для обучения и проживания детей по типу кадетских корпусов и трудовых коммун;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встречи с офицерами и представителями казачества, с ветеранами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участниками Великой Отечественной войны, участниками локальных войн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вооруженных конфликтов, учеными, историками, видными государственными деятелями;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участвует и организует мероприятия по социальной поддержке и участвует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в социальной реабилитации ветеранов и участников Великой Отечественной войны, участников локальных войн и вооруженных конфликтов, офицеров и членов их семей, </w:t>
      </w:r>
      <w:r w:rsidR="00F831EF">
        <w:rPr>
          <w:rFonts w:ascii="Times New Roman" w:hAnsi="Times New Roman"/>
          <w:sz w:val="24"/>
          <w:szCs w:val="24"/>
        </w:rPr>
        <w:lastRenderedPageBreak/>
        <w:t>представителей казачества, по социальной защите и адаптации незащищенных и мало защищенных слоев населения, в том числе молодежи;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пропагандистские, научно-познавательные мероприятия расширяющие знания граждан об истории своего государства, его достижениях, исторических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национальных традициях, его видных государственных деятелях, о месте и значении России в мировом сообществе;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участвует в обсуждении федеральных, региональных 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области возрождения и объединения казачества и его традиционного уклада жизни, привлечения казачества к государственной и иной службе, патриотического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национальных традиций с использованием средств массовой информации;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разрабатывает информационно-просветительские образовательные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для телевидения и радиовещания;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участвует в создании кино- и теле-материалов, шоу и других зрелищных программ, как в кино-теле индустрии, так и в культмассовой работе, способствующих возрождению и объединению казачества, привлечению казаков к государственной и иной службе, развитию патриотизма и национальных традиций казаков;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обеспечивает социальную мобилизацию и социальную поддержку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процессе проведения мероприятий и программ по повышению патриотического духа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развития национальных традиций;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выпускает и распространяет информационно-консультационные материалы;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свободно распространяет информацию о своей деятельности;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проводит лекции, конференции, семинары, выставки, аукционы;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- проводит целенаправленную пропаганду своей деятельности, </w:t>
      </w:r>
      <w:proofErr w:type="gramStart"/>
      <w:r w:rsidR="00F831EF">
        <w:rPr>
          <w:rFonts w:ascii="Times New Roman" w:hAnsi="Times New Roman"/>
          <w:sz w:val="24"/>
          <w:szCs w:val="24"/>
        </w:rPr>
        <w:t>вопросов</w:t>
      </w:r>
      <w:proofErr w:type="gramEnd"/>
      <w:r w:rsidR="00F831EF">
        <w:rPr>
          <w:rFonts w:ascii="Times New Roman" w:hAnsi="Times New Roman"/>
          <w:sz w:val="24"/>
          <w:szCs w:val="24"/>
        </w:rPr>
        <w:t xml:space="preserve"> соответствующих целям, задачам и направлениям деятельности казачьего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привлечением средств массовой информации;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- занимается распространением тематических плакатов, листовок, буклетов, альбомов, видео и киноматериалов, специализированных изданий, </w:t>
      </w:r>
      <w:proofErr w:type="gramStart"/>
      <w:r w:rsidR="00F831EF">
        <w:rPr>
          <w:rFonts w:ascii="Times New Roman" w:hAnsi="Times New Roman"/>
          <w:sz w:val="24"/>
          <w:szCs w:val="24"/>
        </w:rPr>
        <w:t>посвященных освещению вопросов</w:t>
      </w:r>
      <w:proofErr w:type="gramEnd"/>
      <w:r w:rsidR="00F831EF">
        <w:rPr>
          <w:rFonts w:ascii="Times New Roman" w:hAnsi="Times New Roman"/>
          <w:sz w:val="24"/>
          <w:szCs w:val="24"/>
        </w:rPr>
        <w:t xml:space="preserve"> соответствующих целям, задачам и направлениям деятельности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занимается просветительской работой через интернет, участвует в подготовке специальных радиопрограмм;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проводит исследования, оценку информации о ходе процесса возрождения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объединения казачества, об уровне патриотического сознания граждан и доводит полученные результаты, выводы и предложения, сделанные на их основе, до органов власти;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развивает связи с аналогичными российскими и зарубежными организациями;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участвует в представлении и защите своих прав, законных интересов своих членов,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а также других граждан, в органах государственной власти,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общественных объединениях;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направляет предложения по развитию казачьего движения, патриотического, военно-патриотического движения, по просветительской работе, по повышению духовности, морали, культуры, по улучшению здоровья населения и формированию здорового образа жизни, по повышению качества жизни в законодательные и исполнительные органы власти различного уровня;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для достижения уставных целей предпринимательскую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осуществление деятельности, направленной на решение социальных проблем, развитие гражданского общества в Российской Федерации.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Лицензируемые виды деятельности казачье общество осуществляет при наличии соответствующих лицензий</w:t>
      </w:r>
    </w:p>
    <w:p w:rsidR="006F5889" w:rsidRDefault="006F5889" w:rsidP="00F831EF">
      <w:pPr>
        <w:pStyle w:val="a4"/>
        <w:jc w:val="center"/>
        <w:rPr>
          <w:rStyle w:val="s3"/>
          <w:b/>
          <w:bCs/>
          <w:color w:val="000000"/>
        </w:rPr>
      </w:pPr>
    </w:p>
    <w:p w:rsidR="006F5889" w:rsidRDefault="006F5889" w:rsidP="00F831EF">
      <w:pPr>
        <w:pStyle w:val="a4"/>
        <w:jc w:val="center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center"/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lastRenderedPageBreak/>
        <w:t>Статья З.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Основы деятельности казачьего общества</w:t>
      </w:r>
    </w:p>
    <w:p w:rsidR="00F831EF" w:rsidRDefault="00F831EF" w:rsidP="00F831EF">
      <w:pPr>
        <w:pStyle w:val="a4"/>
        <w:jc w:val="both"/>
      </w:pP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3.1.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самостоятельно осуществляет свою деятельность. Казачье общество может осуществлять предпринимательскую деятельность лишь постольку, поскольку это служит достижению его уставных целей, ради которых оно создано,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соответствующую этим целям в соответствии с настоящим уставом и действующим законодательством.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может создавать хозяйственные товарищества, общества и иные хозяйственные организации, а также приобретать имущество, предназначенное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для ведения предпринимательской деятельности. Создаваемые казачьим обществом хозяйственные товарищества, общества и иные хозяйственные организации вносят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соответствующие бюджеты платежи в порядке и размерах, установленных законодательством Российской Федерации.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Доходы от предпринимательской деятельности, оставшиеся в распоряжении казачьего общества после уплаты налогов и других обязательных платежей, направляются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достижение уставных целей казачьего общества и не подлежат распределению между его членами.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3.2</w:t>
      </w:r>
      <w:r w:rsidR="00F831EF">
        <w:rPr>
          <w:rFonts w:ascii="Times New Roman" w:hAnsi="Times New Roman"/>
          <w:sz w:val="24"/>
          <w:szCs w:val="24"/>
        </w:rPr>
        <w:t>. Казачье общество для достижения уставных целей, указанных в статье 2 настоящего устава, вправе: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свободно распространять информацию о своей деятельности;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учреждать средства массовой информации и осуществлять издательскую деятельность;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выступать с инициативами по различным вопросам общественной жизни, вносить предложения в органы государственной власти;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проводить собрания, митинги, демонстрации, шествия и пикетирование;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общественных объединениях;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участвовать в выработке решений органов государственной власти и органов местного самоуправления в порядке и объеме, предусмотренным действующим законодательством;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объединяться с другими казачьими обществами и вступать в вышестоящие казачьи общества в соответствии с российским законодательством;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осуществлять предпринимательскую и иную деятельность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законодательством Российской Федерации в рамках своей основной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исходя из целей, для реализации которых оно создано;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осуществлять деятельность в сфере патриотического, в том числе военно-патриотического, воспитания граждан Российской Федерации;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развивать межнациональное сотрудничество, сохранять и защищать самобытность, культуры, языков и традиций народов Российской Федерации;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формировать в обществе нетерпимости к коррупционному поведению;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осуществлять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вести благотворительную деятельность, а также деятельность в области содействия благотворительности и добровольчества; вести профилактику социально опасных форм поведения граждан;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осуществлять охрану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осуществлять охрану окружающей среды и защита животных;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оказывать помощь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участвовать в подготовке населения к преодолению последствий стихийных бедствий, экологических, техногенных или иных катастроф, к предотвращению несчастных случаев.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3.3.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самостоятельно осуществляет внешнеэкономическую деятельность в соответствии с нормами действующего законодательства.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Валютная прибыль казачьего общества после уплаты налогов и обязательных платежей используется самостоятельно на достижение уставных целей.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имеет право пользоваться кредитами российских банков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коммерческими кредитами в иностранной валюте, а также приобретать валюту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порядке, установленном действующим законодательством.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3.4.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Отношения работника и казачьего общества, возникшие на основе трудового договора (контракта), регулируются законодательством о труде. Контракт или трудовой договор должны предусматривать возможность их расторжения по инициативе казачьего общества при нарушении работником целей и принципов деятельности казачьего общества, ненадлежащего исполнения обязанностей,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или трудовым договором. Норматив затрат на оплату труда определяется правлением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Трудовой коллектив казачьего общества составляют все граждане, участвующие своим трудом в его деятельности на основе трудового договора (контракта). Взаимоотношения трудового коллектива казачьего общества, охрана труда, социальное развитие, регулируются действующим законодательством, положениями настоящего устава и правилами внутреннего трудового распорядка, утверждаемого атаманом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Работники казачьего общества подлежат социальному и медицинскому страхованию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социальному обеспечению в порядке и на условиях, установленных действующим законодательством Российской Федерации.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3.5.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самостоятельно устанавливает формы, системы и размеры оплаты труда своих работников, а также другие виды их доходов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3.6.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ведет бухгалтерскую, налоговую и статистическую отчетность в порядке, установленном действующим законодательством.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Казачье общество предоставляет информацию о своей деятельности органам государственной статистики и </w:t>
      </w:r>
      <w:proofErr w:type="gramStart"/>
      <w:r w:rsidR="00F831EF">
        <w:rPr>
          <w:rFonts w:ascii="Times New Roman" w:hAnsi="Times New Roman"/>
          <w:sz w:val="24"/>
          <w:szCs w:val="24"/>
        </w:rPr>
        <w:t>налоговым органам</w:t>
      </w:r>
      <w:proofErr w:type="gramEnd"/>
      <w:r w:rsidR="00F831EF">
        <w:rPr>
          <w:rFonts w:ascii="Times New Roman" w:hAnsi="Times New Roman"/>
          <w:sz w:val="24"/>
          <w:szCs w:val="24"/>
        </w:rPr>
        <w:t xml:space="preserve"> и иным лицам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Размеры и структура доходов, а также сведения о размерах и составе имущества казачьего общества, о его расходах, численности и составе работников, об 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их труда, об использовании безвозмездного труда граждан в деятельности казачьего общества не могут быть предметом коммерческой тайны.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в установленном порядке публикует данные о своей деятельности.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обязано предоставлять в уполномоченный орган документы, содержащие отчет о его деятельности, о персональном составе руководящего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иностранных граждан и лиц без гражданства.</w:t>
      </w:r>
    </w:p>
    <w:p w:rsidR="00F831EF" w:rsidRDefault="00F831EF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>3.7.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 нарушение договорных, расчетных и налоговых обязательств, распространение‚ информации и продажу товаров, пользование которыми может причинить вред здоровью населения, а равно нарушение иных правил деятельности казачье общество несет ответственность в соответствии с действующим законодательством.</w:t>
      </w:r>
    </w:p>
    <w:p w:rsidR="006F5889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1EF" w:rsidRDefault="00F831EF" w:rsidP="00F831EF">
      <w:pPr>
        <w:pStyle w:val="a4"/>
        <w:jc w:val="center"/>
        <w:rPr>
          <w:rStyle w:val="s3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Членство в казачьем обществе</w:t>
      </w:r>
    </w:p>
    <w:p w:rsidR="00F831EF" w:rsidRDefault="00F831EF" w:rsidP="00F831EF">
      <w:pPr>
        <w:pStyle w:val="a4"/>
        <w:jc w:val="both"/>
      </w:pP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4.1.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Членство в казачьем обществе является добровольным.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4.2.</w:t>
      </w:r>
      <w:r w:rsidR="00F831EF">
        <w:rPr>
          <w:rFonts w:ascii="Times New Roman" w:hAnsi="Times New Roman"/>
          <w:sz w:val="24"/>
          <w:szCs w:val="24"/>
        </w:rPr>
        <w:t>Членами казачьего общества, далее именуемыми казаками, могут быть достигшие возраста 18 лет граждане РФ, относящие себя к казакам, разделяющие идеи казачества, признающие цели казачьего общества и настоящий устав, заинтересованные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осуществлении целей и предметов деятельности казачьего общества, прошедшие установленную настоящим уставом процедуру приема в члены казачьего общества, уплатившие вступительный взнос и регулярно уплачивающие членские взносы и успешно прошедшие испытательный срок, как взявшие на себя обязательства по несению государственной и иной службы, так и не взявшие на себя обязательства по несению государственной и иной службы.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Учредители казачьего общества автоматически становятся членами казачьего общества без внесения вступительного взноса и прохождения испытательного срока. Гражданам, изъявившим желание вступить в городское, станичное, хуторское казачье общество, устанавливаться испытательный срок от 6 месяцев до 1-го года. Испытательный срок может быть сокращен на срок менее 6 месяцев по решению Атамана.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4.3.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Члены казачьего общества имеют равные права и несут равные обязанности.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4.4</w:t>
      </w:r>
      <w:r w:rsidR="00F831EF">
        <w:rPr>
          <w:rFonts w:ascii="Times New Roman" w:hAnsi="Times New Roman"/>
          <w:sz w:val="24"/>
          <w:szCs w:val="24"/>
        </w:rPr>
        <w:t>. Прием новых членов казачьего общества осуществляется по решению правления общества на основании письменного заявления на имя атамана общества с последующим утверждением, по истечении испытательного срока, решения о приеме кругом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Вопросы членства в казачьем обществе, процедура приема и исключения из членов казачьего общества, порядок и сроки внесения вступительных и членских взносов, длительность испытательного срока регулируются положением о членстве и положением о членских взносах, утверждаемыми решением правления окружного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4.5.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Члены казачьего общества имеют право: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участвовать в работе круга казачьего общества с правом решающего голоса. Вносить предложения в повестку дня на круге;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 период испытательного срока участвовать в работе круга казачьего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правом совещательного голоса, а также иметь все права и нести обязанности, предусмотренные настоящим уставом, за исключением права занимать выборные должности в органах управления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ставить вопрос о созыве внеочередного круга;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избирать и быть избранными в руководящие и контрольно-ревизионные органы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быть избранным и представлять казачье общество в других казачьих обществах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в других организациях, с которыми взаимодействует казачье общество;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вносить на рассмотрение органов управления казачьего общества предложения, подавать заявления, жалобы по любым вопросам, относящимся к деятельности казачьего общества, участвовать в обсуждении этих вопросов;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свободно участвовать во всех видах деятельности и в мероприятиях, проводимых казачьим обществом;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носить традиционную казачью форму одежды в установленном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в соответствии действующим законодательством;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рекомендовать в состав казачьего общества новых членов;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объединяться по интересам, профилю деятельности, иным направлениям деятельности общества в советы, комиссии, комитеты, отделения, секции и иные структуры;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публиковать свои статьи, имеющие отношение к целям и задачам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изданиях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пользоваться в установленном порядке имуществом и средствами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получать информацию о деятельности казачьего общества и его структур, получать необходимую методическую и иную информацию, пользоваться изданиями и банком данных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на преимущественное получение моральной, консультативной, социальной, организационной, методической и иной помощи от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добровольно выйти из состава казачьего общества по заявлению о выходе;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пользоваться защитой своих законных интересов со стороны казачьего общества, правом казачьего общества представлять интересы своих членов в государственных органах власти и органах местного самоуправления, в судах, общественных объединениях, в отношениях с юридическими и физическими лицами, в том числе зарубежными.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4.6.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Члены общества обязаны: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активно способствовать выполнению целей и задач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соблюдать устав казачьего общества и выполнять решения органов управления казачьего общества, исполнительных, руководящих, контрольно-ревизионных органов казачьего общества и их руководителей, принятые в пределах их компетенции;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 честью и достоинством выполнять принятые на себя обязательства по несению государственной и иной службы;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беречь честь и достоинство казака, крепить единство российского казачества, хранить и развивать исторические, культурные и духовные обычаи и традиции российского казачества;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принимать деятельное участие в мероприятиях, проводимых казачьим обществом;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не допускать действий, дискредитирующих казачье общество, способных нанести ущерб другим членам и (или) казачьему обществу;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активно участвовать в патриотическом воспитании молодых казаков, 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их к несению военной или иной службы;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поддерживать своих товарищей-казаков, оказывать им помощь и всемерную поддержку;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сохранять добрососедские отношения с не казачьим населением;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своевременно вносить членские взносы, размер которых определяется правлением казачьего общества и положением о членстве;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приумножать финансовые и материальные возможности казачьего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для расширения масштаба сферы его деятельности;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выполнять принятые на себя обязательства в отношении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принимать участие в разработке, экспертизе и реализации программ и проектов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вести работу в области пропаганды практических результатов деятельности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 своем выходе из членов казачьего общества сообщить в правление казачьего общества в письменной форме за один месяц до даты предполагаемого выхода.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4.7.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Казак может в любое время добровольно выйти из казачьего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этом случае он должен письменно уведомить правление казачьего общества. При этом членские взносы ему не возвращаются. Имущество, переданное казаками в собственность казачьего общества при вступлении в члены казачьего общества или его денежный эквивалент, при добровольном или принудительном выходе казака из казачьего общества не возвращается, а направляется на достижение уставных целей.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При ликвидации казачьего общества имущество, оставшееся после расчетов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с кредиторами или </w:t>
      </w:r>
      <w:proofErr w:type="gramStart"/>
      <w:r w:rsidR="00F831EF">
        <w:rPr>
          <w:rFonts w:ascii="Times New Roman" w:hAnsi="Times New Roman"/>
          <w:sz w:val="24"/>
          <w:szCs w:val="24"/>
        </w:rPr>
        <w:t>его денежный эквивалент</w:t>
      </w:r>
      <w:proofErr w:type="gramEnd"/>
      <w:r w:rsidR="00F831EF">
        <w:rPr>
          <w:rFonts w:ascii="Times New Roman" w:hAnsi="Times New Roman"/>
          <w:sz w:val="24"/>
          <w:szCs w:val="24"/>
        </w:rPr>
        <w:t xml:space="preserve"> также не распределяется между членами казачьего общества, а отправляется на уставные или благотворительные цели.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Неоплата вступительного взноса или иных обязательных для члена казачьего общества платежей, а </w:t>
      </w:r>
      <w:proofErr w:type="gramStart"/>
      <w:r w:rsidR="00F831EF">
        <w:rPr>
          <w:rFonts w:ascii="Times New Roman" w:hAnsi="Times New Roman"/>
          <w:sz w:val="24"/>
          <w:szCs w:val="24"/>
        </w:rPr>
        <w:t>так же</w:t>
      </w:r>
      <w:proofErr w:type="gramEnd"/>
      <w:r w:rsidR="00F831EF">
        <w:rPr>
          <w:rFonts w:ascii="Times New Roman" w:hAnsi="Times New Roman"/>
          <w:sz w:val="24"/>
          <w:szCs w:val="24"/>
        </w:rPr>
        <w:t xml:space="preserve"> неоплата членских взносов в соответствии с положением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о </w:t>
      </w:r>
      <w:r w:rsidR="00F831EF">
        <w:rPr>
          <w:rFonts w:ascii="Times New Roman" w:hAnsi="Times New Roman"/>
          <w:sz w:val="24"/>
          <w:szCs w:val="24"/>
        </w:rPr>
        <w:lastRenderedPageBreak/>
        <w:t>членских взносах квалифицируется как невыполнение требований настоящего 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влечет за собой исключение из состава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4.8</w:t>
      </w:r>
      <w:r w:rsidR="00F831EF">
        <w:rPr>
          <w:rFonts w:ascii="Times New Roman" w:hAnsi="Times New Roman"/>
          <w:sz w:val="24"/>
          <w:szCs w:val="24"/>
        </w:rPr>
        <w:t>. Казак может быть исключен из состава казачьего общества: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если деятельность этого казака противоречит целям и задачам казачьего общества (или) требованиям устава;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 нарушения решений руководящих органов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 неэтичное поведение, порочащее честь и достоинство казака;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 ненадлежащее выполнения взятых на себя обязательств по несению государственной и иной службы;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 распространение ложных сведений, порочащих деловую репутацию казачьего‚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 нанесение материального ущерба казачьему обществу;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 систематическое неисполнение обязанностей члена казачьего общества, определенных настоящим уставом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4.9</w:t>
      </w:r>
      <w:r w:rsidR="00F831EF">
        <w:rPr>
          <w:rFonts w:ascii="Times New Roman" w:hAnsi="Times New Roman"/>
          <w:sz w:val="24"/>
          <w:szCs w:val="24"/>
        </w:rPr>
        <w:t>. Вопрос об исключении казака из казачьего общества могут ставить: атаман, члены правления казачьего общества, суд чести, совет старейшин.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Решение об исключении в период между кругами принимает правление казачьего общества с последующим утверждением этого решения кругом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Перед постановкой вопроса об утверждении решения об исключении казака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из казачьего общества на круге должно быть оглашено мотивированное заключение правления казачьего общества за подписью атамана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Круг обязан предоставить казаку право защиты от выдвинутых обвинений лично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или с помощью других казаков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случае согласия круга с решением об исключении казака из казачьего общества, круг утверждает решение об исключении из членов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случае несогласия совета старейшин с решением круга об исключении казака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из казачьего общества, совет старейшин имеет право ставить вопрос о повторном голосовании. Если при повторном голосовании получено согласие круга об утверждении решения об исключении, то решение об исключении считается окончательным.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Исключенным из казачьего общества считается тот, за исключение которого проголосовало не менее двух третей от общего числа членов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4.10.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Члены казачьего общества не сохраняют прав на переданное 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собственность казачьего общества имущество и денежные средства,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вступительные и членские взносы.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4.11</w:t>
      </w:r>
      <w:r w:rsidR="00F831EF">
        <w:rPr>
          <w:rFonts w:ascii="Times New Roman" w:hAnsi="Times New Roman"/>
          <w:sz w:val="24"/>
          <w:szCs w:val="24"/>
        </w:rPr>
        <w:t>. По истечении годичного срока после утверждения кругом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об исключении казака казачьего общества, исключенный из казачьего общества, вправе подать заявление на имя атамана казачьего общества о принятии его в члены казачьего общества. В этом случае к заявлению о повторном приеме в казачье общество должно прилагаться поручительство не менее четырех членов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Решение о повторном принятии ранее исключенного из казачьего общества казака принимается исключительно кругом. Решение о повторном принятии в члены казачьего общества принимается 2/3 голосов от общего числа членов казачьего общества.</w:t>
      </w:r>
    </w:p>
    <w:p w:rsidR="00F831EF" w:rsidRDefault="00F831EF" w:rsidP="00F831E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5. Имущество казачьего общества</w:t>
      </w:r>
    </w:p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5.1</w:t>
      </w:r>
      <w:r w:rsidR="00F831EF">
        <w:rPr>
          <w:rFonts w:ascii="Times New Roman" w:hAnsi="Times New Roman"/>
          <w:sz w:val="24"/>
          <w:szCs w:val="24"/>
        </w:rPr>
        <w:t>. Казачье общество может иметь в собственности земельные участки, здания, строения, сооружения, жилищный фонд, транспорт, оборудование, инвентарь, имущество, культурно -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просветительного, спортивного и оздоровительного назначения, денежные средства, акции, другие ценные бумаги, а также иное движимое и недвижимое имущество, необходимое для материального обеспечения деятельности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В собственности казачьего общества могут также находиться учреждения, издательства, средства массовой информации, создаваемые и приобретаемые за счет средств казачьего общества в соответствии с его уставными целями.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Имущество, созданное за счет взносов членов казачьего общества, а также произведенное и приобретенное казачьим обществом в процессе его деятельности, принадлежит казачьему обществу на праве собственности.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может совершать в отношении находящегося в его собственности имущества любые сделки, не противоречащие действующему законодательству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настоящему уставу.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 общество отвечает по своим обязательствам тем своим имуществом,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которое по законодательству Российской Федерации может быть обращено взыскание.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5.2.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Имущество казачьего общества формируется за счет: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вступительных и членских взносов членов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добровольных взносов и пожертвований российских и иностранных юридических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физических лиц;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поступлений от проводимых самим казачьим обществом или в его пользу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соответствии с настоящим уставом мероприятий: лекций, семинаров, выставок, лотерей, аукционов, спортивных, культурных и иных мероприятий;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доходов от предпринимательской деятельности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доходов от внешнеэкономической деятельности;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доходов от гражданско-правовых сделок;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других, не запрещенных законом, поступлений.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5.3</w:t>
      </w:r>
      <w:r w:rsidR="00F831EF">
        <w:rPr>
          <w:rFonts w:ascii="Times New Roman" w:hAnsi="Times New Roman"/>
          <w:sz w:val="24"/>
          <w:szCs w:val="24"/>
        </w:rPr>
        <w:t>. Средства казачьего общества направляются на достижение уставных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задач и расходуются в соответствии со сметой, утверждаемой правлением казачьего общества.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center"/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6. Органы управления и контроля казачьего общества</w:t>
      </w:r>
    </w:p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6.1</w:t>
      </w:r>
      <w:r w:rsidR="00F831EF">
        <w:rPr>
          <w:rStyle w:val="s5"/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r w:rsidR="00F831EF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Органами управления и контроля казачьего общества являются: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Круг;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Правление;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Атаман;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Товарищ атамана;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Суд чести;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Совет старейшин;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Ревизионная комиссия.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6.2.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Высшим органом управления казачьего общества является круг казаков казачьего общества - общее собрание членов казачьего общества, далее именуемое круг, созываемый не реже 1 (одного) раза в год в местах, определяемых правлением казачьего общества. Решение правления о сроках, месте проведения и повестке дня круга сообщается членам общества не менее чем за один месяц до дня проведения.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Внеочередной круг созывается атаманом казачьего общества по решению правления казачьего общества, по письменному требованию ревизионной комиссии или не менее одной трети членов казачьего общества. Если атаман в месячный срок не принял решения о проведении внеочередного круга, то потребовавшие его созыва казаки имеют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создание подготовительной комиссии (организационного комитета) по созыву 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соответствующими полномочиями</w:t>
      </w:r>
      <w:r w:rsidR="00F831EF"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Председательствующим при проведении круга является атаман, при его отсутствии товарищ атамана, при его отсутствии член правления по решению правления.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Решение правление подписывает председательствующий и </w:t>
      </w:r>
      <w:proofErr w:type="spellStart"/>
      <w:r w:rsidR="00F831EF">
        <w:rPr>
          <w:rFonts w:ascii="Times New Roman" w:hAnsi="Times New Roman"/>
          <w:sz w:val="24"/>
          <w:szCs w:val="24"/>
        </w:rPr>
        <w:t>есаулец</w:t>
      </w:r>
      <w:proofErr w:type="spellEnd"/>
      <w:r w:rsidR="00F831EF">
        <w:rPr>
          <w:rFonts w:ascii="Times New Roman" w:hAnsi="Times New Roman"/>
          <w:sz w:val="24"/>
          <w:szCs w:val="24"/>
        </w:rPr>
        <w:t xml:space="preserve"> (секретарь).</w:t>
      </w:r>
    </w:p>
    <w:p w:rsidR="00F831EF" w:rsidRDefault="006F5889" w:rsidP="006F5889">
      <w:pPr>
        <w:pStyle w:val="a4"/>
        <w:ind w:firstLine="709"/>
        <w:jc w:val="both"/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6.2.1.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 компетенции круга относятся: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заслушивание и обсуждение отчетных докладов по направлениям деятельности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определение количественного состава и избрание членов совета старейшин и суда чести, и досрочное прекращение их полномочий;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утверждение финансового плана казачьего общества и внесение в него изменений;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утверждение порядка ведения круга;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утверждение годового отчета и годового бухгалтерского баланса;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утверждение решений о приеме новых членов казачьего общества по истечении испытательного срока;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утверждение решений об исключении из казачьего общества в порядке, установленном п. 4.9. настоящего устава;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принятие решения о повторном приеме в казачье общество ранее исключенного члена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рассматривает и утверждает ежегодные отчеты правления об исполнении казаками казачьего общества взятых на себя обязательств по несению государственной и иной службы: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рассматривает ход выполнения (заключения) договоров (соглашений) о несении казаками казачьего общества государственной и иной службы, заключенных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установленном порядке;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рассматривает и утверждает ежегодные отчеты атамана, товарища атамана, правления проделанной работе;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избрание счетной комиссии;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иные вопросы, отнесенные настоящим уставом к компетенции круга.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6.2.2</w:t>
      </w:r>
      <w:r w:rsidR="00F831EF">
        <w:rPr>
          <w:rFonts w:ascii="Times New Roman" w:hAnsi="Times New Roman"/>
          <w:sz w:val="24"/>
          <w:szCs w:val="24"/>
        </w:rPr>
        <w:t>. К исключительной компетенции круга относятся: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определение приоритетных направлений деятельности казачьего общества, принципов формирования и использования его имущества;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утверждение и изменение названия казачьего общества и его символики;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утверждение устава казачьего общества, внесение изменений и дополнений в устав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избрание атамана и товарища атамана;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определение количественного состава и избрание членов правления казачьего общества, утверждение отчетов об их деятельности и досрочное прекращение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их полномочий;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определение количественного состава и избрание членов ревизионной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председателя ревизионной комиссии и досрочное прекращение их полномочий, утверждение отчетов о результатах её деятельности;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 принятие решений по вопросам реорганизации и ликвидации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6.2.3.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Круг правомочен, если на нем присутствуют не менее 2/3 от общего количества казаков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6.2.4.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На всех кругах по вопросам, не относящимся к исключительной компетенции круга, решения принимаются открытым или тайным голосованием (решение о способе голосования принимается кругом) простым большинством голосов от числа присутствующих членов, если в настоящем уставе не установлен другой порядок принятия решения по этим вопросам. По вопросам, относящимся к исключительной компетенции круга, за исключением вопросов о реорганизации и ликвидации казачьего общества, решение принимается квалифицированным большинством — большинством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3/4 голосов присутствующих членов. По вопросам о реорганизации и ликвидации казачьего общества решение принимается квалифицированным большинством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3/4 голосов списочного состава членов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6.2.5.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Кругом избирается счетная комиссия, количественный и персональный состав которой утверждается кругом по предложению атамана или товарища атамана.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В счетную комиссию не могут входить атаман, товарищ атамана, члены правления общества, члены ревизионной комиссии, члены суда чести, члены совета старейшин, лица, выдвигаемые кандидатами на эти должности.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Счетная комиссия определяет кворум круга, разъясняет вопросы, возникающие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связи с реализацией членами казачьего общества права голоса на круге, разъясняет порядок голосования по вопросам, выносимым на голосование, обеспечивает установленный порядок голосования и права членов казачьего общества на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голосовании, подсчитывает голоса и подводит итоги голосования, составляет протокол об итогах голосования.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Порядок ведения круга определяется кругом самостоятельно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казачьими традициями, требованиями действующего законодательства и настоящего устава.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повестку дня круга по предложению казаков могут быть включены вопросы,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не вошедшие повестку дня, предложенную правлением, если за включение этих вопросов в повестку дня круга получено не менее 3/4 голосов присутствующих членов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итогам голосования счетная комиссия составляет протокол об итогах голосования, подписываемый членами счетной комиссии. Протокол об итогах голосования подлежит приобщению протоколу круга.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Итоги голосования оглашаются на круге, в ходе которого проводилось голосование, или доводятся до сведения членов казачьего общества после закрытия круга путем опубликования отчета об итогах голосования или направления его членам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6.3.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Руководящим органом казачьего общества в период между кругами является правление казачьего общества, избираемое кругом сроком на 3 (три) года. Избранными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состав правления казачьего общества считаются кандидаты, набравшие наибольшее число голосов.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Членами правления по должности является атаман и товарищ атамана.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Председательствующим на заседаниях правления является атаман, при его отсутствии товарищ атамана, а при его отсутствии по решению правления один из членов правления.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Решение правления подписывает председательствующий и </w:t>
      </w:r>
      <w:proofErr w:type="spellStart"/>
      <w:r w:rsidR="00F831EF">
        <w:rPr>
          <w:rFonts w:ascii="Times New Roman" w:hAnsi="Times New Roman"/>
          <w:sz w:val="24"/>
          <w:szCs w:val="24"/>
        </w:rPr>
        <w:t>есаулец</w:t>
      </w:r>
      <w:proofErr w:type="spellEnd"/>
      <w:r w:rsidR="00F831EF">
        <w:rPr>
          <w:rFonts w:ascii="Times New Roman" w:hAnsi="Times New Roman"/>
          <w:sz w:val="24"/>
          <w:szCs w:val="24"/>
        </w:rPr>
        <w:t xml:space="preserve"> (секретарь).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6.3.1.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Правление казачьего общества: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заслушивает и обсуждает текущие доклады по направлениям деятельности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рассматривает заявления о приеме в члены казачьего общества и принимает решение о принятии в казачье общество новых членов;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рассматривает заявления о выходе из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 представлению атамана принимает решение о принудительном исключении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из казачьего общества членов по основаниям, указанным в п. 4.8. настоящего устава;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созывает очередной и внеочередной круг;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утверждает повестки дня круга;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определяет даты составления списка лиц, имеющих право на участие в круге,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другие вопросы, отнесенные к компетенции правления казачьего общества, связанные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подготовкой и проведением круга;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предоставляет кругу планы работ для осуществления уставной деятельности, осуществляет контроль над выполнением принятых кругом решений;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представляет на обсуждение и утверждение круга отчеты правления о деятельности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принимает решения о создании и/или участии в коммерческих и некоммерческих организациях;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принимает решение о создании филиалов, представительств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комитеты, комиссии, центры и т.п. для осуществления уставных целей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определяет рыночные стоимости имущества казачьего общества, а также стоимости общества, вносимого членами казачьего общества в оплату вступительных и членских взносов;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утверждает внутренние документы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утверждает финансовый план казачьего общества и вносит в него изменения;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утверждает сметы административно-хозяйственных расходов казачьего общества, его филиалов и представительств;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рассматривает и принимает решения по жалобам на действия членов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принимает решения о совершении казачьим обществом крупных сделок, а также совершении иных сделок, перечень которых определяется правлением казачьего общества. Под крупными сделками понимается сделка или несколько взаимосвязанных сделок, связанных с приобретением или отчуждением, либо возможностью отчуждения казачьим обществом, прямо или косвенно, имущества, стоимость которого составляет более 25 процентов балансовой стоимости активов казачьего общества на дату принятия решения о заключении таких сделок, за исключением сделок, совершаемых в процессе осуществления обычной предпринимательской деятельности;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решение иных вопросов, предусмотренных настоящим уставом.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6.3.2.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Заседания правления казачьего общества проводятся по мере необходимости,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но не реже одного раза в 6 (шесть) месяцев. Решения на заседаниях правления принимаются простым большинством голосов от числа присутствующих членов правления. Заседания правления являются правомочными, если в них принимает участие более 3/4 членов правления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6.4.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Руководство казачьим обществом в период между кругами и заседаниями правления казачьего общества осуществляет атаман, избираемый кругом сроком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5 (пять) лет. Атаман несет персональную ответственность за деятельность казачьего общества и казаков, входящих в его состав.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Кандидатом на должность атамана, может быть, выдвинут казак, не моложе 30 лет, пользующийся доверием и уважением казаков, обладающий организаторскими способностями и высокой нравственностью.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6.4.1</w:t>
      </w:r>
      <w:r w:rsidR="00F831EF">
        <w:rPr>
          <w:rFonts w:ascii="Times New Roman" w:hAnsi="Times New Roman"/>
          <w:sz w:val="24"/>
          <w:szCs w:val="24"/>
        </w:rPr>
        <w:t>. Атаман казачьего общества: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общее руководство деятельностью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обеспечивает реализацию решений круга;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созывает очередные и внеочередные заседания правления и круга;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подготовку и вынесение на рассмотрение правления казачьего общества вопросов, относящихся к его компетенции;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принимает решения об участии в коммерческих и некоммерческих организациях;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руководство организационной, административной, предпринимательской и финансовой деятельностью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без доверенности представляет казачье общество во взаимоотношениях с органами государственной власти и органами местного самоуправления, нотариатом, общественными объединениями, иными юридическими лицами и гражданами, в том числе зарубежными;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устанавливает виды, размеры и направления использования средств и имущества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ведет переговоры, заключает договоры, контракты, соглашения, сделки, совершает иные юридические действия, действуя лишь в интересах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совершает сделки, связанные с недвижимым имуществом казачьего общества (купля-продажа, отторжение, аренда и др.) по согласованию с правлением;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несет единоличную ответственность перед казачьим обществом за сделки, связанные с недвижимым имуществом казачьего общества (купля-продажа, отторжение, аренда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др.);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утверждает календарь проведения мероприятий казачьего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определенный период;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определяет структуру аппарата казачьего общества, разрабатывает и утверждает штатное расписание;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составляет и утверждает отчет, смету и годовой план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представляет на утверждение кругу отчеты о деятельности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определяет дату и повестку дня круга;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привлечение инвестиций для расширения сферы деятельности казачьего общества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 пределах своей компетенции и утвержденной сметы является распорядителем кредитов, имущества и денежных средств казачьего общества, имеет право подписи финансовых документов, открывает и пользуется расчетным и иными счетами казачьего общества (в рублях и валюте) в кредитных учреждениях в России и за рубежом, имеет право первой подписи финансовых документов, выдает доверенности;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в пределах своей компетенции издает приказы, инструкции и другие распорядительные документы по вопросам деятельности казачьего общества, даёт указания, обязательные для исполнения сотрудниками штатного аппарата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всеми членами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общее руководство деятельностью создаваемых казачьим обществом хозяйственных структур;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устанавливает численность работников штатного аппарата казачьего общества, определяет и утверждает структуру штатного аппарата, утверждает правила внутреннего порядка и должностные инструкции. Определяет размер, условия и порядок оплаты труда, как работников штатного аппарата казачьего общества, так и привлекаемых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договорной или контрактной основе специалистов, размеры надбавок к окладам работников;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финансовый, бухгалтерский и налоговый учет и отчетность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предъявляет от имени казачьего общества претензии и иски к российским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F831EF">
        <w:rPr>
          <w:rFonts w:ascii="Times New Roman" w:hAnsi="Times New Roman"/>
          <w:sz w:val="24"/>
          <w:szCs w:val="24"/>
        </w:rPr>
        <w:t>зарубежным юридическим лицам</w:t>
      </w:r>
      <w:proofErr w:type="gramEnd"/>
      <w:r w:rsidR="00F831EF">
        <w:rPr>
          <w:rFonts w:ascii="Times New Roman" w:hAnsi="Times New Roman"/>
          <w:sz w:val="24"/>
          <w:szCs w:val="24"/>
        </w:rPr>
        <w:t xml:space="preserve"> и гражданам;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регулярно отчитывается перед правлением казачьего общества о проделанной работе, персональную ответственность за выполнение возложенных на него обязанностей;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иные функции и принимает решения по другим вопросам деятельности казачьего общества, не отнесенным настоящим уставом к компетенции правления и других органов и к исключительной компетенции круга.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6.5.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В отсутствие атамана его обязанности исполняет товарищ атамана, избираемый сроком на З (три) года.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Кандидатом на должность товарища атамана, может быть, выдвинут казак, не моложе 30 лет пользующийся доверием и уважением казаков, обладающий организаторскими способностями и высокой нравственностью.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6.5.1</w:t>
      </w:r>
      <w:r w:rsidR="00F831EF">
        <w:rPr>
          <w:rFonts w:ascii="Times New Roman" w:hAnsi="Times New Roman"/>
          <w:sz w:val="24"/>
          <w:szCs w:val="24"/>
        </w:rPr>
        <w:t>. Товарищ атамана: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работу по материально-техническому оснащению казачьего общества,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осуществлению казачьим обществом предпринимательской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для достижения уставных целей;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замещает атамана в его отсутствие;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организует административно-хозяйственную работу;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действует по доверенности от имени казачьего общества, представляет казачье общество в организациях и учреждениях в пределах своей компетенции, в отношениях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сотрудниками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готовит предложения по мероприятиям, программам и проектам казачьего общества, по участию в других общественных программах, в том числе международных, по участию в деятельности других организаций, по взаимодействию с зарубежными партнерами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сфере уставной деятельности;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формирует штатный аппарат казачьего общества и увольняет его работников, разра6атывает правила внутреннего распорядка и должностные инструкции, премирует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налагает дисциплинарные взыскания на работников штатного аппарата казачьего общества по согласованию с атаманом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иные функции и принимает решения по другим вопросам деятельности казачьего общества, не отнесенным настоящим уставом к компетенции атамана, правления и других органов и к исключительной компетенции круга регулярно отчитывается перед атаманом и правлением казачьего общества о проделанной работе, несет персональную ответственность за выполнение возложенных на него обязанностей;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6.6.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Суд чести общества избирается кругом на срок не менее 1 (одного)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Срок полномочий членов суда чести может быть изменен в сторону увеличения решением круга. Количественный состав суда чести определяется кругом. Членами суда чести могут быть наиболее авторитетные казаки не моложе тридцати лет. В своей работе суд чести руководствуется положением о суде чести, принимаемом на круге казачьего общества. Функции суда чести по решению круга могут быть переданы совету старейшин.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6.7.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Количественный состав совета старейшим определяется кругом. Персональный состав совета старейшин казачьего общества избирается кругом по представлению атамана или правления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Совету старейшин по решению круга могут передаваться функции суда чести.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6.7.1.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Членами совета старейшим могут быть наиболее заслуженные и авторитетные казаки в возрасте от 60 и более лет, знающие и соблюдающие традиции и обычаи российского казачества.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6.7.2.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Совет старейшин выбирается на срок не менее 1 (одного)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Срок полномочий членов Совета старейшин может быть изменен в сторону увеличения решением круга.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своей работе совет старейшин руководствуется положением о совете старейшин, которое принимается на круге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6.7.3.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Совет старейшин имеет право: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ставить вопрос о повторном обсуждении и голосовании по решениям, принятым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круге. Такие решения вступают в силу только после их повторного принятия кругом;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приостанавливать работу круга в случаях возникновения конфликтной ситуации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или проявления неуважения к атаману или кругу со стороны казаков.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6.7.4.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Совет старейшин действует в период работы круга. Совет старейшин осуществляет свою деятельность на общественных началах.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Контроль финансово-хозяйственной деятельности казачьего общества осуществляется ревизионной комиссией, избираемой кругом из числа казаков казачьего общества по представлению атамана, товарища атамана или правления сроком на 3 (три) года. Численный состав комиссии определяется кругом казачьего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 xml:space="preserve">Члены ревизионной комиссии не могут быть членами правления казачьего общества, членами суда чести, членами совета старейшин или должностными </w:t>
      </w:r>
      <w:proofErr w:type="gramStart"/>
      <w:r w:rsidR="00F831EF">
        <w:rPr>
          <w:rFonts w:ascii="Times New Roman" w:hAnsi="Times New Roman"/>
          <w:sz w:val="24"/>
          <w:szCs w:val="24"/>
        </w:rPr>
        <w:t>лицами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или сотрудниками штатного аппарата казачьего общества. Атаман и товарищ атамана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не могут быть членами ревизионной комиссии.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6.8.1.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Ревизионная комиссия осуществляет внутренний аудит казачьего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При отсутствии аудиторов ревизионная комиссия составляет заключение по годовым отчетам и балансам, без которого круг не может их утвердить.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6.8.2.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 xml:space="preserve">Ревизионную комиссию возглавляет ее председатель, избираемый кругом. Председатель ревизионной комиссии организует ее работу, созывает заседания </w:t>
      </w:r>
      <w:r w:rsidR="00F831EF">
        <w:rPr>
          <w:rFonts w:ascii="Times New Roman" w:hAnsi="Times New Roman"/>
          <w:sz w:val="24"/>
          <w:szCs w:val="24"/>
        </w:rPr>
        <w:lastRenderedPageBreak/>
        <w:t>ревизионной комиссии и председательствует на них, организует ведение 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на заседаниях ревизионной комиссии.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6.8.3.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Ревизионная комиссия казачьего общества: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контроль и ежегодные ревизии финансовой и хозяйственной деятельности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ревизию расходования денежных средств и материальных ценностей;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проверяет сроки и правильность прохождения дел, работу с предложениями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заявлениями в органах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осуществляет контроль над подготовкой и проверку отчетов об исполнении сметы доходов, расходов;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следит за соблюдением положений настоящего устава, действующего законодательства осуществления деятельности казачьего общества, его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должностных лиц;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ежегодно представляет отчет о своей работе на утверждение правлению казачьего общества и затем на утверждение кругу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6.8.4.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Ревизионная комиссия самостоятельно организует свою работу, руководствуясь решениями круга. Внеплановые ревизии проводятся по инициативе не менее 10 (десяти) % членов казачьего общества. Для инициации внеплановой ревизии на имя председателя ревизионной комиссии направляется письменный запрос, обязательный для рассмотрения ревизионной комиссией и подписанный казаками, по чьей инициативе должна проводиться внеплановая ревизия. Ревизионная комиссия дает ответ на запрос казаков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сроки, указанные в запросе, но не позднее одного месяца со дня поступления соответствующего запроса.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6.8.5.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Члены ревизионной комиссии вправе требовать от членов казачьего общества, должностных лиц и сотрудников штатного аппарата казачьего общества предоставления всех необходимых документов и личных объяснений по вопросам, касающимся финансовой и хозяйственной деятельности казачьего общества. Должностные лица казачьего общества не вправе отказать членам ревизионной комиссии в предоставлении затребованных документов и объяснений. Ревизии и проверки не должны нарушать нормальный режим работы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6.8.6.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Ревизионная комиссия обязана потребовать созыва чрезвычайного круга,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случае возникновения угрозы интересам казачьего общества, а также в случае выявления злоупотреблений должностных лиц казачьего общества.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6.8.7. Д</w:t>
      </w:r>
      <w:r w:rsidR="00F831EF">
        <w:rPr>
          <w:rFonts w:ascii="Times New Roman" w:hAnsi="Times New Roman"/>
          <w:sz w:val="24"/>
          <w:szCs w:val="24"/>
        </w:rPr>
        <w:t>ля проверки и подтверждения правильности годовой финансовой отчетности казачьего общества, если она в соответствии с действующим законодательством подлежит обязательному аудиту, казачье общество привлекает профессионального аудитора,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не связанного имущественными интересами с казачьим обществом или его членами.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решению правления казачьего общества к проведению ежегодных ревизий финансовой и предпринимательской деятельности казачьего общества также могут привлекаться независимые эксперты и аудиторы.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6.8.8.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По итогам проверки финансово-хозяйственной деятельности казачьего общества ревизионная комиссия и аудитор или эксперт, если они привлекались к проведению проверки ревизии, составляют заключение, в котором отражается: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подтверждение достоверности данных, содержащихся в отчетах, и иных финансовых документах казачьего общества;</w:t>
      </w:r>
    </w:p>
    <w:p w:rsidR="00F831EF" w:rsidRDefault="006F5889" w:rsidP="006F58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информация о фактах нарушения порядка ведения бухгалтерского учета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представления финансовой отчетности, установленного правовыми актами Российской Федерации, а также о фактах нарушения правовых актов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при осуществлении финансово-хозяйственной деятельности общества.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both"/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</w:pPr>
    </w:p>
    <w:p w:rsidR="00F831EF" w:rsidRDefault="00F831EF" w:rsidP="00F831EF">
      <w:pPr>
        <w:pStyle w:val="a4"/>
        <w:jc w:val="both"/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</w:pPr>
    </w:p>
    <w:p w:rsidR="00F831EF" w:rsidRDefault="00F831EF" w:rsidP="00F831EF">
      <w:pPr>
        <w:pStyle w:val="a4"/>
        <w:jc w:val="center"/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7. Обязательства казаков казачьего общества</w:t>
      </w:r>
    </w:p>
    <w:p w:rsidR="00F831EF" w:rsidRDefault="00F831EF" w:rsidP="00F831EF">
      <w:pPr>
        <w:pStyle w:val="a4"/>
        <w:jc w:val="center"/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по несению государственной и иной службы</w:t>
      </w:r>
    </w:p>
    <w:p w:rsidR="00F831EF" w:rsidRDefault="00F831EF" w:rsidP="00F831EF">
      <w:pPr>
        <w:pStyle w:val="a4"/>
        <w:jc w:val="center"/>
      </w:pP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7.1.</w:t>
      </w:r>
      <w:r w:rsidR="00F831EF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Казаки осуществляют свое право на равный доступ к государственной службе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7.2.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Казаки проходят государственную гражданскую службу, военную службу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Вооруженных силах Российской Федерации, других войсках, воинских (специальных) формированиях и органах, правоохранительную службу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Казаки проходят муниципальную службу в соответствии с федеральным законодательством субъектов Российской Федерации и уставами муниципальных образований.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7.3.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Казаки вправе принять на себя в установленном порядке 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несению государственной и иной службы в следующих сферах деятельности: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предупреждению и ликвидации чрезвычайных ситуаций и ликвидации последствий стихийных бедствий, гражданской и территориальной обороне, осуществление природоохранных мероприятий;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охране общественного порядка, обеспечении экологической и пожарной безопасности, защита государственной границы Российской Федерации, борьбе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терроризмом;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охране объектов животного мира;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охране лесов;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охране объектов обеспечения жизнедеятельности населения;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охране объектов, находящихся в государственной и муниципальной собственности;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охране объектов культурного наследия.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7.4</w:t>
      </w:r>
      <w:r w:rsidR="00F831EF">
        <w:rPr>
          <w:rFonts w:ascii="Times New Roman" w:hAnsi="Times New Roman"/>
          <w:sz w:val="24"/>
          <w:szCs w:val="24"/>
        </w:rPr>
        <w:t>. Казаки могут осуществлять также иную деятельность на основе договоров (соглашений) казачьего общества с органами военного управления, федеральными органами исполнительной власти и (или) их территориальными органами, органами исполнительной власти субъектов Российской Федерации и органами местного самоуправления муниципальных образований в соответствии с законодательством Российской Федерации.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center"/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8. Внесение изменений и дополнений в Устав</w:t>
      </w:r>
    </w:p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8.1.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Изменения и дополнения в устав казачьего общества вносятся на рассмотрение круга и утверждаются решением круга, принятым квалифицированным большинством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3/4 голосов членов казачьего общества, присутствующих на круге, с последующей регистрацией изменений и дополнений в установленном действующим законодательством порядке.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8.2</w:t>
      </w:r>
      <w:r w:rsidR="00F831EF">
        <w:rPr>
          <w:rFonts w:ascii="Times New Roman" w:hAnsi="Times New Roman"/>
          <w:sz w:val="24"/>
          <w:szCs w:val="24"/>
        </w:rPr>
        <w:t>. Изменения и дополнения в устав казачьего общества приобретают юридическую силу для третьих лиц с момента их государственной регистрации.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3A79B8" w:rsidRDefault="003A79B8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3A79B8" w:rsidRDefault="003A79B8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center"/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9. Реорганизация и ликвидация казачьего общества</w:t>
      </w:r>
    </w:p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9.1</w:t>
      </w:r>
      <w:r w:rsidR="00F831EF">
        <w:rPr>
          <w:rStyle w:val="s5"/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r w:rsidR="00F831EF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Ликвидация и реорганизация казачьего общества осуществляется в порядке, определенном Гражданским законодательством Российской Федерации и другими Федеральными законами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lastRenderedPageBreak/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9.2.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Реорганизация казачьего общества может быть осуществлена в форме слияния, присоединения, разделения, выделения, преобразования. Реорганизация казачьего общества может быть осуществлена по решению круга, принятому квалифицированным большинством в 3/4 голосов списочного состава казаков.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9.3.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При реорганизации в форме присоединения казачье общество считается реорганизованным с момента внесения в государственный реестр юридических лиц записи о прекращении деятельности присоединенной организации.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9.4.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Имущество казачьего общества, являющейся юридическим лицом, переходит после его реорганизации к вновь возникшим юридическим лицам в порядке, предусмотренном Гражданским кодексом Российской Федерации.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9.5.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Ликвидация казачьего общества может быть осуществлена добровольно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решению круга, принятому квалифицированным большинством в 3/4 голосов списочного состава членов казачьего общества, в порядке, установленном Гражданским кодексом Российской Федерации, с учетом требований действующего законодательства.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Ликвидация казачьего общества может быть осуществлена также по решению суда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основаниям и в порядке, предусмотренным действующим законодательством.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Ликвидация казачьего общества влечет за собой его прекращение без перехода прав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 обязанностей в порядке правопреемства к другим лицам.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9.6.</w:t>
      </w:r>
      <w:r w:rsidR="00F831EF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Круг, принявшее решение о ликвидации казачьего общества, назначает ликвидационную комиссию (ликвидатора) и устанавливает порядок и сроки 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9.7.</w:t>
      </w:r>
      <w:r w:rsidR="00F831EF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С момента назначения ликвидационной комиссии к ней переходят полномочия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 управлению делами казачьего общества. Ликвидационная комиссия от имени казачьего общества уступает в суде.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Казачьего общества, порядке и сроке заявления требований его кредиторами.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Ликвидационная комиссия принимает меры по выявлению кредиторов, уведомляет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в письменной форме кредиторов о ликвидации казачьего общества.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9.8.</w:t>
      </w:r>
      <w:r w:rsidR="00F831E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казачьего общества, перечень предъявленных кредиторами требований, а также результаты их рассмотрения. Ликвидационная комиссия представляет кругу на утверждение составленный промежуточный ликвидационный баланс.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9.9.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При недостаточности у казачьего общества денежных средств для удовлетворения требований кредиторов ликвидационная комиссия осуществляет продажу имущества казачьего общества с публичных торгов. Имущество казачьего общества, оставшееся после удовлетворения требований кредиторов, направляется на цели, предусмотренные настоящим уставом.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После завершения расчетов с кредиторами ликвидационная комиссия составляет ликвидационный баланс, который утверждается кругом.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9.10.</w:t>
      </w:r>
      <w:r w:rsidR="00F831EF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Ликвидация считается завершенной, а казачье общество - прекратившим существование после внесения в единый государственный реестр юридических лиц записи о ликвидации казачьего общества.</w:t>
      </w:r>
    </w:p>
    <w:p w:rsidR="00F831EF" w:rsidRDefault="00F831EF" w:rsidP="00F831EF">
      <w:pPr>
        <w:pStyle w:val="a4"/>
        <w:jc w:val="both"/>
        <w:rPr>
          <w:rStyle w:val="s3"/>
          <w:b/>
          <w:bCs/>
          <w:color w:val="000000"/>
        </w:rPr>
      </w:pPr>
    </w:p>
    <w:p w:rsidR="00F831EF" w:rsidRDefault="00F831EF" w:rsidP="00F831EF">
      <w:pPr>
        <w:pStyle w:val="a4"/>
        <w:jc w:val="center"/>
      </w:pPr>
      <w:r>
        <w:rPr>
          <w:rStyle w:val="s3"/>
          <w:rFonts w:ascii="Times New Roman" w:hAnsi="Times New Roman"/>
          <w:b/>
          <w:bCs/>
          <w:color w:val="000000"/>
          <w:sz w:val="24"/>
          <w:szCs w:val="24"/>
        </w:rPr>
        <w:t>Статья 10. Заключительные положения</w:t>
      </w:r>
    </w:p>
    <w:p w:rsidR="00F831EF" w:rsidRDefault="00F831EF" w:rsidP="00F831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10.1.</w:t>
      </w:r>
      <w:r w:rsidR="00F831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Казачье общество обеспечивает: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831EF">
        <w:rPr>
          <w:rFonts w:ascii="Times New Roman" w:hAnsi="Times New Roman"/>
          <w:sz w:val="24"/>
          <w:szCs w:val="24"/>
        </w:rPr>
        <w:t>- общедоступность ознакомления с ежегодным отчетом об использовании имущества и деятельности общества в соответствии с требованиями действующего законодательства и/или ежегодно публикует его в средствах массовой информации;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информирует уполномоченные государственные органы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в объеме сведений, представляемых в единый государственный реестр юридических лиц,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представляет по запросу государственных органов решения руководящих органов общества, годовые и квартальные отчеты о своей деятельности в объеме сведений, представляемых в налоговые органы, или иных объемов в соответствии с действующим законодательством;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- обеспечивает учет и сохранность документов по личному составу работников казачьего общества, при ликвидации казачьего общества своевременно передает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F831EF">
        <w:rPr>
          <w:rFonts w:ascii="Times New Roman" w:hAnsi="Times New Roman"/>
          <w:sz w:val="24"/>
          <w:szCs w:val="24"/>
        </w:rPr>
        <w:t>их в установленном порядке на хранение.</w:t>
      </w:r>
    </w:p>
    <w:p w:rsidR="00F831EF" w:rsidRDefault="006F5889" w:rsidP="003A79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31EF">
        <w:rPr>
          <w:rStyle w:val="s3"/>
          <w:rFonts w:ascii="Times New Roman" w:hAnsi="Times New Roman"/>
          <w:bCs/>
          <w:color w:val="000000"/>
          <w:sz w:val="24"/>
          <w:szCs w:val="24"/>
        </w:rPr>
        <w:t>10.2.</w:t>
      </w:r>
      <w:r w:rsidR="00F831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831EF">
        <w:rPr>
          <w:rFonts w:ascii="Times New Roman" w:hAnsi="Times New Roman"/>
          <w:sz w:val="24"/>
          <w:szCs w:val="24"/>
        </w:rPr>
        <w:t>Внутренние споры, не урегулированные настоящим уставом, подлежат рассмотрению в судебном порядке в соответствии с российским законодательством.</w:t>
      </w:r>
    </w:p>
    <w:p w:rsidR="00F831EF" w:rsidRPr="00B3774C" w:rsidRDefault="00F831EF" w:rsidP="003A79B8">
      <w:pPr>
        <w:tabs>
          <w:tab w:val="left" w:pos="3261"/>
          <w:tab w:val="left" w:pos="4111"/>
        </w:tabs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F831EF" w:rsidRPr="00B3774C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A7BB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413D"/>
    <w:rsid w:val="001B7C8D"/>
    <w:rsid w:val="001C18B4"/>
    <w:rsid w:val="001C6949"/>
    <w:rsid w:val="001D2CA4"/>
    <w:rsid w:val="001D62C4"/>
    <w:rsid w:val="001E005A"/>
    <w:rsid w:val="001E1BC8"/>
    <w:rsid w:val="001F099B"/>
    <w:rsid w:val="00200CFA"/>
    <w:rsid w:val="00207E63"/>
    <w:rsid w:val="00210BAF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A4FAE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4443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377AD"/>
    <w:rsid w:val="00353A62"/>
    <w:rsid w:val="00354FB4"/>
    <w:rsid w:val="00362B7F"/>
    <w:rsid w:val="003678DF"/>
    <w:rsid w:val="0037014D"/>
    <w:rsid w:val="00371824"/>
    <w:rsid w:val="00371DC1"/>
    <w:rsid w:val="003868C9"/>
    <w:rsid w:val="00394CD9"/>
    <w:rsid w:val="003963B8"/>
    <w:rsid w:val="003A0589"/>
    <w:rsid w:val="003A79B8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0B20"/>
    <w:rsid w:val="0046147B"/>
    <w:rsid w:val="004723DA"/>
    <w:rsid w:val="00475D59"/>
    <w:rsid w:val="00483FC2"/>
    <w:rsid w:val="004905C1"/>
    <w:rsid w:val="004B159B"/>
    <w:rsid w:val="004B2AC4"/>
    <w:rsid w:val="004B76A6"/>
    <w:rsid w:val="004C3201"/>
    <w:rsid w:val="004D3A9A"/>
    <w:rsid w:val="004D63FB"/>
    <w:rsid w:val="004E6780"/>
    <w:rsid w:val="004F1F25"/>
    <w:rsid w:val="004F5000"/>
    <w:rsid w:val="00502E2F"/>
    <w:rsid w:val="0051038F"/>
    <w:rsid w:val="00514616"/>
    <w:rsid w:val="00514858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2F71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13B83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7EEE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5889"/>
    <w:rsid w:val="0071559A"/>
    <w:rsid w:val="007177C1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06636"/>
    <w:rsid w:val="00812471"/>
    <w:rsid w:val="00813A78"/>
    <w:rsid w:val="008153EF"/>
    <w:rsid w:val="0082176C"/>
    <w:rsid w:val="0083721D"/>
    <w:rsid w:val="0084153A"/>
    <w:rsid w:val="008465EB"/>
    <w:rsid w:val="00850BD6"/>
    <w:rsid w:val="00854CF6"/>
    <w:rsid w:val="00854E40"/>
    <w:rsid w:val="00865809"/>
    <w:rsid w:val="0087197D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52D01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193F"/>
    <w:rsid w:val="00B33AA0"/>
    <w:rsid w:val="00B3774C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DF2BA5"/>
    <w:rsid w:val="00E03019"/>
    <w:rsid w:val="00E05A36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5B1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7BC1"/>
    <w:rsid w:val="00F00CA4"/>
    <w:rsid w:val="00F03729"/>
    <w:rsid w:val="00F219E4"/>
    <w:rsid w:val="00F270F5"/>
    <w:rsid w:val="00F363C7"/>
    <w:rsid w:val="00F36CFD"/>
    <w:rsid w:val="00F374A8"/>
    <w:rsid w:val="00F475BF"/>
    <w:rsid w:val="00F4760C"/>
    <w:rsid w:val="00F60210"/>
    <w:rsid w:val="00F64B68"/>
    <w:rsid w:val="00F7329F"/>
    <w:rsid w:val="00F81DF5"/>
    <w:rsid w:val="00F831EF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AC0E9-21F1-41A8-AA7D-3DF02AF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76A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831EF"/>
  </w:style>
  <w:style w:type="character" w:customStyle="1" w:styleId="s2">
    <w:name w:val="s2"/>
    <w:basedOn w:val="a0"/>
    <w:rsid w:val="00F831EF"/>
  </w:style>
  <w:style w:type="character" w:customStyle="1" w:styleId="s3">
    <w:name w:val="s3"/>
    <w:basedOn w:val="a0"/>
    <w:rsid w:val="00F831EF"/>
  </w:style>
  <w:style w:type="character" w:customStyle="1" w:styleId="apple-converted-space">
    <w:name w:val="apple-converted-space"/>
    <w:basedOn w:val="a0"/>
    <w:rsid w:val="00F831EF"/>
  </w:style>
  <w:style w:type="character" w:customStyle="1" w:styleId="s4">
    <w:name w:val="s4"/>
    <w:basedOn w:val="a0"/>
    <w:rsid w:val="00F831EF"/>
  </w:style>
  <w:style w:type="character" w:customStyle="1" w:styleId="s5">
    <w:name w:val="s5"/>
    <w:basedOn w:val="a0"/>
    <w:rsid w:val="00F8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A1F8-BB28-4367-80A9-558CCCD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9661</Words>
  <Characters>55070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</cp:revision>
  <cp:lastPrinted>2015-07-28T06:03:00Z</cp:lastPrinted>
  <dcterms:created xsi:type="dcterms:W3CDTF">2015-07-31T09:01:00Z</dcterms:created>
  <dcterms:modified xsi:type="dcterms:W3CDTF">2015-07-31T09:01:00Z</dcterms:modified>
</cp:coreProperties>
</file>