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E4" w:rsidRPr="00A91058" w:rsidRDefault="005129E4" w:rsidP="005129E4">
      <w:pPr>
        <w:pStyle w:val="a4"/>
        <w:jc w:val="center"/>
        <w:rPr>
          <w:rStyle w:val="a7"/>
          <w:rFonts w:ascii="Arial Black" w:hAnsi="Arial Black" w:cs="Arial"/>
          <w:b/>
          <w:i w:val="0"/>
          <w:color w:val="auto"/>
          <w:sz w:val="36"/>
          <w:szCs w:val="36"/>
        </w:rPr>
      </w:pPr>
      <w:r w:rsidRPr="00A91058">
        <w:rPr>
          <w:rStyle w:val="a7"/>
          <w:rFonts w:ascii="Arial Black" w:hAnsi="Arial Black" w:cs="Arial"/>
          <w:b/>
          <w:i w:val="0"/>
          <w:color w:val="auto"/>
          <w:sz w:val="36"/>
          <w:szCs w:val="36"/>
        </w:rPr>
        <w:t>СОВЕТ ДЕПУТАТОВ</w:t>
      </w:r>
    </w:p>
    <w:p w:rsidR="005129E4" w:rsidRPr="00A91058" w:rsidRDefault="005129E4" w:rsidP="00A91058">
      <w:pPr>
        <w:pStyle w:val="a4"/>
        <w:jc w:val="center"/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</w:pPr>
      <w:r w:rsidRPr="00A91058"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  <w:t>МУНИЦИПАЛЬНОГО ОКРУГА БУТЫРСКИЙ</w:t>
      </w:r>
    </w:p>
    <w:p w:rsidR="005129E4" w:rsidRPr="00A91058" w:rsidRDefault="005129E4" w:rsidP="005129E4">
      <w:pPr>
        <w:pStyle w:val="a4"/>
        <w:jc w:val="both"/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</w:pPr>
    </w:p>
    <w:p w:rsidR="005129E4" w:rsidRPr="00A91058" w:rsidRDefault="005129E4" w:rsidP="005129E4">
      <w:pPr>
        <w:pStyle w:val="a4"/>
        <w:jc w:val="center"/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</w:pPr>
      <w:r w:rsidRPr="00A91058"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  <w:t>Р Е Ш Е Н И Е</w:t>
      </w:r>
    </w:p>
    <w:p w:rsidR="005129E4" w:rsidRPr="003D1850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5129E4" w:rsidRPr="005129E4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</w:p>
    <w:p w:rsidR="005129E4" w:rsidRPr="005129E4" w:rsidRDefault="00656D4B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  <w:r w:rsidRPr="00E71A8A">
        <w:rPr>
          <w:rStyle w:val="a7"/>
          <w:rFonts w:ascii="Times New Roman" w:hAnsi="Times New Roman"/>
          <w:i w:val="0"/>
          <w:color w:val="auto"/>
          <w:sz w:val="28"/>
          <w:szCs w:val="28"/>
        </w:rPr>
        <w:t>1</w:t>
      </w:r>
      <w:r w:rsidR="00C634B8">
        <w:rPr>
          <w:rStyle w:val="a7"/>
          <w:rFonts w:ascii="Times New Roman" w:hAnsi="Times New Roman"/>
          <w:i w:val="0"/>
          <w:color w:val="auto"/>
          <w:sz w:val="28"/>
          <w:szCs w:val="28"/>
        </w:rPr>
        <w:t>5</w:t>
      </w:r>
      <w:r w:rsidR="001213F4" w:rsidRPr="00E71A8A">
        <w:rPr>
          <w:rStyle w:val="a7"/>
          <w:rFonts w:ascii="Times New Roman" w:hAnsi="Times New Roman"/>
          <w:i w:val="0"/>
          <w:color w:val="auto"/>
          <w:sz w:val="28"/>
          <w:szCs w:val="28"/>
        </w:rPr>
        <w:t>.12.20</w:t>
      </w:r>
      <w:r w:rsidRPr="00E71A8A">
        <w:rPr>
          <w:rStyle w:val="a7"/>
          <w:rFonts w:ascii="Times New Roman" w:hAnsi="Times New Roman"/>
          <w:i w:val="0"/>
          <w:color w:val="auto"/>
          <w:sz w:val="28"/>
          <w:szCs w:val="28"/>
        </w:rPr>
        <w:t>2</w:t>
      </w:r>
      <w:r w:rsidR="00C634B8">
        <w:rPr>
          <w:rStyle w:val="a7"/>
          <w:rFonts w:ascii="Times New Roman" w:hAnsi="Times New Roman"/>
          <w:i w:val="0"/>
          <w:color w:val="auto"/>
          <w:sz w:val="28"/>
          <w:szCs w:val="28"/>
        </w:rPr>
        <w:t>1</w:t>
      </w:r>
      <w:r w:rsidR="00883DCB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№ 01-04/15</w:t>
      </w:r>
      <w:r w:rsidR="002B3679" w:rsidRPr="00E71A8A">
        <w:rPr>
          <w:rStyle w:val="a7"/>
          <w:rFonts w:ascii="Times New Roman" w:hAnsi="Times New Roman"/>
          <w:i w:val="0"/>
          <w:color w:val="auto"/>
          <w:sz w:val="28"/>
          <w:szCs w:val="28"/>
        </w:rPr>
        <w:t>-2</w:t>
      </w:r>
      <w:r w:rsidR="005448FD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</w:t>
      </w:r>
      <w:r w:rsidR="00883DCB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                </w:t>
      </w:r>
      <w:r w:rsidR="00AE3C1F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       </w:t>
      </w:r>
      <w:bookmarkStart w:id="0" w:name="_GoBack"/>
      <w:bookmarkEnd w:id="0"/>
      <w:r w:rsidR="001213F4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F960FA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             </w:t>
      </w:r>
      <w:r w:rsidR="003D1863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 </w:t>
      </w:r>
      <w:r w:rsidR="001213F4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       </w:t>
      </w:r>
      <w:r w:rsidR="002B3679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          </w:t>
      </w:r>
      <w:r w:rsidR="005448FD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</w:t>
      </w:r>
      <w:r w:rsidR="008E0D6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       </w:t>
      </w:r>
      <w:r w:rsidR="006E05D7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</w:t>
      </w:r>
      <w:r w:rsid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                                  </w:t>
      </w:r>
      <w:r w:rsidR="00F316FA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</w:t>
      </w:r>
      <w:r w:rsidR="005129E4" w:rsidRPr="005129E4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                           </w:t>
      </w:r>
      <w:r w:rsidR="00D15538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</w:t>
      </w:r>
    </w:p>
    <w:p w:rsidR="005129E4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</w:p>
    <w:p w:rsidR="00656D4B" w:rsidRPr="005129E4" w:rsidRDefault="00656D4B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Об экспертном заключении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по проекту решения Совета депутатов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муниципального округа Бутырский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«О бюджете муниципального округа</w:t>
      </w:r>
    </w:p>
    <w:p w:rsidR="00113321" w:rsidRPr="004E2F90" w:rsidRDefault="001213F4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Бутырский на 202</w:t>
      </w:r>
      <w:r w:rsidR="00C634B8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2</w:t>
      </w:r>
      <w:r w:rsidR="00113321"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 xml:space="preserve"> год и плановый</w:t>
      </w:r>
    </w:p>
    <w:p w:rsidR="00113321" w:rsidRPr="004E2F90" w:rsidRDefault="001213F4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период 202</w:t>
      </w:r>
      <w:r w:rsidR="00C634B8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3</w:t>
      </w:r>
      <w:r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 xml:space="preserve"> и 202</w:t>
      </w:r>
      <w:r w:rsidR="00C634B8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4</w:t>
      </w:r>
      <w:r w:rsidR="00113321"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 xml:space="preserve"> годов»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В соответствии с Положением о бюджетном процессе в муниципальном округе Бутырский, утвержденным решением Совета депутатов от 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14 сентября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20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21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года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№ 01-0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4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/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11-4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, </w:t>
      </w:r>
      <w:r w:rsidR="00113321"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Совет депутатов муниципального округа Бутырский решил: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1. Утвердить экспертное заключение Бюджетно-финансовой комиссии Совета депутатов муниципального округа Бутырский по проекту решения Совета депутатов муниципальног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о округа Бутырский «О бюджете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муницип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>ального округа Бутырский на 202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риод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202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3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4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годов» согласно приложению.</w:t>
      </w:r>
    </w:p>
    <w:p w:rsidR="00113321" w:rsidRPr="004E2F90" w:rsidRDefault="004E2F90" w:rsidP="00113321">
      <w:pPr>
        <w:jc w:val="both"/>
        <w:rPr>
          <w:rStyle w:val="a7"/>
          <w:i w:val="0"/>
          <w:iCs w:val="0"/>
          <w:color w:val="auto"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113321" w:rsidRPr="004E2F90">
        <w:rPr>
          <w:bCs/>
          <w:sz w:val="26"/>
          <w:szCs w:val="26"/>
        </w:rPr>
        <w:t xml:space="preserve">2.   Разместить настоящее решение на официальном сайте </w:t>
      </w:r>
      <w:hyperlink r:id="rId6" w:history="1">
        <w:r w:rsidR="00113321" w:rsidRPr="004E2F90">
          <w:rPr>
            <w:rStyle w:val="aa"/>
            <w:rFonts w:eastAsiaTheme="majorEastAsia"/>
            <w:bCs/>
            <w:color w:val="auto"/>
            <w:sz w:val="26"/>
            <w:szCs w:val="26"/>
            <w:u w:val="none"/>
            <w:lang w:val="en-US"/>
          </w:rPr>
          <w:t>www</w:t>
        </w:r>
        <w:r w:rsidR="00113321" w:rsidRPr="004E2F90">
          <w:rPr>
            <w:rStyle w:val="aa"/>
            <w:rFonts w:eastAsiaTheme="majorEastAsia"/>
            <w:bCs/>
            <w:color w:val="auto"/>
            <w:sz w:val="26"/>
            <w:szCs w:val="26"/>
            <w:u w:val="none"/>
          </w:rPr>
          <w:t>.</w:t>
        </w:r>
        <w:proofErr w:type="spellStart"/>
        <w:r w:rsidR="00113321" w:rsidRPr="004E2F90">
          <w:rPr>
            <w:rStyle w:val="aa"/>
            <w:rFonts w:eastAsiaTheme="majorEastAsia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Pr="004E2F90">
        <w:rPr>
          <w:rStyle w:val="aa"/>
          <w:rFonts w:eastAsiaTheme="majorEastAsia"/>
          <w:bCs/>
          <w:color w:val="auto"/>
          <w:sz w:val="26"/>
          <w:szCs w:val="26"/>
          <w:u w:val="none"/>
        </w:rPr>
        <w:t>.</w:t>
      </w:r>
      <w:proofErr w:type="spellStart"/>
      <w:r w:rsidRPr="004E2F90">
        <w:rPr>
          <w:rStyle w:val="aa"/>
          <w:rFonts w:eastAsiaTheme="majorEastAsia"/>
          <w:bCs/>
          <w:color w:val="auto"/>
          <w:sz w:val="26"/>
          <w:szCs w:val="26"/>
          <w:u w:val="none"/>
          <w:lang w:val="en-US"/>
        </w:rPr>
        <w:t>ru</w:t>
      </w:r>
      <w:proofErr w:type="spellEnd"/>
      <w:r w:rsidRPr="004E2F90">
        <w:rPr>
          <w:rStyle w:val="aa"/>
          <w:rFonts w:eastAsiaTheme="majorEastAsia"/>
          <w:bCs/>
          <w:color w:val="auto"/>
          <w:sz w:val="26"/>
          <w:szCs w:val="26"/>
          <w:u w:val="none"/>
        </w:rPr>
        <w:t>.</w:t>
      </w:r>
      <w:r w:rsidR="00113321" w:rsidRPr="004E2F90">
        <w:rPr>
          <w:bCs/>
          <w:sz w:val="26"/>
          <w:szCs w:val="26"/>
        </w:rPr>
        <w:t xml:space="preserve">       </w:t>
      </w:r>
      <w:r w:rsidR="00113321" w:rsidRPr="004E2F90">
        <w:rPr>
          <w:sz w:val="26"/>
          <w:szCs w:val="26"/>
        </w:rPr>
        <w:t xml:space="preserve">       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3.   Настоящее решение вступает в силу со дня принятия.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4. Контроль за выполнением настоящего решения возложить на главу муниципального округа Бутырский Осипенко А.П.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Глава муниципального округа Бутырский        </w:t>
      </w:r>
      <w:r w:rsidR="004E2F90"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 xml:space="preserve">          </w:t>
      </w: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                     А.П. Осипенко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4E2F90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lastRenderedPageBreak/>
        <w:t xml:space="preserve">                                       </w:t>
      </w:r>
      <w:r w:rsid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Приложение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</w:t>
      </w:r>
      <w:r w:rsid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к решению Совета депутатов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     </w:t>
      </w:r>
      <w:r w:rsid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муниципального округа Бутырский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</w:t>
      </w:r>
      <w:r w:rsid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</w:t>
      </w:r>
      <w:r w:rsid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о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>т 1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5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>.12.20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1</w:t>
      </w:r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№ 01-04/15</w:t>
      </w:r>
      <w:r w:rsidR="002B3679">
        <w:rPr>
          <w:rStyle w:val="a7"/>
          <w:rFonts w:ascii="Times New Roman" w:hAnsi="Times New Roman"/>
          <w:i w:val="0"/>
          <w:color w:val="auto"/>
          <w:sz w:val="26"/>
          <w:szCs w:val="26"/>
        </w:rPr>
        <w:t>-2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center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Экспертное заключение</w:t>
      </w:r>
    </w:p>
    <w:p w:rsidR="00113321" w:rsidRPr="004E2F90" w:rsidRDefault="00113321" w:rsidP="00113321">
      <w:pPr>
        <w:pStyle w:val="a4"/>
        <w:jc w:val="center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по проекту решения Совета депутатов</w:t>
      </w:r>
    </w:p>
    <w:p w:rsidR="00113321" w:rsidRPr="004E2F90" w:rsidRDefault="00113321" w:rsidP="00113321">
      <w:pPr>
        <w:pStyle w:val="a4"/>
        <w:jc w:val="center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«О бюджете муницип</w:t>
      </w:r>
      <w:r w:rsidR="001213F4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ального округа Бутырский на 202</w:t>
      </w:r>
      <w:r w:rsidR="00C634B8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2</w:t>
      </w: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 xml:space="preserve"> год</w:t>
      </w:r>
    </w:p>
    <w:p w:rsidR="00113321" w:rsidRPr="004E2F90" w:rsidRDefault="00113321" w:rsidP="00113321">
      <w:pPr>
        <w:pStyle w:val="a4"/>
        <w:jc w:val="center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 xml:space="preserve">и плановый период </w:t>
      </w:r>
      <w:r w:rsidR="001213F4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202</w:t>
      </w:r>
      <w:r w:rsidR="00C634B8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3</w:t>
      </w:r>
      <w:r w:rsidR="001213F4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 xml:space="preserve"> и 202</w:t>
      </w:r>
      <w:r w:rsidR="00C634B8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4</w:t>
      </w: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 xml:space="preserve"> годов»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0"/>
          <w:szCs w:val="20"/>
        </w:rPr>
      </w:pPr>
    </w:p>
    <w:p w:rsidR="004E2F90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0"/>
          <w:szCs w:val="20"/>
        </w:rPr>
      </w:pP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Настоящее заключение составлено Бюджетно-финансовой комиссией Совета депутатов муниципального округа Бутырский (далее – Комиссия) в составе: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председатель комиссии – депутат Большаков Д.В.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</w:t>
      </w:r>
      <w:r w:rsid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</w:t>
      </w:r>
      <w:r w:rsidR="00F70822">
        <w:rPr>
          <w:rStyle w:val="a7"/>
          <w:rFonts w:ascii="Times New Roman" w:hAnsi="Times New Roman"/>
          <w:i w:val="0"/>
          <w:color w:val="auto"/>
          <w:sz w:val="26"/>
          <w:szCs w:val="26"/>
        </w:rPr>
        <w:t>член</w:t>
      </w:r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>ы</w:t>
      </w:r>
      <w:r w:rsidR="00F70822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комиссии – </w:t>
      </w:r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депутат </w:t>
      </w:r>
      <w:proofErr w:type="spellStart"/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>Белавская</w:t>
      </w:r>
      <w:proofErr w:type="spellEnd"/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А.В., 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депутат Осипенко А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.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П.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в соответствии с Положением о бюджетном процессе в муниципальном округе Бутырский, утвержденным решением Совета депутатов от 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14 сентября</w:t>
      </w:r>
      <w:r w:rsidR="00C634B8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20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21</w:t>
      </w:r>
      <w:r w:rsidR="00C634B8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года 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</w:t>
      </w:r>
      <w:r w:rsidR="00C634B8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№ 01-0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4</w:t>
      </w:r>
      <w:r w:rsidR="00C634B8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/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11-4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.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При проведении экспертизы была поставлена задача сформировать заключение                  на проект решения Совета депутатов «О бюджете муниципаль</w:t>
      </w:r>
      <w:r w:rsid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ного округа Бутырский 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>на 202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3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годов» с точки зрения: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- соответствия федеральному законодательству, законам города Москвы, нормативным документам Департамента финансов города Москвы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и муниципальным правовым актам;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- целесообразности и обоснованности проекта решения Совета депутатов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</w:t>
      </w:r>
      <w:proofErr w:type="gramStart"/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«</w:t>
      </w:r>
      <w:proofErr w:type="gramEnd"/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О бюджете муницип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>ального округа Бутырский на 202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3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4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годов».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Настоящее заключение подготовлено в соответствии с Бюджетным кодексом Российской Федерации, Законом города Москвы от 10 сентября 2008 года № 39                       «О бюджетном устройстве и бюджетном процессе в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городе Москве», </w:t>
      </w:r>
      <w:r w:rsidR="00F27E1E" w:rsidRP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>Законом</w:t>
      </w:r>
      <w:r w:rsidR="00113321" w:rsidRP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города Москвы </w:t>
      </w:r>
      <w:r w:rsidR="00883DCB" w:rsidRP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от 24.11.2021 </w:t>
      </w:r>
      <w:r w:rsidR="00F27E1E" w:rsidRP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>№ 33 «О бюджете города Москвы на 202</w:t>
      </w:r>
      <w:r w:rsidR="00C634B8" w:rsidRP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 w:rsidR="00113321" w:rsidRP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 </w:t>
      </w:r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</w:t>
      </w:r>
      <w:r w:rsidR="00113321" w:rsidRP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>и плановый пери</w:t>
      </w:r>
      <w:r w:rsidR="00F27E1E" w:rsidRP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>од 202</w:t>
      </w:r>
      <w:r w:rsidR="00C634B8" w:rsidRP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>3</w:t>
      </w:r>
      <w:r w:rsidR="00F27E1E" w:rsidRP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C634B8" w:rsidRP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>4</w:t>
      </w:r>
      <w:r w:rsidR="00113321" w:rsidRP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годов»,</w:t>
      </w:r>
      <w:r w:rsidR="00113321" w:rsidRPr="00AC30AE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Уставом муниципального округа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Бутырский, Положе</w:t>
      </w:r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нием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о бюджетном процессе в муниципальном округе Бутырский, утвержденным решением Совета депутатов от 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14 сентября</w:t>
      </w:r>
      <w:r w:rsidR="00C634B8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20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21</w:t>
      </w:r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года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</w:t>
      </w:r>
      <w:r w:rsidR="00C634B8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№ 01-0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4</w:t>
      </w:r>
      <w:r w:rsidR="00C634B8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/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11-4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.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Перечень и содержание документов и материалов к проекту решения </w:t>
      </w:r>
      <w:proofErr w:type="spellStart"/>
      <w:proofErr w:type="gramStart"/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соответ</w:t>
      </w:r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>-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ствует</w:t>
      </w:r>
      <w:proofErr w:type="spellEnd"/>
      <w:proofErr w:type="gramEnd"/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требованиям статьи 184.1 Бюджетного кодекса Российской Федерации.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При подготовке данного заключения члены Комиссии проанализировали документы, внесенные одновременно с проектом решения Совета депутатов «О бюджете муниципально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го округа Бутырский на 202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3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4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годов» (далее – проект решения), а именно: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- итоги социально-экономического развития муниципального округа Бут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ырский                    в 20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1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году;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- оценка ожидаемого исполнения бюджета муниципального округа Бутырск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ий                       за 20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1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год;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- прогноз социально-экономического развития муниципального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округа Бутырский 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на 202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-202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4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годы;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lastRenderedPageBreak/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- параметры среднесрочного финансового плана муниципального округа Бутырский на 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202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-202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4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годы;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- пояснительная записка к проекту решения Совета депутатов муниципального округа Бутырский «О бюджете муницип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ального округа Бутырский на 202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и плановый период 202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3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4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годов»;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- основные направления бюджетной и налоговой политики муниципального округа Бутырский.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Анализ проекта решения Совета депутатов «О бюджете муницип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ального округа Бутырский на 202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3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4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годов» и представленных одновременно с ним документов показал, что учтены все возможные пути решения вопросов местного значения и осуществления органами местного самоуправления отдельных полномочий города Москвы.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center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1. Общая характеристика бюджета</w:t>
      </w:r>
    </w:p>
    <w:p w:rsidR="00113321" w:rsidRPr="004E2F90" w:rsidRDefault="00113321" w:rsidP="00113321">
      <w:pPr>
        <w:pStyle w:val="a4"/>
        <w:jc w:val="center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муницип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ального округа Бутырский на 20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 w:rsidR="00C634B8">
        <w:rPr>
          <w:rStyle w:val="a7"/>
          <w:rFonts w:ascii="Times New Roman" w:hAnsi="Times New Roman"/>
          <w:i w:val="0"/>
          <w:color w:val="auto"/>
          <w:sz w:val="26"/>
          <w:szCs w:val="26"/>
        </w:rPr>
        <w:t>1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</w:t>
      </w:r>
    </w:p>
    <w:p w:rsidR="00113321" w:rsidRPr="004E2F90" w:rsidRDefault="00113321" w:rsidP="00F70822">
      <w:pPr>
        <w:pStyle w:val="a4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883DCB" w:rsidRDefault="00113321" w:rsidP="00113321">
      <w:pPr>
        <w:pStyle w:val="a4"/>
        <w:jc w:val="right"/>
        <w:rPr>
          <w:rStyle w:val="a7"/>
          <w:rFonts w:ascii="Times New Roman" w:hAnsi="Times New Roman"/>
          <w:i w:val="0"/>
          <w:color w:val="auto"/>
          <w:sz w:val="25"/>
          <w:szCs w:val="25"/>
        </w:rPr>
      </w:pPr>
      <w:r w:rsidRPr="00883DCB">
        <w:rPr>
          <w:rStyle w:val="a7"/>
          <w:rFonts w:ascii="Times New Roman" w:hAnsi="Times New Roman"/>
          <w:i w:val="0"/>
          <w:color w:val="auto"/>
          <w:sz w:val="25"/>
          <w:szCs w:val="25"/>
        </w:rPr>
        <w:t>таблица 1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466"/>
        <w:gridCol w:w="1568"/>
        <w:gridCol w:w="1468"/>
        <w:gridCol w:w="961"/>
        <w:gridCol w:w="1107"/>
      </w:tblGrid>
      <w:tr w:rsidR="004E2F90" w:rsidRPr="00883DCB" w:rsidTr="001133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Уточненный план,</w:t>
            </w:r>
          </w:p>
          <w:p w:rsidR="00113321" w:rsidRPr="00883DCB" w:rsidRDefault="00F27E1E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 учетом изменений 20</w:t>
            </w:r>
            <w:r w:rsidR="00656D4B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</w:t>
            </w:r>
            <w:r w:rsidR="00C634B8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</w:t>
            </w:r>
            <w:r w:rsidR="00113321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год</w:t>
            </w:r>
          </w:p>
          <w:p w:rsidR="00113321" w:rsidRPr="00883DCB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тыс.руб.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Ожидаемое исполнение</w:t>
            </w:r>
          </w:p>
          <w:p w:rsidR="00113321" w:rsidRPr="00883DCB" w:rsidRDefault="00F27E1E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</w:t>
            </w:r>
            <w:r w:rsidR="00656D4B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</w:t>
            </w:r>
            <w:r w:rsidR="00C634B8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</w:t>
            </w:r>
            <w:r w:rsidR="00113321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год</w:t>
            </w:r>
          </w:p>
          <w:p w:rsidR="00113321" w:rsidRPr="00883DCB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proofErr w:type="spellStart"/>
            <w:proofErr w:type="gramStart"/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Откло-нение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Прогноз</w:t>
            </w:r>
          </w:p>
          <w:p w:rsidR="00113321" w:rsidRPr="00883DCB" w:rsidRDefault="00F27E1E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202</w:t>
            </w:r>
            <w:r w:rsidR="00C634B8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</w:t>
            </w:r>
            <w:r w:rsidR="00113321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год</w:t>
            </w:r>
          </w:p>
          <w:p w:rsidR="00113321" w:rsidRPr="00883DCB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тыс.руб</w:t>
            </w:r>
          </w:p>
        </w:tc>
      </w:tr>
      <w:tr w:rsidR="004E2F90" w:rsidRPr="00883DCB" w:rsidTr="007715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ДОХОДЫ: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C634B8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24870,3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C634B8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24870,3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883DCB" w:rsidRDefault="00E26FC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26767,4</w:t>
            </w:r>
          </w:p>
        </w:tc>
      </w:tr>
      <w:tr w:rsidR="004E2F90" w:rsidRPr="00883DCB" w:rsidTr="00771589">
        <w:trPr>
          <w:trHeight w:val="1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C634B8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22710,3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C634B8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22710,3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883DCB" w:rsidRDefault="00E26FC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26767,4</w:t>
            </w:r>
          </w:p>
        </w:tc>
      </w:tr>
      <w:tr w:rsidR="004E2F90" w:rsidRPr="00883DCB" w:rsidTr="001133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2160,0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2160,0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</w:tr>
      <w:tr w:rsidR="004E2F90" w:rsidRPr="00883DCB" w:rsidTr="007715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 w:rsidP="004E2F90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РАСХОДЫ: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C634B8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24870,3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C634B8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24860,3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E26FC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</w:t>
            </w:r>
            <w:r w:rsidR="00113321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883DCB" w:rsidRDefault="00E26FC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26767,4</w:t>
            </w:r>
          </w:p>
        </w:tc>
      </w:tr>
      <w:tr w:rsidR="004E2F90" w:rsidRPr="00883DCB" w:rsidTr="007715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E26FC7" w:rsidP="005031CF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21298,4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E26FC7" w:rsidP="005031CF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21288,4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E26FC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</w:t>
            </w:r>
            <w:r w:rsidR="00113321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883DCB" w:rsidRDefault="00E26FC7" w:rsidP="005031CF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19131,8</w:t>
            </w:r>
          </w:p>
        </w:tc>
      </w:tr>
      <w:tr w:rsidR="004E2F90" w:rsidRPr="00883DCB" w:rsidTr="001133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Обеспечение проведения выборов</w:t>
            </w:r>
          </w:p>
          <w:p w:rsidR="00113321" w:rsidRPr="00883DCB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и референдумов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7" w:rsidRPr="00883DCB" w:rsidRDefault="00E26FC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113321" w:rsidRPr="00883DCB" w:rsidRDefault="00E26FC7" w:rsidP="00E26FC7">
            <w:pPr>
              <w:pStyle w:val="a4"/>
              <w:ind w:right="-2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  4070,6</w:t>
            </w:r>
          </w:p>
        </w:tc>
      </w:tr>
      <w:tr w:rsidR="004E2F90" w:rsidRPr="00883DCB" w:rsidTr="007715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C634B8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1924,5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C634B8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1924,5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883DCB" w:rsidRDefault="00E26FC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2417,8</w:t>
            </w:r>
          </w:p>
        </w:tc>
      </w:tr>
      <w:tr w:rsidR="004E2F90" w:rsidRPr="00883DCB" w:rsidTr="007715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C634B8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1011,5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C634B8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1011,5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883DCB" w:rsidRDefault="00E26FC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1007,4</w:t>
            </w:r>
          </w:p>
        </w:tc>
      </w:tr>
      <w:tr w:rsidR="004E2F90" w:rsidRPr="00883DCB" w:rsidTr="007715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C634B8" w:rsidP="00EB2CF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635,9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C634B8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635,9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883DCB" w:rsidRDefault="00E26FC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139,8</w:t>
            </w:r>
          </w:p>
        </w:tc>
      </w:tr>
    </w:tbl>
    <w:p w:rsidR="00113321" w:rsidRDefault="00113321" w:rsidP="00113321">
      <w:pPr>
        <w:pStyle w:val="a4"/>
        <w:jc w:val="right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371590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Из данной таблицы следует, что ожидаемое исполнение плана по доходам бюджета муниципального округа Бутырский в 20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21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году составляет 100,0%,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по расходам – 100%, прогноз доходов и расходов предполагает исполнение бюджета в 20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21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году на 100,0%, т.е. муниципальный округ Бутырский в 20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21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-202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3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годы следует считать самодостаточным.</w:t>
      </w:r>
    </w:p>
    <w:p w:rsidR="00371590" w:rsidRDefault="00371590" w:rsidP="00371590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В соответствии с проектом решения предлагается утвердить бюджет муниципального округа Бутырский на 20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22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 по доходам в сумме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24870,3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тыс. руб.; по расходам –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24870,3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тыс.руб. Общий объём расходов бюджета муниципальног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о округа Бутырский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в 20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22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году планируется увеличить                              по сравнению с 20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21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годом на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сумму обеспечения проведения выборов </w:t>
      </w:r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   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и референдумов.</w:t>
      </w:r>
    </w:p>
    <w:p w:rsidR="00371590" w:rsidRPr="004E2F90" w:rsidRDefault="00371590" w:rsidP="00371590">
      <w:pPr>
        <w:pStyle w:val="a4"/>
        <w:jc w:val="center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lastRenderedPageBreak/>
        <w:t>2. Доходы бюджета муниципального округа Бутырский</w:t>
      </w:r>
    </w:p>
    <w:p w:rsidR="00371590" w:rsidRPr="004E2F90" w:rsidRDefault="00371590" w:rsidP="00371590">
      <w:pPr>
        <w:pStyle w:val="a4"/>
        <w:jc w:val="center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на 20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22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</w:t>
      </w:r>
    </w:p>
    <w:p w:rsidR="00371590" w:rsidRPr="004E2F90" w:rsidRDefault="00371590" w:rsidP="00371590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371590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Формирование доходной части бюджета муниципального округа Бутырский                      на 20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22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 осуществлялось в условиях действующего в 20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21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году налогового законодательства, на основании показателей социально-экономического развития территории, с учетом основных направлений бюджетной и налоговой политики.</w:t>
      </w:r>
    </w:p>
    <w:p w:rsidR="00371590" w:rsidRPr="004E2F90" w:rsidRDefault="00371590" w:rsidP="00371590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Объем налоговых и неналоговых доходов бюджета муниципального округа Бутырский прогнозируется на 20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22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 в сумме: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26767,4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тыс.руб. (100,0% в общем объеме доходов).</w:t>
      </w:r>
    </w:p>
    <w:p w:rsidR="00371590" w:rsidRDefault="00371590" w:rsidP="00371590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При этом норматив отчислений от налога на доходы физических лиц в бюджет муниципального округа Бутырский предусмотрен </w:t>
      </w:r>
      <w:r w:rsidRPr="00251E27">
        <w:rPr>
          <w:rStyle w:val="a7"/>
          <w:rFonts w:ascii="Times New Roman" w:hAnsi="Times New Roman"/>
          <w:i w:val="0"/>
          <w:color w:val="auto"/>
          <w:sz w:val="26"/>
          <w:szCs w:val="26"/>
        </w:rPr>
        <w:t>в 2022 году - 0,2746; в 2023 году - 0,2176, в 2023 году – 0,2034.</w:t>
      </w:r>
    </w:p>
    <w:p w:rsidR="00371590" w:rsidRPr="004E2F90" w:rsidRDefault="00371590" w:rsidP="00371590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883DCB" w:rsidRDefault="00371590" w:rsidP="00371590">
      <w:pPr>
        <w:pStyle w:val="a4"/>
        <w:jc w:val="right"/>
        <w:rPr>
          <w:rStyle w:val="a7"/>
          <w:rFonts w:ascii="Times New Roman" w:hAnsi="Times New Roman"/>
          <w:i w:val="0"/>
          <w:color w:val="auto"/>
          <w:sz w:val="25"/>
          <w:szCs w:val="25"/>
        </w:rPr>
      </w:pPr>
      <w:r w:rsidRPr="00883DCB">
        <w:rPr>
          <w:rStyle w:val="a7"/>
          <w:rFonts w:ascii="Times New Roman" w:hAnsi="Times New Roman"/>
          <w:i w:val="0"/>
          <w:color w:val="auto"/>
          <w:sz w:val="25"/>
          <w:szCs w:val="25"/>
        </w:rPr>
        <w:t>Таблица 2</w:t>
      </w:r>
    </w:p>
    <w:p w:rsidR="00371590" w:rsidRPr="00883DCB" w:rsidRDefault="00371590" w:rsidP="00371590">
      <w:pPr>
        <w:pStyle w:val="a4"/>
        <w:jc w:val="right"/>
        <w:rPr>
          <w:rStyle w:val="a7"/>
          <w:rFonts w:ascii="Times New Roman" w:hAnsi="Times New Roman"/>
          <w:i w:val="0"/>
          <w:color w:val="auto"/>
          <w:sz w:val="25"/>
          <w:szCs w:val="25"/>
        </w:rPr>
      </w:pPr>
      <w:r w:rsidRPr="00883DCB">
        <w:rPr>
          <w:rStyle w:val="a7"/>
          <w:rFonts w:ascii="Times New Roman" w:hAnsi="Times New Roman"/>
          <w:i w:val="0"/>
          <w:color w:val="auto"/>
          <w:sz w:val="25"/>
          <w:szCs w:val="25"/>
        </w:rPr>
        <w:t>(тыс.руб.)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5453"/>
        <w:gridCol w:w="1061"/>
      </w:tblGrid>
      <w:tr w:rsidR="00371590" w:rsidRPr="00883DCB" w:rsidTr="00883D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4B3CF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Коды классификации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4B3CF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Наименование показателей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371590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2022 год</w:t>
            </w:r>
          </w:p>
        </w:tc>
      </w:tr>
      <w:tr w:rsidR="00371590" w:rsidRPr="00883DCB" w:rsidTr="00883D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7329D6" w:rsidP="004B3CF7">
            <w:pPr>
              <w:pStyle w:val="a4"/>
              <w:ind w:right="-108"/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182 </w:t>
            </w:r>
            <w:r w:rsidR="00371590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10000000000000000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4B3CF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ДОХОДЫ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4B3CF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26767,4</w:t>
            </w:r>
          </w:p>
        </w:tc>
      </w:tr>
      <w:tr w:rsidR="00371590" w:rsidRPr="00883DCB" w:rsidTr="00883D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7329D6" w:rsidP="004B3CF7">
            <w:pPr>
              <w:pStyle w:val="a4"/>
              <w:ind w:right="-108"/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182 </w:t>
            </w:r>
            <w:r w:rsidR="00371590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10100000000000000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4B3CF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Налог на прибыль, доходы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4B3CF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26767,4</w:t>
            </w:r>
          </w:p>
        </w:tc>
      </w:tr>
      <w:tr w:rsidR="00371590" w:rsidRPr="00883DCB" w:rsidTr="00883D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7329D6" w:rsidP="004B3CF7">
            <w:pPr>
              <w:pStyle w:val="a4"/>
              <w:ind w:right="-108"/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182 </w:t>
            </w:r>
            <w:r w:rsidR="00371590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10102000010000110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4B3CF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4B3CF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26767,4</w:t>
            </w:r>
          </w:p>
        </w:tc>
      </w:tr>
      <w:tr w:rsidR="00371590" w:rsidRPr="00883DCB" w:rsidTr="00883D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7329D6" w:rsidP="004B3CF7">
            <w:pPr>
              <w:pStyle w:val="a4"/>
              <w:ind w:right="-108"/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182 </w:t>
            </w:r>
            <w:r w:rsidR="00371590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10102010010000110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4B3CF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Fonts w:ascii="Times New Roman" w:hAnsi="Times New Roman" w:cs="Times New Roman"/>
                <w:sz w:val="25"/>
                <w:szCs w:val="25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</w:t>
            </w:r>
            <w:r w:rsidR="00883DCB">
              <w:rPr>
                <w:rFonts w:ascii="Times New Roman" w:hAnsi="Times New Roman" w:cs="Times New Roman"/>
                <w:sz w:val="25"/>
                <w:szCs w:val="25"/>
              </w:rPr>
              <w:t xml:space="preserve">                </w:t>
            </w:r>
            <w:r w:rsidRPr="00883DCB">
              <w:rPr>
                <w:rFonts w:ascii="Times New Roman" w:hAnsi="Times New Roman" w:cs="Times New Roman"/>
                <w:sz w:val="25"/>
                <w:szCs w:val="25"/>
              </w:rPr>
              <w:t>в соответстви</w:t>
            </w:r>
            <w:r w:rsidR="00883DCB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883DCB">
              <w:rPr>
                <w:rFonts w:ascii="Times New Roman" w:hAnsi="Times New Roman" w:cs="Times New Roman"/>
                <w:sz w:val="25"/>
                <w:szCs w:val="25"/>
              </w:rPr>
              <w:t xml:space="preserve"> со статьями 227, 227.1 и 228 Налогового кодекса Российской Федерации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0" w:rsidRPr="00883DCB" w:rsidRDefault="00371590" w:rsidP="004B3CF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371590" w:rsidRPr="00883DCB" w:rsidRDefault="00371590" w:rsidP="004B3CF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371590" w:rsidRPr="00883DCB" w:rsidRDefault="00371590" w:rsidP="00883DCB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371590" w:rsidRPr="00883DCB" w:rsidRDefault="00371590" w:rsidP="004B3CF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371590" w:rsidRPr="00883DCB" w:rsidRDefault="00371590" w:rsidP="004B3CF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371590" w:rsidRPr="00883DCB" w:rsidRDefault="00371590" w:rsidP="004B3CF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21167,4</w:t>
            </w:r>
          </w:p>
        </w:tc>
      </w:tr>
      <w:tr w:rsidR="00371590" w:rsidRPr="00883DCB" w:rsidTr="00883D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7329D6" w:rsidP="004B3CF7">
            <w:pPr>
              <w:pStyle w:val="a4"/>
              <w:ind w:right="-108"/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182 </w:t>
            </w:r>
            <w:r w:rsidR="00371590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10102020010000110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4B3CF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83DCB">
              <w:rPr>
                <w:rFonts w:ascii="Times New Roman" w:hAnsi="Times New Roman" w:cs="Times New Roman"/>
                <w:sz w:val="25"/>
                <w:szCs w:val="25"/>
              </w:rPr>
              <w:t>Налог на доходы физических лиц с доходов, полученных от осуществления деятельности физическими лицами, зарегистрированными                в качестве индивидуальных предпринимателей,</w:t>
            </w:r>
          </w:p>
          <w:p w:rsidR="00371590" w:rsidRPr="00883DCB" w:rsidRDefault="00371590" w:rsidP="004B3CF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83DCB">
              <w:rPr>
                <w:rFonts w:ascii="Times New Roman" w:hAnsi="Times New Roman" w:cs="Times New Roman"/>
                <w:sz w:val="25"/>
                <w:szCs w:val="25"/>
              </w:rPr>
              <w:t xml:space="preserve">нотариусов, занимающихся частной практикой, адвокатов, учредивших адвокатские кабинеты </w:t>
            </w:r>
            <w:r w:rsidR="00883DCB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</w:t>
            </w:r>
            <w:r w:rsidRPr="00883DCB">
              <w:rPr>
                <w:rFonts w:ascii="Times New Roman" w:hAnsi="Times New Roman" w:cs="Times New Roman"/>
                <w:sz w:val="25"/>
                <w:szCs w:val="25"/>
              </w:rPr>
              <w:t xml:space="preserve">и других лиц занимающихся частной практикой   </w:t>
            </w:r>
          </w:p>
          <w:p w:rsidR="00371590" w:rsidRPr="00883DCB" w:rsidRDefault="00371590" w:rsidP="004B3CF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83DCB">
              <w:rPr>
                <w:rFonts w:ascii="Times New Roman" w:hAnsi="Times New Roman" w:cs="Times New Roman"/>
                <w:sz w:val="25"/>
                <w:szCs w:val="25"/>
              </w:rPr>
              <w:t>в соответствии со статьей 227</w:t>
            </w:r>
          </w:p>
          <w:p w:rsidR="00371590" w:rsidRPr="00883DCB" w:rsidRDefault="00371590" w:rsidP="004B3CF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5"/>
                <w:szCs w:val="25"/>
              </w:rPr>
            </w:pPr>
            <w:r w:rsidRPr="00883DCB">
              <w:rPr>
                <w:rFonts w:ascii="Times New Roman" w:hAnsi="Times New Roman" w:cs="Times New Roman"/>
                <w:sz w:val="25"/>
                <w:szCs w:val="25"/>
              </w:rPr>
              <w:t>Налогового кодекса Российской Федерации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0" w:rsidRPr="00883DCB" w:rsidRDefault="00371590" w:rsidP="004B3CF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371590" w:rsidRPr="00883DCB" w:rsidRDefault="00371590" w:rsidP="004B3CF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371590" w:rsidRPr="00883DCB" w:rsidRDefault="00371590" w:rsidP="004B3CF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371590" w:rsidRPr="00883DCB" w:rsidRDefault="00371590" w:rsidP="004B3CF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371590" w:rsidRPr="00883DCB" w:rsidRDefault="00371590" w:rsidP="00883DCB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371590" w:rsidRPr="00883DCB" w:rsidRDefault="00371590" w:rsidP="004B3CF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371590" w:rsidRPr="00883DCB" w:rsidRDefault="00371590" w:rsidP="004B3CF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371590" w:rsidRPr="00883DCB" w:rsidRDefault="00371590" w:rsidP="004B3CF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371590" w:rsidRPr="00883DCB" w:rsidRDefault="00371590" w:rsidP="004B3CF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100,0</w:t>
            </w:r>
          </w:p>
        </w:tc>
      </w:tr>
      <w:tr w:rsidR="00371590" w:rsidRPr="00883DCB" w:rsidTr="00883DCB">
        <w:trPr>
          <w:trHeight w:val="9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7329D6" w:rsidP="004B3CF7">
            <w:pPr>
              <w:pStyle w:val="a4"/>
              <w:ind w:right="-108"/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182 </w:t>
            </w:r>
            <w:r w:rsidR="00371590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10102030010000110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4B3CF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83DCB">
              <w:rPr>
                <w:rFonts w:ascii="Times New Roman" w:hAnsi="Times New Roman" w:cs="Times New Roman"/>
                <w:sz w:val="25"/>
                <w:szCs w:val="25"/>
              </w:rPr>
              <w:t>Налог на доходы физических лиц с доходов, полученных физическими лицами</w:t>
            </w:r>
          </w:p>
          <w:p w:rsidR="00371590" w:rsidRPr="00883DCB" w:rsidRDefault="00371590" w:rsidP="004B3CF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83DCB">
              <w:rPr>
                <w:rFonts w:ascii="Times New Roman" w:hAnsi="Times New Roman" w:cs="Times New Roman"/>
                <w:sz w:val="25"/>
                <w:szCs w:val="25"/>
              </w:rPr>
              <w:t>в соответствии со статьей 228</w:t>
            </w:r>
          </w:p>
          <w:p w:rsidR="00371590" w:rsidRPr="00883DCB" w:rsidRDefault="00371590" w:rsidP="004B3CF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Fonts w:ascii="Times New Roman" w:hAnsi="Times New Roman" w:cs="Times New Roman"/>
                <w:sz w:val="25"/>
                <w:szCs w:val="25"/>
              </w:rPr>
              <w:t>Налогового кодекса Российской Федерации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0" w:rsidRPr="00883DCB" w:rsidRDefault="00371590" w:rsidP="004B3CF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371590" w:rsidRPr="00883DCB" w:rsidRDefault="00371590" w:rsidP="004B3CF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371590" w:rsidRPr="00883DCB" w:rsidRDefault="00371590" w:rsidP="004B3CF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371590" w:rsidRPr="00883DCB" w:rsidRDefault="00371590" w:rsidP="004B3CF7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500,0</w:t>
            </w:r>
          </w:p>
        </w:tc>
      </w:tr>
      <w:tr w:rsidR="00371590" w:rsidRPr="00883DCB" w:rsidTr="00883DCB">
        <w:trPr>
          <w:trHeight w:val="9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0" w:rsidRPr="00883DCB" w:rsidRDefault="007329D6" w:rsidP="007329D6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83DCB">
              <w:rPr>
                <w:rFonts w:ascii="Times New Roman" w:hAnsi="Times New Roman"/>
                <w:sz w:val="25"/>
                <w:szCs w:val="25"/>
              </w:rPr>
              <w:t xml:space="preserve">182 </w:t>
            </w:r>
            <w:r w:rsidR="00371590" w:rsidRPr="00883DCB">
              <w:rPr>
                <w:rFonts w:ascii="Times New Roman" w:hAnsi="Times New Roman"/>
                <w:sz w:val="25"/>
                <w:szCs w:val="25"/>
              </w:rPr>
              <w:t>10102080010000110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0" w:rsidRPr="00883DCB" w:rsidRDefault="00371590" w:rsidP="00371590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83DCB">
              <w:rPr>
                <w:rFonts w:ascii="Times New Roman" w:hAnsi="Times New Roman"/>
                <w:sz w:val="25"/>
                <w:szCs w:val="25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0" w:rsidRPr="00883DCB" w:rsidRDefault="00371590" w:rsidP="00883DCB">
            <w:pPr>
              <w:pStyle w:val="a4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371590" w:rsidRPr="00883DCB" w:rsidRDefault="00371590" w:rsidP="00371590">
            <w:pPr>
              <w:pStyle w:val="a4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371590" w:rsidRPr="00883DCB" w:rsidRDefault="00371590" w:rsidP="00371590">
            <w:pPr>
              <w:pStyle w:val="a4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371590" w:rsidRPr="00883DCB" w:rsidRDefault="00371590" w:rsidP="00371590">
            <w:pPr>
              <w:pStyle w:val="a4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371590" w:rsidRPr="00883DCB" w:rsidRDefault="00371590" w:rsidP="00371590">
            <w:pPr>
              <w:pStyle w:val="a4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371590" w:rsidRPr="00883DCB" w:rsidRDefault="00371590" w:rsidP="00371590">
            <w:pPr>
              <w:pStyle w:val="a4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371590" w:rsidRPr="00883DCB" w:rsidRDefault="00371590" w:rsidP="00371590">
            <w:pPr>
              <w:pStyle w:val="a4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371590" w:rsidRPr="00883DCB" w:rsidRDefault="00371590" w:rsidP="00371590">
            <w:pPr>
              <w:pStyle w:val="a4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883DCB">
              <w:rPr>
                <w:rFonts w:ascii="Times New Roman" w:hAnsi="Times New Roman"/>
                <w:bCs/>
                <w:sz w:val="25"/>
                <w:szCs w:val="25"/>
              </w:rPr>
              <w:t>5000,0</w:t>
            </w:r>
          </w:p>
        </w:tc>
      </w:tr>
      <w:tr w:rsidR="00371590" w:rsidRPr="00883DCB" w:rsidTr="00883D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0" w:rsidRPr="00883DCB" w:rsidRDefault="00371590" w:rsidP="00371590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371590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ВСЕГО ДОХОДОВ: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371590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26767,4</w:t>
            </w:r>
          </w:p>
        </w:tc>
      </w:tr>
    </w:tbl>
    <w:p w:rsidR="00371590" w:rsidRPr="004E2F90" w:rsidRDefault="00371590" w:rsidP="00371590">
      <w:pPr>
        <w:pStyle w:val="a4"/>
        <w:jc w:val="center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lastRenderedPageBreak/>
        <w:t>3. Расходы бюджета муниципального округа Бутырский</w:t>
      </w:r>
    </w:p>
    <w:p w:rsidR="00371590" w:rsidRPr="004E2F90" w:rsidRDefault="00371590" w:rsidP="00371590">
      <w:pPr>
        <w:pStyle w:val="a4"/>
        <w:jc w:val="center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на 20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22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</w:t>
      </w:r>
    </w:p>
    <w:p w:rsidR="00371590" w:rsidRPr="004E2F90" w:rsidRDefault="00371590" w:rsidP="00371590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371590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Планирование бюджетных ассигнований на 20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22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 осуществлялось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в соответствии   с расходными обязательствами (статья 87 БК РФ), полномочиями по решению вопросов местного значения, закрепленными Федеральным законом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от 6 октяб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ря 2003 года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№ 131-ФЗ «Об общих принципах организации местного самоуправления в Российской Федерации» и Законом города Москвы от 6 ноября 2002 года № 56 «Об организации местного самоуправления в городе Москве».</w:t>
      </w:r>
    </w:p>
    <w:p w:rsidR="00371590" w:rsidRPr="004E2F90" w:rsidRDefault="00371590" w:rsidP="00371590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Распределение бюджетных ассигнований по разделам, подразделам, целевым статьям и видам расходов в 20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 w:rsidR="00C15AE3">
        <w:rPr>
          <w:rStyle w:val="a7"/>
          <w:rFonts w:ascii="Times New Roman" w:hAnsi="Times New Roman"/>
          <w:i w:val="0"/>
          <w:color w:val="auto"/>
          <w:sz w:val="26"/>
          <w:szCs w:val="26"/>
        </w:rPr>
        <w:t>1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году и прогноз на 20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 w:rsidR="00C15AE3"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 представлены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в таблице 3.</w:t>
      </w:r>
    </w:p>
    <w:p w:rsidR="00371590" w:rsidRPr="00883DCB" w:rsidRDefault="00371590" w:rsidP="00371590">
      <w:pPr>
        <w:pStyle w:val="a4"/>
        <w:jc w:val="right"/>
        <w:rPr>
          <w:rStyle w:val="a7"/>
          <w:rFonts w:ascii="Times New Roman" w:hAnsi="Times New Roman"/>
          <w:i w:val="0"/>
          <w:color w:val="auto"/>
          <w:sz w:val="25"/>
          <w:szCs w:val="25"/>
        </w:rPr>
      </w:pPr>
      <w:r w:rsidRPr="00883DCB">
        <w:rPr>
          <w:rStyle w:val="a7"/>
          <w:rFonts w:ascii="Times New Roman" w:hAnsi="Times New Roman"/>
          <w:i w:val="0"/>
          <w:color w:val="auto"/>
          <w:sz w:val="25"/>
          <w:szCs w:val="25"/>
        </w:rPr>
        <w:t>Таблица 3</w:t>
      </w:r>
    </w:p>
    <w:p w:rsidR="00371590" w:rsidRPr="00883DCB" w:rsidRDefault="00371590" w:rsidP="00371590">
      <w:pPr>
        <w:pStyle w:val="a4"/>
        <w:jc w:val="right"/>
        <w:rPr>
          <w:rStyle w:val="a7"/>
          <w:rFonts w:ascii="Times New Roman" w:hAnsi="Times New Roman"/>
          <w:i w:val="0"/>
          <w:color w:val="auto"/>
          <w:sz w:val="25"/>
          <w:szCs w:val="25"/>
        </w:rPr>
      </w:pPr>
      <w:r w:rsidRPr="00883DCB">
        <w:rPr>
          <w:rStyle w:val="a7"/>
          <w:rFonts w:ascii="Times New Roman" w:hAnsi="Times New Roman"/>
          <w:i w:val="0"/>
          <w:color w:val="auto"/>
          <w:sz w:val="25"/>
          <w:szCs w:val="25"/>
        </w:rPr>
        <w:t>(тыс.руб.)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349"/>
        <w:gridCol w:w="1622"/>
        <w:gridCol w:w="1061"/>
        <w:gridCol w:w="991"/>
        <w:gridCol w:w="1143"/>
        <w:gridCol w:w="1404"/>
      </w:tblGrid>
      <w:tr w:rsidR="00371590" w:rsidRPr="00883DCB" w:rsidTr="00C15AE3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0" w:rsidRPr="00883DCB" w:rsidRDefault="00371590" w:rsidP="004B3CF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4B3CF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Уточненный план</w:t>
            </w:r>
          </w:p>
          <w:p w:rsidR="00371590" w:rsidRPr="00883DCB" w:rsidRDefault="00371590" w:rsidP="004B3CF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 учетом изменений</w:t>
            </w:r>
          </w:p>
          <w:p w:rsidR="00371590" w:rsidRPr="00883DCB" w:rsidRDefault="00371590" w:rsidP="00C15AE3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202</w:t>
            </w:r>
            <w:r w:rsidR="00C15AE3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</w:t>
            </w: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4B3CF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proofErr w:type="spellStart"/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Ожида</w:t>
            </w:r>
            <w:proofErr w:type="spellEnd"/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  <w:p w:rsidR="00371590" w:rsidRPr="00883DCB" w:rsidRDefault="00371590" w:rsidP="004B3CF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proofErr w:type="spellStart"/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емое</w:t>
            </w:r>
            <w:proofErr w:type="spellEnd"/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</w:p>
          <w:p w:rsidR="00371590" w:rsidRPr="00883DCB" w:rsidRDefault="00371590" w:rsidP="004B3CF7">
            <w:pPr>
              <w:pStyle w:val="a4"/>
              <w:ind w:left="-108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proofErr w:type="spellStart"/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испол</w:t>
            </w:r>
            <w:proofErr w:type="spellEnd"/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  <w:p w:rsidR="00371590" w:rsidRPr="00883DCB" w:rsidRDefault="00371590" w:rsidP="004B3CF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proofErr w:type="spellStart"/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нение</w:t>
            </w:r>
            <w:proofErr w:type="spellEnd"/>
          </w:p>
          <w:p w:rsidR="00371590" w:rsidRPr="00883DCB" w:rsidRDefault="00371590" w:rsidP="00C15AE3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202</w:t>
            </w:r>
            <w:r w:rsidR="00C15AE3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</w:t>
            </w: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4B3CF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proofErr w:type="spellStart"/>
            <w:proofErr w:type="gramStart"/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Откло-нение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0" w:rsidRPr="00883DCB" w:rsidRDefault="00371590" w:rsidP="004B3CF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Прогноз</w:t>
            </w:r>
          </w:p>
          <w:p w:rsidR="00371590" w:rsidRPr="00883DCB" w:rsidRDefault="00371590" w:rsidP="004B3CF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на 202</w:t>
            </w:r>
            <w:r w:rsidR="00C15AE3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</w:t>
            </w: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г.</w:t>
            </w:r>
          </w:p>
          <w:p w:rsidR="00371590" w:rsidRPr="00883DCB" w:rsidRDefault="00371590" w:rsidP="004B3CF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4B3CF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Темпы роста</w:t>
            </w:r>
          </w:p>
          <w:p w:rsidR="00371590" w:rsidRPr="00883DCB" w:rsidRDefault="00371590" w:rsidP="004B3CF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в % к </w:t>
            </w:r>
            <w:proofErr w:type="gramStart"/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пре-</w:t>
            </w:r>
            <w:proofErr w:type="spellStart"/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дыдущему</w:t>
            </w:r>
            <w:proofErr w:type="spellEnd"/>
            <w:proofErr w:type="gramEnd"/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году</w:t>
            </w:r>
          </w:p>
        </w:tc>
      </w:tr>
      <w:tr w:rsidR="00C15AE3" w:rsidRPr="00883DCB" w:rsidTr="00C15AE3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Аппарат </w:t>
            </w:r>
          </w:p>
          <w:p w:rsidR="00C15AE3" w:rsidRPr="00883DCB" w:rsidRDefault="00C15AE3" w:rsidP="00C15AE3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Совета депутатов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24870,3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24860,3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26767,4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112018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107,6%</w:t>
            </w:r>
          </w:p>
        </w:tc>
      </w:tr>
      <w:tr w:rsidR="00C15AE3" w:rsidRPr="00883DCB" w:rsidTr="00C15AE3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21298,4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21288,4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23106,3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112018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108,5</w:t>
            </w:r>
            <w:r w:rsidR="00C15AE3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C15AE3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Функционирование высшего должност</w:t>
            </w:r>
            <w:r w:rsid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ного лица субъекта РФ </w:t>
            </w: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и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883DCB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4795,0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883DCB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4795,0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883DCB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4970,7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883DCB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B61AFA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103,7</w:t>
            </w:r>
            <w:r w:rsidR="00C15AE3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%</w:t>
            </w:r>
          </w:p>
        </w:tc>
      </w:tr>
      <w:tr w:rsidR="00C15AE3" w:rsidRPr="00883DCB" w:rsidTr="00C15AE3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Функционирование законодательных (представительных) органов </w:t>
            </w:r>
          </w:p>
          <w:p w:rsidR="00C15AE3" w:rsidRPr="00883DCB" w:rsidRDefault="00C15AE3" w:rsidP="00C15AE3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государственной власти </w:t>
            </w:r>
          </w:p>
          <w:p w:rsidR="00C15AE3" w:rsidRPr="00883DCB" w:rsidRDefault="00C15AE3" w:rsidP="00C15AE3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и представительных органов муниципальных образований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883DCB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2355,0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883DCB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2355,0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883DCB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195,0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883DCB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692396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</w:t>
            </w:r>
            <w:r w:rsidR="00B61AFA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,3</w:t>
            </w:r>
            <w:r w:rsidR="00C15AE3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C15AE3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Обеспечение деятельности администрации/аппарата Совета депутатов </w:t>
            </w:r>
            <w:proofErr w:type="gramStart"/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внутри</w:t>
            </w:r>
            <w:r w:rsid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городских</w:t>
            </w:r>
            <w:proofErr w:type="gramEnd"/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муниципальных образований </w:t>
            </w:r>
          </w:p>
          <w:p w:rsidR="00C15AE3" w:rsidRPr="00883DCB" w:rsidRDefault="00C15AE3" w:rsidP="00C15AE3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883DCB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14052,3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883DCB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14052,3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883DCB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883DCB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13870,0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883DCB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B61AFA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98,7</w:t>
            </w:r>
            <w:r w:rsidR="00C15AE3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C15AE3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Обеспечение проведения выборов и референдумов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4070,6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B61AFA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100%</w:t>
            </w:r>
          </w:p>
        </w:tc>
      </w:tr>
      <w:tr w:rsidR="00C15AE3" w:rsidRPr="00883DCB" w:rsidTr="00C15AE3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Резервные фонды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</w:tr>
      <w:tr w:rsidR="00C15AE3" w:rsidRPr="00883DCB" w:rsidTr="00C15AE3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86,1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86,1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</w:tr>
      <w:tr w:rsidR="00C15AE3" w:rsidRPr="00883DCB" w:rsidTr="00C15AE3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lastRenderedPageBreak/>
              <w:t xml:space="preserve">Другие вопросы </w:t>
            </w:r>
          </w:p>
          <w:p w:rsidR="00C15AE3" w:rsidRPr="00883DCB" w:rsidRDefault="00C15AE3" w:rsidP="00C15AE3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в области культуры, кинематографии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1924,5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1924,5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2417,8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B61AFA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125,6</w:t>
            </w:r>
            <w:r w:rsidR="00C15AE3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C15AE3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Социальная политика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1011,5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1011,5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1007,4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B61AFA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99,6</w:t>
            </w:r>
            <w:r w:rsidR="00C15AE3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C15AE3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635,9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635,9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139,8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  <w:p w:rsidR="00C15AE3" w:rsidRPr="00883DCB" w:rsidRDefault="00B61AFA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22,0</w:t>
            </w:r>
            <w:r w:rsidR="00C15AE3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C15AE3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Итого расходов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24870,3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24860,3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C15AE3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26767,4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406F80" w:rsidP="00406F80">
            <w:pPr>
              <w:pStyle w:val="a4"/>
              <w:ind w:left="-86" w:right="-14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    </w:t>
            </w:r>
            <w:r w:rsidR="00B61AFA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107,6</w:t>
            </w:r>
            <w:r w:rsidR="00C15AE3" w:rsidRPr="00883DCB">
              <w:rPr>
                <w:rStyle w:val="a7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</w:tbl>
    <w:p w:rsidR="00371590" w:rsidRPr="004E2F90" w:rsidRDefault="00371590" w:rsidP="00371590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371590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Из таблицы 3 следует, что в целом расходы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муниципального округа Бутырский</w:t>
      </w:r>
      <w:r w:rsidR="00406F8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на 2022 год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увеличились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406F80">
        <w:rPr>
          <w:rStyle w:val="a7"/>
          <w:rFonts w:ascii="Times New Roman" w:hAnsi="Times New Roman"/>
          <w:i w:val="0"/>
          <w:color w:val="auto"/>
          <w:sz w:val="26"/>
          <w:szCs w:val="26"/>
        </w:rPr>
        <w:t>в сумме 4057,1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тыс.руб (без учета расходов </w:t>
      </w:r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на межбюджетный трансферт, получаемый из бюджета города Москвы)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. </w:t>
      </w:r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Оплата труда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муниципальных служащих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аппарата Совета депутатов соответствует Указу Мэра Москвы</w:t>
      </w:r>
      <w:r w:rsidR="00406F8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от 2</w:t>
      </w:r>
      <w:r w:rsidR="00CE0AB5">
        <w:rPr>
          <w:rStyle w:val="a7"/>
          <w:rFonts w:ascii="Times New Roman" w:hAnsi="Times New Roman"/>
          <w:i w:val="0"/>
          <w:color w:val="auto"/>
          <w:sz w:val="26"/>
          <w:szCs w:val="26"/>
        </w:rPr>
        <w:t>9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декабря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20</w:t>
      </w:r>
      <w:r w:rsidR="00CE0AB5">
        <w:rPr>
          <w:rStyle w:val="a7"/>
          <w:rFonts w:ascii="Times New Roman" w:hAnsi="Times New Roman"/>
          <w:i w:val="0"/>
          <w:color w:val="auto"/>
          <w:sz w:val="26"/>
          <w:szCs w:val="26"/>
        </w:rPr>
        <w:t>20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года № </w:t>
      </w:r>
      <w:r w:rsidR="00CE0AB5">
        <w:rPr>
          <w:rStyle w:val="a7"/>
          <w:rFonts w:ascii="Times New Roman" w:hAnsi="Times New Roman"/>
          <w:i w:val="0"/>
          <w:color w:val="auto"/>
          <w:sz w:val="26"/>
          <w:szCs w:val="26"/>
        </w:rPr>
        <w:t>129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-УМ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«О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внесении изменений </w:t>
      </w:r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в указы Мэра Москвы</w:t>
      </w:r>
      <w:r w:rsidR="00406F8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от </w:t>
      </w:r>
      <w:r w:rsidR="00CE0AB5">
        <w:rPr>
          <w:rStyle w:val="a7"/>
          <w:rFonts w:ascii="Times New Roman" w:hAnsi="Times New Roman"/>
          <w:i w:val="0"/>
          <w:color w:val="auto"/>
          <w:sz w:val="26"/>
          <w:szCs w:val="26"/>
        </w:rPr>
        <w:t>29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CE0AB5">
        <w:rPr>
          <w:rStyle w:val="a7"/>
          <w:rFonts w:ascii="Times New Roman" w:hAnsi="Times New Roman"/>
          <w:i w:val="0"/>
          <w:color w:val="auto"/>
          <w:sz w:val="26"/>
          <w:szCs w:val="26"/>
        </w:rPr>
        <w:t>дека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бря 20</w:t>
      </w:r>
      <w:r w:rsidR="00CE0AB5">
        <w:rPr>
          <w:rStyle w:val="a7"/>
          <w:rFonts w:ascii="Times New Roman" w:hAnsi="Times New Roman"/>
          <w:i w:val="0"/>
          <w:color w:val="auto"/>
          <w:sz w:val="26"/>
          <w:szCs w:val="26"/>
        </w:rPr>
        <w:t>18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г.</w:t>
      </w:r>
      <w:r w:rsidR="00CE0AB5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и от 29.05.2019 № 33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-УМ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). </w:t>
      </w:r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Расходы на материальные затраты рассчитаны исходя из средней величины данных расходов, предусмотренных для управ районов города Москв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ы,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в размере </w:t>
      </w:r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109,6 </w:t>
      </w:r>
      <w:proofErr w:type="spellStart"/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>тыс.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р</w:t>
      </w:r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>уб</w:t>
      </w:r>
      <w:proofErr w:type="spellEnd"/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.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на одного сотрудника в год,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на профессиональну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ю подготовку </w:t>
      </w:r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и повышение квалификации -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100,0 </w:t>
      </w:r>
      <w:proofErr w:type="spellStart"/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тыс.руб</w:t>
      </w:r>
      <w:proofErr w:type="spellEnd"/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.,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на медицинское обслуживание работников, одного взрослого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-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52,0 тыс.руб., члена семьи и ребенка – 41,2 тыс. руб.</w:t>
      </w:r>
    </w:p>
    <w:p w:rsidR="00371590" w:rsidRPr="004E2F90" w:rsidRDefault="00371590" w:rsidP="00371590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Компенсационные выплаты за неиспользованные санаторно-курортные путевки предусмотрены в размере 70,4 тыс.руб. на одного сотрудника в год, расходы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на доплаты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к пенсии по старости и инвалидности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и другие вопросы в области социальной политики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–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10</w:t>
      </w:r>
      <w:r w:rsidR="00406F80">
        <w:rPr>
          <w:rStyle w:val="a7"/>
          <w:rFonts w:ascii="Times New Roman" w:hAnsi="Times New Roman"/>
          <w:i w:val="0"/>
          <w:color w:val="auto"/>
          <w:sz w:val="26"/>
          <w:szCs w:val="26"/>
        </w:rPr>
        <w:t>07,4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тыс.руб. </w:t>
      </w:r>
    </w:p>
    <w:p w:rsidR="00371590" w:rsidRPr="004E2F90" w:rsidRDefault="00371590" w:rsidP="00371590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По результатам проведенной экспертизы по проекту решения Совета депутатов муниципального округа Бутырский «О бюджете муниципального о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круга Бутырский на 202</w:t>
      </w:r>
      <w:r w:rsidR="00406F80"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 и на плановый период 202</w:t>
      </w:r>
      <w:r w:rsidR="00406F80">
        <w:rPr>
          <w:rStyle w:val="a7"/>
          <w:rFonts w:ascii="Times New Roman" w:hAnsi="Times New Roman"/>
          <w:i w:val="0"/>
          <w:color w:val="auto"/>
          <w:sz w:val="26"/>
          <w:szCs w:val="26"/>
        </w:rPr>
        <w:t>3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406F80">
        <w:rPr>
          <w:rStyle w:val="a7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годов» </w:t>
      </w:r>
      <w:proofErr w:type="gramStart"/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установлено,</w:t>
      </w:r>
      <w:r w:rsidR="00406F8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</w:t>
      </w:r>
      <w:proofErr w:type="gramEnd"/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что расходная часть бюджета сформирована на основе реестра расходных обязательств с соблюдением всех требований бюджетного законодательст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ва РФ, города Москвы, норматив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ных правовых актов муниципального округа Бутырский. </w:t>
      </w:r>
    </w:p>
    <w:p w:rsidR="00371590" w:rsidRDefault="00371590" w:rsidP="00371590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371590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371590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371590" w:rsidRDefault="00371590" w:rsidP="00371590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Председатель комиссии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                          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Большаков Д.В.            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</w:t>
      </w:r>
    </w:p>
    <w:p w:rsidR="00371590" w:rsidRDefault="00371590" w:rsidP="00371590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883DCB" w:rsidRDefault="00371590" w:rsidP="00371590">
      <w:pPr>
        <w:pStyle w:val="a4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Член</w:t>
      </w:r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>ы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proofErr w:type="gramStart"/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комиссии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:   </w:t>
      </w:r>
      <w:proofErr w:type="gramEnd"/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</w:t>
      </w:r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                        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proofErr w:type="spellStart"/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>Белавская</w:t>
      </w:r>
      <w:proofErr w:type="spellEnd"/>
      <w:r w:rsidR="00883DCB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А.В.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                             </w:t>
      </w:r>
    </w:p>
    <w:p w:rsidR="00883DCB" w:rsidRDefault="00883DCB" w:rsidP="00371590">
      <w:pPr>
        <w:pStyle w:val="a4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371590" w:rsidRDefault="00883DCB" w:rsidP="00371590">
      <w:pPr>
        <w:pStyle w:val="a4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                                                                           </w:t>
      </w:r>
      <w:r w:rsidR="003715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Осипенко А</w:t>
      </w:r>
      <w:r w:rsidR="00371590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.</w:t>
      </w:r>
      <w:r w:rsidR="003715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П.</w:t>
      </w:r>
    </w:p>
    <w:p w:rsidR="00371590" w:rsidRDefault="00371590" w:rsidP="00113321">
      <w:pPr>
        <w:pStyle w:val="a4"/>
        <w:jc w:val="right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371590" w:rsidRDefault="00371590" w:rsidP="00113321">
      <w:pPr>
        <w:pStyle w:val="a4"/>
        <w:jc w:val="right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371590" w:rsidRDefault="00371590" w:rsidP="00113321">
      <w:pPr>
        <w:pStyle w:val="a4"/>
        <w:jc w:val="right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113321">
      <w:pPr>
        <w:pStyle w:val="a4"/>
        <w:jc w:val="right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sectPr w:rsidR="00113321" w:rsidRPr="004E2F90" w:rsidSect="00A9105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B507B"/>
    <w:multiLevelType w:val="hybridMultilevel"/>
    <w:tmpl w:val="0A34C6CE"/>
    <w:lvl w:ilvl="0" w:tplc="5F8E394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FF"/>
    <w:rsid w:val="0000401A"/>
    <w:rsid w:val="0001301A"/>
    <w:rsid w:val="00013FB6"/>
    <w:rsid w:val="00015864"/>
    <w:rsid w:val="00027536"/>
    <w:rsid w:val="00031C40"/>
    <w:rsid w:val="0003221A"/>
    <w:rsid w:val="000328A8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271B"/>
    <w:rsid w:val="000A48CA"/>
    <w:rsid w:val="000A5388"/>
    <w:rsid w:val="000A6D57"/>
    <w:rsid w:val="000B0FEC"/>
    <w:rsid w:val="000B704F"/>
    <w:rsid w:val="000D2807"/>
    <w:rsid w:val="000D4DF3"/>
    <w:rsid w:val="000E59F0"/>
    <w:rsid w:val="000F26C8"/>
    <w:rsid w:val="000F2CA7"/>
    <w:rsid w:val="000F3EA9"/>
    <w:rsid w:val="000F435C"/>
    <w:rsid w:val="00112018"/>
    <w:rsid w:val="00113321"/>
    <w:rsid w:val="00113882"/>
    <w:rsid w:val="001144B1"/>
    <w:rsid w:val="00115100"/>
    <w:rsid w:val="001155B7"/>
    <w:rsid w:val="001173C1"/>
    <w:rsid w:val="001213F4"/>
    <w:rsid w:val="0012217E"/>
    <w:rsid w:val="00122282"/>
    <w:rsid w:val="00152A01"/>
    <w:rsid w:val="0015765B"/>
    <w:rsid w:val="001623CA"/>
    <w:rsid w:val="00166AEE"/>
    <w:rsid w:val="00167FEE"/>
    <w:rsid w:val="00170400"/>
    <w:rsid w:val="001749BB"/>
    <w:rsid w:val="001828DF"/>
    <w:rsid w:val="00187297"/>
    <w:rsid w:val="001A6B6C"/>
    <w:rsid w:val="001B293A"/>
    <w:rsid w:val="001B3C4B"/>
    <w:rsid w:val="001B7C8D"/>
    <w:rsid w:val="001B7CBA"/>
    <w:rsid w:val="001C18B4"/>
    <w:rsid w:val="001C269F"/>
    <w:rsid w:val="001C6949"/>
    <w:rsid w:val="001D2CA4"/>
    <w:rsid w:val="001D5150"/>
    <w:rsid w:val="001D62C4"/>
    <w:rsid w:val="001E1BC8"/>
    <w:rsid w:val="001F099B"/>
    <w:rsid w:val="002000E0"/>
    <w:rsid w:val="00200CFA"/>
    <w:rsid w:val="00232900"/>
    <w:rsid w:val="00236440"/>
    <w:rsid w:val="00251E27"/>
    <w:rsid w:val="0025203D"/>
    <w:rsid w:val="002551DC"/>
    <w:rsid w:val="00266192"/>
    <w:rsid w:val="00272C77"/>
    <w:rsid w:val="0027316D"/>
    <w:rsid w:val="00275751"/>
    <w:rsid w:val="00286B95"/>
    <w:rsid w:val="00294B98"/>
    <w:rsid w:val="002A3AFD"/>
    <w:rsid w:val="002A3C52"/>
    <w:rsid w:val="002B00F6"/>
    <w:rsid w:val="002B122C"/>
    <w:rsid w:val="002B3679"/>
    <w:rsid w:val="002B6F1C"/>
    <w:rsid w:val="002D6956"/>
    <w:rsid w:val="002E0993"/>
    <w:rsid w:val="002E3A30"/>
    <w:rsid w:val="002E51D1"/>
    <w:rsid w:val="002F0897"/>
    <w:rsid w:val="002F110A"/>
    <w:rsid w:val="002F17F8"/>
    <w:rsid w:val="002F6F60"/>
    <w:rsid w:val="003012A4"/>
    <w:rsid w:val="00306A2C"/>
    <w:rsid w:val="003173AB"/>
    <w:rsid w:val="00324291"/>
    <w:rsid w:val="00327A75"/>
    <w:rsid w:val="003335B7"/>
    <w:rsid w:val="003379EE"/>
    <w:rsid w:val="00353A62"/>
    <w:rsid w:val="00354FB4"/>
    <w:rsid w:val="00357A23"/>
    <w:rsid w:val="00362B7F"/>
    <w:rsid w:val="00366437"/>
    <w:rsid w:val="00366E02"/>
    <w:rsid w:val="003678DF"/>
    <w:rsid w:val="00371590"/>
    <w:rsid w:val="00371824"/>
    <w:rsid w:val="00371DC1"/>
    <w:rsid w:val="003845DD"/>
    <w:rsid w:val="003868C9"/>
    <w:rsid w:val="00394CD9"/>
    <w:rsid w:val="003963B8"/>
    <w:rsid w:val="003A0589"/>
    <w:rsid w:val="003C0D4B"/>
    <w:rsid w:val="003C776C"/>
    <w:rsid w:val="003D000E"/>
    <w:rsid w:val="003D1850"/>
    <w:rsid w:val="003D1863"/>
    <w:rsid w:val="003D6E98"/>
    <w:rsid w:val="003E0A33"/>
    <w:rsid w:val="003F1BC1"/>
    <w:rsid w:val="003F6DF0"/>
    <w:rsid w:val="00405A1F"/>
    <w:rsid w:val="00406F80"/>
    <w:rsid w:val="00421D0D"/>
    <w:rsid w:val="00422AD1"/>
    <w:rsid w:val="0043109F"/>
    <w:rsid w:val="00431533"/>
    <w:rsid w:val="00432F4D"/>
    <w:rsid w:val="004339B7"/>
    <w:rsid w:val="00436445"/>
    <w:rsid w:val="00452684"/>
    <w:rsid w:val="00452CE4"/>
    <w:rsid w:val="00457BD9"/>
    <w:rsid w:val="0046147B"/>
    <w:rsid w:val="00466872"/>
    <w:rsid w:val="00475D59"/>
    <w:rsid w:val="00483FC2"/>
    <w:rsid w:val="00493E0F"/>
    <w:rsid w:val="004C3201"/>
    <w:rsid w:val="004D63FB"/>
    <w:rsid w:val="004E2F90"/>
    <w:rsid w:val="004F5000"/>
    <w:rsid w:val="005031CF"/>
    <w:rsid w:val="0051038F"/>
    <w:rsid w:val="005129E4"/>
    <w:rsid w:val="00514616"/>
    <w:rsid w:val="005149AF"/>
    <w:rsid w:val="005327ED"/>
    <w:rsid w:val="00535991"/>
    <w:rsid w:val="00541705"/>
    <w:rsid w:val="005448FD"/>
    <w:rsid w:val="005475BA"/>
    <w:rsid w:val="0055776D"/>
    <w:rsid w:val="005621D0"/>
    <w:rsid w:val="005630E0"/>
    <w:rsid w:val="00564BC7"/>
    <w:rsid w:val="005706FA"/>
    <w:rsid w:val="00573E10"/>
    <w:rsid w:val="00574FA1"/>
    <w:rsid w:val="005761EC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5742"/>
    <w:rsid w:val="005C76A7"/>
    <w:rsid w:val="005D0E3E"/>
    <w:rsid w:val="005D3BB5"/>
    <w:rsid w:val="005E4B94"/>
    <w:rsid w:val="005E6D19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D4B"/>
    <w:rsid w:val="00656E4C"/>
    <w:rsid w:val="006575EC"/>
    <w:rsid w:val="006646B7"/>
    <w:rsid w:val="00675630"/>
    <w:rsid w:val="0067716E"/>
    <w:rsid w:val="006800BB"/>
    <w:rsid w:val="00683D22"/>
    <w:rsid w:val="00685A5F"/>
    <w:rsid w:val="00690EDF"/>
    <w:rsid w:val="00692396"/>
    <w:rsid w:val="006965B0"/>
    <w:rsid w:val="0069725A"/>
    <w:rsid w:val="006A239C"/>
    <w:rsid w:val="006A34BC"/>
    <w:rsid w:val="006B244C"/>
    <w:rsid w:val="006C47F4"/>
    <w:rsid w:val="006D0DD0"/>
    <w:rsid w:val="006D129D"/>
    <w:rsid w:val="006D491E"/>
    <w:rsid w:val="006E05D7"/>
    <w:rsid w:val="006E73A6"/>
    <w:rsid w:val="006E7D2F"/>
    <w:rsid w:val="0071559A"/>
    <w:rsid w:val="007177C1"/>
    <w:rsid w:val="00721866"/>
    <w:rsid w:val="00731447"/>
    <w:rsid w:val="00731CA6"/>
    <w:rsid w:val="00731E8F"/>
    <w:rsid w:val="007329D6"/>
    <w:rsid w:val="007440B8"/>
    <w:rsid w:val="00745146"/>
    <w:rsid w:val="00750425"/>
    <w:rsid w:val="00755A3F"/>
    <w:rsid w:val="00761AFA"/>
    <w:rsid w:val="00763AA8"/>
    <w:rsid w:val="00763DAB"/>
    <w:rsid w:val="00771589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3D9D"/>
    <w:rsid w:val="007B49C5"/>
    <w:rsid w:val="007B788F"/>
    <w:rsid w:val="007E1BC7"/>
    <w:rsid w:val="007F1A75"/>
    <w:rsid w:val="007F569B"/>
    <w:rsid w:val="00805704"/>
    <w:rsid w:val="00807F92"/>
    <w:rsid w:val="00813A78"/>
    <w:rsid w:val="008153EF"/>
    <w:rsid w:val="0082176C"/>
    <w:rsid w:val="00822133"/>
    <w:rsid w:val="0083721D"/>
    <w:rsid w:val="0084153A"/>
    <w:rsid w:val="008465EB"/>
    <w:rsid w:val="00850BD6"/>
    <w:rsid w:val="00854E40"/>
    <w:rsid w:val="0087608D"/>
    <w:rsid w:val="00883DCB"/>
    <w:rsid w:val="00885300"/>
    <w:rsid w:val="00886440"/>
    <w:rsid w:val="008967E0"/>
    <w:rsid w:val="00897758"/>
    <w:rsid w:val="008A0AA7"/>
    <w:rsid w:val="008D1203"/>
    <w:rsid w:val="008D3C2C"/>
    <w:rsid w:val="008D5A34"/>
    <w:rsid w:val="008D6A48"/>
    <w:rsid w:val="008E0D60"/>
    <w:rsid w:val="00904DE2"/>
    <w:rsid w:val="009104FE"/>
    <w:rsid w:val="00922D09"/>
    <w:rsid w:val="00923E4D"/>
    <w:rsid w:val="00943922"/>
    <w:rsid w:val="00943974"/>
    <w:rsid w:val="00946D8B"/>
    <w:rsid w:val="009605F6"/>
    <w:rsid w:val="00974D78"/>
    <w:rsid w:val="00983396"/>
    <w:rsid w:val="00991C5E"/>
    <w:rsid w:val="009941FF"/>
    <w:rsid w:val="009971B5"/>
    <w:rsid w:val="009B0B6C"/>
    <w:rsid w:val="009B655A"/>
    <w:rsid w:val="009C2F79"/>
    <w:rsid w:val="009D0D35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36F40"/>
    <w:rsid w:val="00A44607"/>
    <w:rsid w:val="00A52638"/>
    <w:rsid w:val="00A6292B"/>
    <w:rsid w:val="00A80BCA"/>
    <w:rsid w:val="00A84900"/>
    <w:rsid w:val="00A8672B"/>
    <w:rsid w:val="00A87811"/>
    <w:rsid w:val="00A91058"/>
    <w:rsid w:val="00AA59F7"/>
    <w:rsid w:val="00AB511B"/>
    <w:rsid w:val="00AB7927"/>
    <w:rsid w:val="00AC0C6C"/>
    <w:rsid w:val="00AC30AE"/>
    <w:rsid w:val="00AC76E5"/>
    <w:rsid w:val="00AD23E7"/>
    <w:rsid w:val="00AD5F48"/>
    <w:rsid w:val="00AE0673"/>
    <w:rsid w:val="00AE2032"/>
    <w:rsid w:val="00AE3C1F"/>
    <w:rsid w:val="00AE49EA"/>
    <w:rsid w:val="00AE7D6C"/>
    <w:rsid w:val="00B012F2"/>
    <w:rsid w:val="00B150E0"/>
    <w:rsid w:val="00B173FB"/>
    <w:rsid w:val="00B26D12"/>
    <w:rsid w:val="00B3168B"/>
    <w:rsid w:val="00B332D0"/>
    <w:rsid w:val="00B33AA0"/>
    <w:rsid w:val="00B42D7A"/>
    <w:rsid w:val="00B47158"/>
    <w:rsid w:val="00B507D6"/>
    <w:rsid w:val="00B61AFA"/>
    <w:rsid w:val="00B73A2C"/>
    <w:rsid w:val="00B81286"/>
    <w:rsid w:val="00B8228C"/>
    <w:rsid w:val="00B85E17"/>
    <w:rsid w:val="00B956B8"/>
    <w:rsid w:val="00BA366E"/>
    <w:rsid w:val="00BB51F0"/>
    <w:rsid w:val="00BC2652"/>
    <w:rsid w:val="00BC3E01"/>
    <w:rsid w:val="00BC5E03"/>
    <w:rsid w:val="00BC75EF"/>
    <w:rsid w:val="00BD22C3"/>
    <w:rsid w:val="00BD29E0"/>
    <w:rsid w:val="00BD2CAB"/>
    <w:rsid w:val="00BD4188"/>
    <w:rsid w:val="00BD45BB"/>
    <w:rsid w:val="00BF427C"/>
    <w:rsid w:val="00BF4873"/>
    <w:rsid w:val="00BF5080"/>
    <w:rsid w:val="00C0688E"/>
    <w:rsid w:val="00C15AE3"/>
    <w:rsid w:val="00C201D9"/>
    <w:rsid w:val="00C205C6"/>
    <w:rsid w:val="00C207C2"/>
    <w:rsid w:val="00C25F1B"/>
    <w:rsid w:val="00C32BCA"/>
    <w:rsid w:val="00C3751D"/>
    <w:rsid w:val="00C441BA"/>
    <w:rsid w:val="00C55415"/>
    <w:rsid w:val="00C634B8"/>
    <w:rsid w:val="00C64E1C"/>
    <w:rsid w:val="00C6735B"/>
    <w:rsid w:val="00C7002F"/>
    <w:rsid w:val="00C72DD1"/>
    <w:rsid w:val="00C74936"/>
    <w:rsid w:val="00C8029A"/>
    <w:rsid w:val="00C845AA"/>
    <w:rsid w:val="00C86289"/>
    <w:rsid w:val="00C87BF6"/>
    <w:rsid w:val="00C9446F"/>
    <w:rsid w:val="00CA4C3B"/>
    <w:rsid w:val="00CA5315"/>
    <w:rsid w:val="00CA5B6B"/>
    <w:rsid w:val="00CB578C"/>
    <w:rsid w:val="00CC5CDD"/>
    <w:rsid w:val="00CC7C43"/>
    <w:rsid w:val="00CD39FB"/>
    <w:rsid w:val="00CD4BFC"/>
    <w:rsid w:val="00CD5AF8"/>
    <w:rsid w:val="00CE0AB5"/>
    <w:rsid w:val="00CE1704"/>
    <w:rsid w:val="00CE1C33"/>
    <w:rsid w:val="00CE24BE"/>
    <w:rsid w:val="00CE7A43"/>
    <w:rsid w:val="00CF3BED"/>
    <w:rsid w:val="00D1475C"/>
    <w:rsid w:val="00D15538"/>
    <w:rsid w:val="00D16801"/>
    <w:rsid w:val="00D250FA"/>
    <w:rsid w:val="00D33B2F"/>
    <w:rsid w:val="00D35D32"/>
    <w:rsid w:val="00D40189"/>
    <w:rsid w:val="00D45954"/>
    <w:rsid w:val="00D50D0E"/>
    <w:rsid w:val="00D537BE"/>
    <w:rsid w:val="00D53BE1"/>
    <w:rsid w:val="00D5432E"/>
    <w:rsid w:val="00D56CAF"/>
    <w:rsid w:val="00D63F6C"/>
    <w:rsid w:val="00D66336"/>
    <w:rsid w:val="00D70DE9"/>
    <w:rsid w:val="00D73361"/>
    <w:rsid w:val="00D77874"/>
    <w:rsid w:val="00D808AC"/>
    <w:rsid w:val="00D82342"/>
    <w:rsid w:val="00D86986"/>
    <w:rsid w:val="00D90BDD"/>
    <w:rsid w:val="00DA41B8"/>
    <w:rsid w:val="00DA43C8"/>
    <w:rsid w:val="00DB1018"/>
    <w:rsid w:val="00DB3808"/>
    <w:rsid w:val="00DB6CD4"/>
    <w:rsid w:val="00DC3A70"/>
    <w:rsid w:val="00DD6E0F"/>
    <w:rsid w:val="00DE6574"/>
    <w:rsid w:val="00DE774E"/>
    <w:rsid w:val="00DF21DE"/>
    <w:rsid w:val="00E03019"/>
    <w:rsid w:val="00E114D9"/>
    <w:rsid w:val="00E139DE"/>
    <w:rsid w:val="00E14414"/>
    <w:rsid w:val="00E21601"/>
    <w:rsid w:val="00E220DC"/>
    <w:rsid w:val="00E24718"/>
    <w:rsid w:val="00E269A9"/>
    <w:rsid w:val="00E26FC7"/>
    <w:rsid w:val="00E31292"/>
    <w:rsid w:val="00E33EAF"/>
    <w:rsid w:val="00E40442"/>
    <w:rsid w:val="00E5193C"/>
    <w:rsid w:val="00E52570"/>
    <w:rsid w:val="00E56235"/>
    <w:rsid w:val="00E57CA5"/>
    <w:rsid w:val="00E71A24"/>
    <w:rsid w:val="00E71A8A"/>
    <w:rsid w:val="00E7205D"/>
    <w:rsid w:val="00E77B88"/>
    <w:rsid w:val="00E85ECA"/>
    <w:rsid w:val="00E93C90"/>
    <w:rsid w:val="00EA1DBC"/>
    <w:rsid w:val="00EB2CF9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27E1E"/>
    <w:rsid w:val="00F316FA"/>
    <w:rsid w:val="00F363C7"/>
    <w:rsid w:val="00F36CFD"/>
    <w:rsid w:val="00F4760C"/>
    <w:rsid w:val="00F60210"/>
    <w:rsid w:val="00F64B68"/>
    <w:rsid w:val="00F67A5B"/>
    <w:rsid w:val="00F70822"/>
    <w:rsid w:val="00F7329F"/>
    <w:rsid w:val="00F749C0"/>
    <w:rsid w:val="00F81DF5"/>
    <w:rsid w:val="00F83960"/>
    <w:rsid w:val="00F86C4F"/>
    <w:rsid w:val="00F95113"/>
    <w:rsid w:val="00F960FA"/>
    <w:rsid w:val="00FA2AF0"/>
    <w:rsid w:val="00FA3FFF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A209F-C24B-487E-8891-509583E5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B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7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15765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129E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129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29E4"/>
  </w:style>
  <w:style w:type="character" w:styleId="a7">
    <w:name w:val="Subtle Emphasis"/>
    <w:basedOn w:val="a0"/>
    <w:uiPriority w:val="19"/>
    <w:qFormat/>
    <w:rsid w:val="005129E4"/>
    <w:rPr>
      <w:i/>
      <w:iCs/>
      <w:color w:val="808080" w:themeColor="text1" w:themeTint="7F"/>
    </w:rPr>
  </w:style>
  <w:style w:type="character" w:customStyle="1" w:styleId="40">
    <w:name w:val="Заголовок 4 Знак"/>
    <w:basedOn w:val="a0"/>
    <w:link w:val="4"/>
    <w:semiHidden/>
    <w:rsid w:val="00C749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11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110A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BD2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E238-B7E6-4A8B-BD0F-727CAA6A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6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100</cp:revision>
  <cp:lastPrinted>2020-12-17T10:11:00Z</cp:lastPrinted>
  <dcterms:created xsi:type="dcterms:W3CDTF">2014-11-14T10:49:00Z</dcterms:created>
  <dcterms:modified xsi:type="dcterms:W3CDTF">2021-12-16T05:36:00Z</dcterms:modified>
</cp:coreProperties>
</file>