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9E4" w:rsidRPr="00A91058" w:rsidRDefault="005129E4" w:rsidP="005129E4">
      <w:pPr>
        <w:pStyle w:val="a4"/>
        <w:jc w:val="center"/>
        <w:rPr>
          <w:rStyle w:val="a7"/>
          <w:rFonts w:ascii="Arial Black" w:hAnsi="Arial Black" w:cs="Arial"/>
          <w:b/>
          <w:i w:val="0"/>
          <w:color w:val="auto"/>
          <w:sz w:val="36"/>
          <w:szCs w:val="36"/>
        </w:rPr>
      </w:pPr>
      <w:r w:rsidRPr="00A91058">
        <w:rPr>
          <w:rStyle w:val="a7"/>
          <w:rFonts w:ascii="Arial Black" w:hAnsi="Arial Black" w:cs="Arial"/>
          <w:b/>
          <w:i w:val="0"/>
          <w:color w:val="auto"/>
          <w:sz w:val="36"/>
          <w:szCs w:val="36"/>
        </w:rPr>
        <w:t>СОВЕТ ДЕПУТАТОВ</w:t>
      </w:r>
    </w:p>
    <w:p w:rsidR="005129E4" w:rsidRPr="00A91058" w:rsidRDefault="005129E4" w:rsidP="00A91058">
      <w:pPr>
        <w:pStyle w:val="a4"/>
        <w:jc w:val="center"/>
        <w:rPr>
          <w:rStyle w:val="a7"/>
          <w:rFonts w:ascii="Arial Black" w:hAnsi="Arial Black" w:cs="Arial"/>
          <w:b/>
          <w:i w:val="0"/>
          <w:color w:val="auto"/>
          <w:sz w:val="28"/>
          <w:szCs w:val="28"/>
        </w:rPr>
      </w:pPr>
      <w:r w:rsidRPr="00A91058">
        <w:rPr>
          <w:rStyle w:val="a7"/>
          <w:rFonts w:ascii="Arial Black" w:hAnsi="Arial Black" w:cs="Arial"/>
          <w:b/>
          <w:i w:val="0"/>
          <w:color w:val="auto"/>
          <w:sz w:val="28"/>
          <w:szCs w:val="28"/>
        </w:rPr>
        <w:t>МУНИЦИПАЛЬНОГО ОКРУГА БУТЫРСКИЙ</w:t>
      </w:r>
    </w:p>
    <w:p w:rsidR="005129E4" w:rsidRPr="00A91058" w:rsidRDefault="005129E4" w:rsidP="005129E4">
      <w:pPr>
        <w:pStyle w:val="a4"/>
        <w:jc w:val="both"/>
        <w:rPr>
          <w:rStyle w:val="a7"/>
          <w:rFonts w:ascii="Arial Black" w:hAnsi="Arial Black" w:cs="Arial"/>
          <w:b/>
          <w:i w:val="0"/>
          <w:color w:val="auto"/>
          <w:sz w:val="28"/>
          <w:szCs w:val="28"/>
        </w:rPr>
      </w:pPr>
    </w:p>
    <w:p w:rsidR="005129E4" w:rsidRPr="00A91058" w:rsidRDefault="005129E4" w:rsidP="005129E4">
      <w:pPr>
        <w:pStyle w:val="a4"/>
        <w:jc w:val="center"/>
        <w:rPr>
          <w:rStyle w:val="a7"/>
          <w:rFonts w:ascii="Arial Black" w:hAnsi="Arial Black" w:cs="Arial"/>
          <w:b/>
          <w:i w:val="0"/>
          <w:color w:val="auto"/>
          <w:sz w:val="28"/>
          <w:szCs w:val="28"/>
        </w:rPr>
      </w:pPr>
      <w:r w:rsidRPr="00A91058">
        <w:rPr>
          <w:rStyle w:val="a7"/>
          <w:rFonts w:ascii="Arial Black" w:hAnsi="Arial Black" w:cs="Arial"/>
          <w:b/>
          <w:i w:val="0"/>
          <w:color w:val="auto"/>
          <w:sz w:val="28"/>
          <w:szCs w:val="28"/>
        </w:rPr>
        <w:t>Р Е Ш Е Н И Е</w:t>
      </w:r>
    </w:p>
    <w:p w:rsidR="005129E4" w:rsidRPr="003D1850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</w:p>
    <w:p w:rsidR="005129E4" w:rsidRPr="005129E4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8"/>
          <w:szCs w:val="28"/>
        </w:rPr>
      </w:pPr>
    </w:p>
    <w:p w:rsidR="005129E4" w:rsidRPr="005129E4" w:rsidRDefault="001213F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8"/>
          <w:szCs w:val="28"/>
        </w:rPr>
      </w:pPr>
      <w:r>
        <w:rPr>
          <w:rStyle w:val="a7"/>
          <w:rFonts w:ascii="Times New Roman" w:hAnsi="Times New Roman"/>
          <w:i w:val="0"/>
          <w:color w:val="auto"/>
          <w:sz w:val="28"/>
          <w:szCs w:val="28"/>
        </w:rPr>
        <w:t>17.12.2019 № 01-04/18</w:t>
      </w:r>
      <w:r w:rsidR="002B3679">
        <w:rPr>
          <w:rStyle w:val="a7"/>
          <w:rFonts w:ascii="Times New Roman" w:hAnsi="Times New Roman"/>
          <w:i w:val="0"/>
          <w:color w:val="auto"/>
          <w:sz w:val="28"/>
          <w:szCs w:val="28"/>
        </w:rPr>
        <w:t>-2</w:t>
      </w:r>
      <w:r w:rsidR="005448FD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     </w:t>
      </w:r>
      <w:r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                            </w:t>
      </w:r>
      <w:r w:rsidR="002B3679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                         </w:t>
      </w:r>
      <w:r w:rsidR="005448FD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               </w:t>
      </w:r>
      <w:r w:rsidR="008E0D60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                      </w:t>
      </w:r>
      <w:r w:rsidR="006E05D7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       </w:t>
      </w:r>
      <w:r w:rsidR="003D1850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                                                 </w:t>
      </w:r>
      <w:r w:rsidR="00F316FA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            </w:t>
      </w:r>
      <w:r w:rsidR="005129E4" w:rsidRPr="005129E4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                                          </w:t>
      </w:r>
      <w:r w:rsidR="00D15538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          </w:t>
      </w:r>
    </w:p>
    <w:p w:rsidR="005129E4" w:rsidRPr="005129E4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8"/>
          <w:szCs w:val="28"/>
        </w:rPr>
      </w:pPr>
    </w:p>
    <w:p w:rsidR="005129E4" w:rsidRPr="005129E4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8"/>
          <w:szCs w:val="28"/>
        </w:rPr>
      </w:pP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Об экспертном заключении</w:t>
      </w: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по проекту решения Совета депутатов</w:t>
      </w: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муниципального округа Бутырский</w:t>
      </w: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«О бюджете муниципального округа</w:t>
      </w:r>
    </w:p>
    <w:p w:rsidR="00113321" w:rsidRPr="004E2F90" w:rsidRDefault="001213F4" w:rsidP="00113321">
      <w:pPr>
        <w:pStyle w:val="a4"/>
        <w:jc w:val="both"/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Бутырский на 2020</w:t>
      </w:r>
      <w:r w:rsidR="00113321" w:rsidRPr="004E2F90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 xml:space="preserve"> год и плановый</w:t>
      </w:r>
    </w:p>
    <w:p w:rsidR="00113321" w:rsidRPr="004E2F90" w:rsidRDefault="001213F4" w:rsidP="00113321">
      <w:pPr>
        <w:pStyle w:val="a4"/>
        <w:jc w:val="both"/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период 2021 и 2022</w:t>
      </w:r>
      <w:r w:rsidR="00113321" w:rsidRPr="004E2F90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 xml:space="preserve"> годов»</w:t>
      </w: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В соответствии с Положением о бюджетном процессе в муниципальном округе Бутырский, утвержденным решением Совета депутатов от 27 февраля 2014 года 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№ 01-01-3/8, </w:t>
      </w:r>
      <w:r w:rsidR="00113321" w:rsidRPr="004E2F90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Совет депутатов муниципального округа Бутырский решил:</w:t>
      </w: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1. Утвердить экспертное заключение Бюджетно-финансовой комиссии Совета депутатов муниципального округа Бутырский по проекту решения Совета депутатов муниципальног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о округа Бутырский «О бюджете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муницип</w:t>
      </w:r>
      <w:r w:rsidR="001213F4">
        <w:rPr>
          <w:rStyle w:val="a7"/>
          <w:rFonts w:ascii="Times New Roman" w:hAnsi="Times New Roman"/>
          <w:i w:val="0"/>
          <w:color w:val="auto"/>
          <w:sz w:val="26"/>
          <w:szCs w:val="26"/>
        </w:rPr>
        <w:t>ального округа Бутырский на 2020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 и плановый пе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>риод</w:t>
      </w:r>
      <w:r w:rsidR="001213F4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2021 и 2022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годов» согласно приложению.</w:t>
      </w:r>
    </w:p>
    <w:p w:rsidR="00113321" w:rsidRPr="004E2F90" w:rsidRDefault="004E2F90" w:rsidP="00113321">
      <w:pPr>
        <w:jc w:val="both"/>
        <w:rPr>
          <w:rStyle w:val="a7"/>
          <w:i w:val="0"/>
          <w:iCs w:val="0"/>
          <w:color w:val="auto"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113321" w:rsidRPr="004E2F90">
        <w:rPr>
          <w:bCs/>
          <w:sz w:val="26"/>
          <w:szCs w:val="26"/>
        </w:rPr>
        <w:t xml:space="preserve">2.   Разместить настоящее решение на официальном сайте </w:t>
      </w:r>
      <w:hyperlink r:id="rId6" w:history="1">
        <w:r w:rsidR="00113321" w:rsidRPr="004E2F90">
          <w:rPr>
            <w:rStyle w:val="aa"/>
            <w:rFonts w:eastAsiaTheme="majorEastAsia"/>
            <w:bCs/>
            <w:color w:val="auto"/>
            <w:sz w:val="26"/>
            <w:szCs w:val="26"/>
            <w:u w:val="none"/>
            <w:lang w:val="en-US"/>
          </w:rPr>
          <w:t>www</w:t>
        </w:r>
        <w:r w:rsidR="00113321" w:rsidRPr="004E2F90">
          <w:rPr>
            <w:rStyle w:val="aa"/>
            <w:rFonts w:eastAsiaTheme="majorEastAsia"/>
            <w:bCs/>
            <w:color w:val="auto"/>
            <w:sz w:val="26"/>
            <w:szCs w:val="26"/>
            <w:u w:val="none"/>
          </w:rPr>
          <w:t>.</w:t>
        </w:r>
        <w:proofErr w:type="spellStart"/>
        <w:r w:rsidR="00113321" w:rsidRPr="004E2F90">
          <w:rPr>
            <w:rStyle w:val="aa"/>
            <w:rFonts w:eastAsiaTheme="majorEastAsia"/>
            <w:bCs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 w:rsidRPr="004E2F90">
        <w:rPr>
          <w:rStyle w:val="aa"/>
          <w:rFonts w:eastAsiaTheme="majorEastAsia"/>
          <w:bCs/>
          <w:color w:val="auto"/>
          <w:sz w:val="26"/>
          <w:szCs w:val="26"/>
          <w:u w:val="none"/>
        </w:rPr>
        <w:t>.</w:t>
      </w:r>
      <w:proofErr w:type="spellStart"/>
      <w:r w:rsidRPr="004E2F90">
        <w:rPr>
          <w:rStyle w:val="aa"/>
          <w:rFonts w:eastAsiaTheme="majorEastAsia"/>
          <w:bCs/>
          <w:color w:val="auto"/>
          <w:sz w:val="26"/>
          <w:szCs w:val="26"/>
          <w:u w:val="none"/>
          <w:lang w:val="en-US"/>
        </w:rPr>
        <w:t>ru</w:t>
      </w:r>
      <w:proofErr w:type="spellEnd"/>
      <w:r w:rsidRPr="004E2F90">
        <w:rPr>
          <w:rStyle w:val="aa"/>
          <w:rFonts w:eastAsiaTheme="majorEastAsia"/>
          <w:bCs/>
          <w:color w:val="auto"/>
          <w:sz w:val="26"/>
          <w:szCs w:val="26"/>
          <w:u w:val="none"/>
        </w:rPr>
        <w:t>.</w:t>
      </w:r>
      <w:r w:rsidR="00113321" w:rsidRPr="004E2F90">
        <w:rPr>
          <w:bCs/>
          <w:sz w:val="26"/>
          <w:szCs w:val="26"/>
        </w:rPr>
        <w:t xml:space="preserve">       </w:t>
      </w:r>
      <w:r w:rsidR="00113321" w:rsidRPr="004E2F90">
        <w:rPr>
          <w:sz w:val="26"/>
          <w:szCs w:val="26"/>
        </w:rPr>
        <w:t xml:space="preserve">       </w:t>
      </w: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3.   Настоящее решение вступает в силу со дня принятия.</w:t>
      </w: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4. Контроль за выполнением настоящего решения возложить на главу муниципального округа Бутырский Осипенко А.П.</w:t>
      </w: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Глава муниципального округа Бутырский        </w:t>
      </w:r>
      <w:r w:rsidR="004E2F90" w:rsidRPr="004E2F90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 xml:space="preserve">          </w:t>
      </w:r>
      <w:r w:rsidRPr="004E2F90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                     А.П. Осипенко</w:t>
      </w: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4E2F90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lastRenderedPageBreak/>
        <w:t xml:space="preserve">                                       </w:t>
      </w:r>
      <w:r w:rsid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  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      Приложение</w:t>
      </w: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                      </w:t>
      </w:r>
      <w:r w:rsid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  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     к решению Совета депутатов</w:t>
      </w: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                           </w:t>
      </w:r>
      <w:r w:rsid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  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муниципального округа Бутырский</w:t>
      </w: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               </w:t>
      </w:r>
      <w:r w:rsid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  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            </w:t>
      </w:r>
      <w:r w:rsid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о</w:t>
      </w:r>
      <w:r w:rsidR="001213F4">
        <w:rPr>
          <w:rStyle w:val="a7"/>
          <w:rFonts w:ascii="Times New Roman" w:hAnsi="Times New Roman"/>
          <w:i w:val="0"/>
          <w:color w:val="auto"/>
          <w:sz w:val="26"/>
          <w:szCs w:val="26"/>
        </w:rPr>
        <w:t>т 17.12.2019 № 01-04/18</w:t>
      </w:r>
      <w:r w:rsidR="002B3679">
        <w:rPr>
          <w:rStyle w:val="a7"/>
          <w:rFonts w:ascii="Times New Roman" w:hAnsi="Times New Roman"/>
          <w:i w:val="0"/>
          <w:color w:val="auto"/>
          <w:sz w:val="26"/>
          <w:szCs w:val="26"/>
        </w:rPr>
        <w:t>-2</w:t>
      </w:r>
      <w:bookmarkStart w:id="0" w:name="_GoBack"/>
      <w:bookmarkEnd w:id="0"/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center"/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Экспертное заключение</w:t>
      </w:r>
    </w:p>
    <w:p w:rsidR="00113321" w:rsidRPr="004E2F90" w:rsidRDefault="00113321" w:rsidP="00113321">
      <w:pPr>
        <w:pStyle w:val="a4"/>
        <w:jc w:val="center"/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по проекту решения Совета депутатов</w:t>
      </w:r>
    </w:p>
    <w:p w:rsidR="00113321" w:rsidRPr="004E2F90" w:rsidRDefault="00113321" w:rsidP="00113321">
      <w:pPr>
        <w:pStyle w:val="a4"/>
        <w:jc w:val="center"/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«О бюджете муницип</w:t>
      </w:r>
      <w:r w:rsidR="001213F4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ального округа Бутырский на 2020</w:t>
      </w:r>
      <w:r w:rsidRPr="004E2F90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 xml:space="preserve"> год</w:t>
      </w:r>
    </w:p>
    <w:p w:rsidR="00113321" w:rsidRPr="004E2F90" w:rsidRDefault="00113321" w:rsidP="00113321">
      <w:pPr>
        <w:pStyle w:val="a4"/>
        <w:jc w:val="center"/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 xml:space="preserve">и плановый период </w:t>
      </w:r>
      <w:r w:rsidR="001213F4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2021 и 2022</w:t>
      </w:r>
      <w:r w:rsidRPr="004E2F90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 xml:space="preserve"> годов»</w:t>
      </w: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0"/>
          <w:szCs w:val="20"/>
        </w:rPr>
      </w:pPr>
    </w:p>
    <w:p w:rsidR="004E2F90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0"/>
          <w:szCs w:val="20"/>
        </w:rPr>
      </w:pP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Настоящее заключение составлено Бюджетно-финансовой комиссией Совета депутатов муниципального округа Бутырский (далее – Комиссия) в составе:</w:t>
      </w: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председатель комиссии – депутат Большаков Д.В.</w:t>
      </w: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</w:t>
      </w:r>
      <w:r w:rsid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</w:t>
      </w:r>
      <w:r w:rsidR="00F70822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член комиссии – 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>депутат Осипенко А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.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>П.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</w:t>
      </w: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в соответствии с Положением о бюджетном процессе в муниципальном округе Бутырский, утвержденным решением Совета депутатов от 27 февраля 2014 года                    № 01-01-3/8.</w:t>
      </w: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При проведении экспертизы была поставлена задача сформировать заключение                  на проект решения Совета депутатов «О бюджете муниципаль</w:t>
      </w:r>
      <w:r w:rsid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ного округа Бутырский </w:t>
      </w:r>
      <w:r w:rsidR="001213F4">
        <w:rPr>
          <w:rStyle w:val="a7"/>
          <w:rFonts w:ascii="Times New Roman" w:hAnsi="Times New Roman"/>
          <w:i w:val="0"/>
          <w:color w:val="auto"/>
          <w:sz w:val="26"/>
          <w:szCs w:val="26"/>
        </w:rPr>
        <w:t>на 2020 год и плановый период 2021 и 2022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годов» с точки зрения:</w:t>
      </w: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- соответствия федеральному законодательству, законам города Москвы, нормативным документам Департамента финансов города Москвы 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                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и муниципальным правовым актам;</w:t>
      </w: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- целесообразности и обоснованности проекта решения Совета депутатов 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</w:t>
      </w:r>
      <w:proofErr w:type="gramStart"/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«</w:t>
      </w:r>
      <w:proofErr w:type="gramEnd"/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О бюджете муницип</w:t>
      </w:r>
      <w:r w:rsidR="001213F4">
        <w:rPr>
          <w:rStyle w:val="a7"/>
          <w:rFonts w:ascii="Times New Roman" w:hAnsi="Times New Roman"/>
          <w:i w:val="0"/>
          <w:color w:val="auto"/>
          <w:sz w:val="26"/>
          <w:szCs w:val="26"/>
        </w:rPr>
        <w:t>ального округа Бутырский на 2020 год и плановый период 2021 и 2022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годов».</w:t>
      </w: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Настоящее заключение подготовлено в соответствии с Бюджетным кодексом Российской Федерации, Законом города Москвы от 10 сентября 2008 года № 39                       «О бюджетном устройстве и бюджетном процессе в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городе Москве», Законом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города Москвы 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>от 27 ноября 2019 года № 33 «О бюджете города Москвы на 2020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 и плановый пери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>од 2021 и 2022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годов», Уставом муниципального округа Бутырский, Положе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нием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о бюджетном процессе в муниципальном округе Бутырский, утвержденным решением Совета депутатов от 27 февраля 2014 года 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№ 01-01-3/8.</w:t>
      </w: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Перечень и содержание документов и материалов к проекту решения соответствует требованиям статьи 184.1 Бюджетного кодекса Российской Федерации.</w:t>
      </w: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При подготовке данного заключения члены Комиссии проанализировали документы, внесенные одновременно с проектом решения Совета депутатов «О бюджете муниципально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>го округа Бутырский на 2020 год и плановый период 2021 и 2022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годов» (далее – проект решения), а именно:</w:t>
      </w: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- итоги социально-экономического развития муниципального округа Бут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>ырский                    в 2019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году;</w:t>
      </w: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- оценка ожидаемого исполнения бюджета муниципального округа Бутырск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>ий                       за 2019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год;</w:t>
      </w: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- прогноз социально-экономического развития муниципального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округа Бутырский 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>на 2020-2022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годы;</w:t>
      </w: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lastRenderedPageBreak/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- параметры среднесрочного финансового плана муниципального округа Бутырский на 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>2020-2022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годы;</w:t>
      </w: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- пояснительная записка к проекту решения Совета депутатов муниципального округа Бутырский «О бюджете муницип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>ального округа Бутырский на 2020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 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>и плановый период 2021 и 2022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годов»;</w:t>
      </w: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- основные направления бюджетной и налоговой политики муниципального округа Бутырский.</w:t>
      </w: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Анализ проекта решения Совета депутатов «О бюджете муницип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>ального округа Бутырский на 2020 год и плановый период 2021 и 2022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годов» и представленных одновременно с ним документов показал, что учтены все возможные пути решения вопросов местного значения и осуществления органами местного самоуправления отдельных полномочий города Москвы.</w:t>
      </w: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center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1. Общая характеристика бюджета</w:t>
      </w:r>
    </w:p>
    <w:p w:rsidR="00113321" w:rsidRPr="004E2F90" w:rsidRDefault="00113321" w:rsidP="00113321">
      <w:pPr>
        <w:pStyle w:val="a4"/>
        <w:jc w:val="center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муницип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>ального округа Бутырский на 2019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</w:t>
      </w:r>
    </w:p>
    <w:p w:rsidR="00113321" w:rsidRPr="004E2F90" w:rsidRDefault="00113321" w:rsidP="00F70822">
      <w:pPr>
        <w:pStyle w:val="a4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right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таблица 1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296"/>
        <w:gridCol w:w="1622"/>
        <w:gridCol w:w="1518"/>
        <w:gridCol w:w="991"/>
        <w:gridCol w:w="1143"/>
      </w:tblGrid>
      <w:tr w:rsidR="004E2F90" w:rsidRPr="004E2F90" w:rsidTr="001133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113321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113321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Уточненный план,</w:t>
            </w:r>
          </w:p>
          <w:p w:rsidR="00113321" w:rsidRPr="004E2F90" w:rsidRDefault="00F27E1E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с учетом изменений 2019</w:t>
            </w:r>
            <w:r w:rsidR="00113321"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 xml:space="preserve"> год</w:t>
            </w:r>
          </w:p>
          <w:p w:rsidR="00113321" w:rsidRPr="004E2F90" w:rsidRDefault="00113321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тыс.руб.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113321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Ожидаемое исполнение</w:t>
            </w:r>
          </w:p>
          <w:p w:rsidR="00113321" w:rsidRPr="004E2F90" w:rsidRDefault="00F27E1E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2019</w:t>
            </w:r>
            <w:r w:rsidR="00113321"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 xml:space="preserve"> год</w:t>
            </w:r>
          </w:p>
          <w:p w:rsidR="00113321" w:rsidRPr="004E2F90" w:rsidRDefault="00113321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113321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proofErr w:type="spellStart"/>
            <w:proofErr w:type="gramStart"/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Откло-нение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113321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Прогноз</w:t>
            </w:r>
          </w:p>
          <w:p w:rsidR="00113321" w:rsidRPr="004E2F90" w:rsidRDefault="00F27E1E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2020</w:t>
            </w:r>
            <w:r w:rsidR="00113321"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 xml:space="preserve"> год</w:t>
            </w:r>
          </w:p>
          <w:p w:rsidR="00113321" w:rsidRPr="004E2F90" w:rsidRDefault="00113321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тыс.руб</w:t>
            </w:r>
          </w:p>
        </w:tc>
      </w:tr>
      <w:tr w:rsidR="004E2F90" w:rsidRPr="004E2F90" w:rsidTr="001133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ДОХОДЫ: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EB2CF9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17546,8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EB2CF9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17546,8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EB2CF9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21192,2</w:t>
            </w:r>
          </w:p>
        </w:tc>
      </w:tr>
      <w:tr w:rsidR="004E2F90" w:rsidRPr="004E2F90" w:rsidTr="004E2F90">
        <w:trPr>
          <w:trHeight w:val="12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113321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EB2CF9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15386,8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EB2CF9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15386,8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EB2CF9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21192,2</w:t>
            </w:r>
          </w:p>
        </w:tc>
      </w:tr>
      <w:tr w:rsidR="004E2F90" w:rsidRPr="004E2F90" w:rsidTr="001133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113321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2160,0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2160,0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0,0</w:t>
            </w:r>
          </w:p>
        </w:tc>
      </w:tr>
      <w:tr w:rsidR="004E2F90" w:rsidRPr="004E2F90" w:rsidTr="001133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113321" w:rsidP="004E2F90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РАСХОДЫ: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EB2CF9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19046,8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EB2CF9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19046,8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EB2CF9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21192,2</w:t>
            </w:r>
          </w:p>
        </w:tc>
      </w:tr>
      <w:tr w:rsidR="004E2F90" w:rsidRPr="004E2F90" w:rsidTr="001133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113321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EB2CF9" w:rsidP="005031CF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155</w:t>
            </w:r>
            <w:r w:rsidR="005031CF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3</w:t>
            </w: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2,6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EB2CF9" w:rsidP="005031CF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155</w:t>
            </w:r>
            <w:r w:rsidR="005031CF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3</w:t>
            </w: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5C5742" w:rsidP="005031CF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176</w:t>
            </w:r>
            <w:r w:rsidR="005031CF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2</w:t>
            </w: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9,2</w:t>
            </w:r>
          </w:p>
        </w:tc>
      </w:tr>
      <w:tr w:rsidR="004E2F90" w:rsidRPr="004E2F90" w:rsidTr="001133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113321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Обеспечение проведения выборов</w:t>
            </w:r>
          </w:p>
          <w:p w:rsidR="00113321" w:rsidRPr="004E2F90" w:rsidRDefault="00113321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и референдумов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113321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-</w:t>
            </w:r>
          </w:p>
        </w:tc>
      </w:tr>
      <w:tr w:rsidR="004E2F90" w:rsidRPr="004E2F90" w:rsidTr="001133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113321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EB2CF9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2403,4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EB2CF9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2403,4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EB2CF9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2416,4</w:t>
            </w:r>
          </w:p>
        </w:tc>
      </w:tr>
      <w:tr w:rsidR="004E2F90" w:rsidRPr="004E2F90" w:rsidTr="001133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113321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EB2CF9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982,8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EB2CF9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982,8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EB2CF9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1015,2</w:t>
            </w:r>
          </w:p>
        </w:tc>
      </w:tr>
      <w:tr w:rsidR="004E2F90" w:rsidRPr="004E2F90" w:rsidTr="001133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113321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5031CF" w:rsidP="00EB2CF9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12</w:t>
            </w:r>
            <w:r w:rsidR="00EB2CF9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8</w:t>
            </w:r>
            <w:r w:rsidR="00113321"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5031CF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12</w:t>
            </w:r>
            <w:r w:rsidR="00113321"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5031CF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13</w:t>
            </w:r>
            <w:r w:rsidR="00EB2CF9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1,4</w:t>
            </w:r>
          </w:p>
        </w:tc>
      </w:tr>
    </w:tbl>
    <w:p w:rsidR="00113321" w:rsidRPr="004E2F90" w:rsidRDefault="00113321" w:rsidP="00113321">
      <w:pPr>
        <w:pStyle w:val="a4"/>
        <w:jc w:val="right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tbl>
      <w:tblPr>
        <w:tblW w:w="5000" w:type="pct"/>
        <w:tblCellSpacing w:w="0" w:type="dxa"/>
        <w:shd w:val="clear" w:color="auto" w:fill="FFFFFF"/>
        <w:tblLook w:val="04A0" w:firstRow="1" w:lastRow="0" w:firstColumn="1" w:lastColumn="0" w:noHBand="0" w:noVBand="1"/>
      </w:tblPr>
      <w:tblGrid>
        <w:gridCol w:w="9354"/>
      </w:tblGrid>
      <w:tr w:rsidR="004E2F90" w:rsidRPr="004E2F90" w:rsidTr="00113321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321" w:rsidRPr="004E2F90" w:rsidRDefault="004E2F90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  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Из данной таблицы следует, что ожидаемое исполнение плана по доходам бюджета муниципального округа Бутырский в 201</w:t>
            </w:r>
            <w:r w:rsidR="005C5742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9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году составляет 100,0</w:t>
            </w:r>
            <w:proofErr w:type="gramStart"/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%, </w:t>
            </w:r>
            <w:r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</w:t>
            </w:r>
            <w:proofErr w:type="gramEnd"/>
            <w:r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                  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по расходам – 100%, прогноз доходов и расходов предполагает исполнение бюджета в 201</w:t>
            </w:r>
            <w:r w:rsidR="005C5742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9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году на 100,0%,  т.е. муниципальный округ Бутырский в 2019-2021 годы следует считать самодостаточным.</w:t>
            </w:r>
          </w:p>
          <w:p w:rsidR="005C5742" w:rsidRPr="004E2F90" w:rsidRDefault="004E2F90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  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В соответствии с проектом решения предлагается утвердить бюджет муниципального округа Бутырский на 20</w:t>
            </w:r>
            <w:r w:rsidR="005C5742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20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год по доходам в сумме </w:t>
            </w:r>
            <w:r w:rsidR="005C5742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21192,2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тыс. руб.; по расходам – </w:t>
            </w:r>
            <w:r w:rsidR="005C5742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21192,2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тыс.руб. Общий объём расходов бюджета муниципальног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о округа Бутырский 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в 20</w:t>
            </w:r>
            <w:r w:rsidR="005C5742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20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году планируется увеличить </w:t>
            </w:r>
            <w:r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                          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по сравнению с 201</w:t>
            </w:r>
            <w:r w:rsidR="005C5742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9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годом на </w:t>
            </w:r>
            <w:r w:rsidR="005C5742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5805,4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тысяч рублей.</w:t>
            </w:r>
          </w:p>
          <w:p w:rsidR="00113321" w:rsidRPr="004E2F90" w:rsidRDefault="00113321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lastRenderedPageBreak/>
              <w:t>2. Доходы бюджета муниципального округа Бутырский</w:t>
            </w:r>
          </w:p>
          <w:p w:rsidR="00113321" w:rsidRPr="004E2F90" w:rsidRDefault="00113321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на 20</w:t>
            </w:r>
            <w:r w:rsidR="005C5742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20</w:t>
            </w:r>
            <w:r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год</w:t>
            </w:r>
          </w:p>
          <w:p w:rsidR="00113321" w:rsidRPr="004E2F90" w:rsidRDefault="00113321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4E2F90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  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Формирование доходной части бюджета муниципального округа Бутырский                      на 20</w:t>
            </w:r>
            <w:r w:rsidR="005C5742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20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год осуществлялось в условиях действующего в 201</w:t>
            </w:r>
            <w:r w:rsidR="005C5742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9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году налогового законодательства, на основании показателей социально-экономического развития территории, с учетом основных направлений бюджетной и налоговой политики.</w:t>
            </w:r>
          </w:p>
          <w:p w:rsidR="00113321" w:rsidRPr="004E2F90" w:rsidRDefault="00113321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</w:t>
            </w:r>
            <w:r w:rsid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</w:t>
            </w:r>
            <w:r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Объем налоговых и неналоговых доходов бюджета муниципального округа Бутырский прогнозируется на 20</w:t>
            </w:r>
            <w:r w:rsidR="005C5742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20</w:t>
            </w:r>
            <w:r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год в сумме: </w:t>
            </w:r>
            <w:r w:rsidR="005C5742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21192,2</w:t>
            </w:r>
            <w:r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тыс.руб. (100,0% в общем объеме доходов).</w:t>
            </w:r>
          </w:p>
          <w:p w:rsidR="00113321" w:rsidRDefault="004E2F90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 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При этом норматив отчислений от налога на доходы физических лиц в бюджет муниципального округа Бутырский предусмотрен в 20</w:t>
            </w:r>
            <w:r w:rsidR="005C5742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20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году - 0,2</w:t>
            </w:r>
            <w:r w:rsidR="005C5742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655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; в 202</w:t>
            </w:r>
            <w:r w:rsidR="005C5742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1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году - 0,2</w:t>
            </w:r>
            <w:r w:rsidR="005C5742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484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, в 202</w:t>
            </w:r>
            <w:r w:rsidR="005C5742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2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году – 0,2</w:t>
            </w:r>
            <w:r w:rsidR="005C5742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643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.</w:t>
            </w:r>
          </w:p>
          <w:p w:rsidR="006D0DD0" w:rsidRDefault="006D0DD0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</w:p>
          <w:p w:rsidR="006D0DD0" w:rsidRPr="004E2F90" w:rsidRDefault="006D0DD0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Таблица 2</w:t>
            </w:r>
          </w:p>
          <w:p w:rsidR="00113321" w:rsidRPr="004E2F90" w:rsidRDefault="004E2F90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(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тыс.руб.)</w:t>
            </w:r>
          </w:p>
          <w:tbl>
            <w:tblPr>
              <w:tblStyle w:val="a5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830"/>
              <w:gridCol w:w="5453"/>
              <w:gridCol w:w="1061"/>
            </w:tblGrid>
            <w:tr w:rsidR="004E2F90" w:rsidRPr="004E2F90" w:rsidTr="006D0DD0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113321">
                  <w:pPr>
                    <w:pStyle w:val="a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Коды классификации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113321">
                  <w:pPr>
                    <w:pStyle w:val="a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Наименование показателей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113321" w:rsidP="005C5742">
                  <w:pPr>
                    <w:pStyle w:val="a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20</w:t>
                  </w:r>
                  <w:r w:rsidR="005C5742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20</w:t>
                  </w: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 xml:space="preserve"> год</w:t>
                  </w:r>
                </w:p>
              </w:tc>
            </w:tr>
            <w:tr w:rsidR="004E2F90" w:rsidRPr="004E2F90" w:rsidTr="006D0DD0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4E2F90">
                  <w:pPr>
                    <w:pStyle w:val="a4"/>
                    <w:ind w:right="-108"/>
                    <w:jc w:val="both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00010000000000000</w:t>
                  </w:r>
                  <w:r w:rsidR="00113321"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000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113321">
                  <w:pPr>
                    <w:pStyle w:val="a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ДОХОДЫ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5C5742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21192,2</w:t>
                  </w:r>
                </w:p>
              </w:tc>
            </w:tr>
            <w:tr w:rsidR="004E2F90" w:rsidRPr="004E2F90" w:rsidTr="006D0DD0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4E2F90">
                  <w:pPr>
                    <w:pStyle w:val="a4"/>
                    <w:ind w:right="-108"/>
                    <w:jc w:val="both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00010100000000000</w:t>
                  </w:r>
                  <w:r w:rsidR="00113321"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000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113321">
                  <w:pPr>
                    <w:pStyle w:val="a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Налог на прибыль, доходы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5C5742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21192,2</w:t>
                  </w:r>
                </w:p>
              </w:tc>
            </w:tr>
            <w:tr w:rsidR="004E2F90" w:rsidRPr="004E2F90" w:rsidTr="006D0DD0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4E2F90">
                  <w:pPr>
                    <w:pStyle w:val="a4"/>
                    <w:ind w:right="-108"/>
                    <w:jc w:val="both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00010102000010000</w:t>
                  </w:r>
                  <w:r w:rsidR="00113321"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110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113321">
                  <w:pPr>
                    <w:pStyle w:val="a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Налог на доходы физических лиц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5C5742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21192,2</w:t>
                  </w:r>
                </w:p>
              </w:tc>
            </w:tr>
            <w:tr w:rsidR="004E2F90" w:rsidRPr="004E2F90" w:rsidTr="006D0DD0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4E2F90">
                  <w:pPr>
                    <w:pStyle w:val="a4"/>
                    <w:ind w:right="-108"/>
                    <w:jc w:val="both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00010102010010000</w:t>
                  </w:r>
                  <w:r w:rsidR="00113321"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110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6D0DD0" w:rsidRDefault="00113321">
                  <w:pPr>
                    <w:pStyle w:val="a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</w:t>
                  </w:r>
                  <w:r w:rsidR="006D0DD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осуществляется </w:t>
                  </w:r>
                  <w:r w:rsidRPr="004E2F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соответстви</w:t>
                  </w:r>
                  <w:r w:rsidR="006D0DD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                                      со статьями 227, 227.1 и 228 </w:t>
                  </w:r>
                  <w:r w:rsidRPr="004E2F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Налогового кодекса Российской</w:t>
                  </w:r>
                  <w:r w:rsidR="006D0DD0" w:rsidRPr="006D0DD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Федерации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742" w:rsidRDefault="005C5742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5C5742" w:rsidRDefault="005C5742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5C5742" w:rsidRDefault="005C5742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5C5742" w:rsidRDefault="005C5742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5C5742" w:rsidRDefault="005C5742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5C5742" w:rsidRDefault="005C5742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5C5742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20842,2</w:t>
                  </w:r>
                </w:p>
              </w:tc>
            </w:tr>
            <w:tr w:rsidR="004E2F90" w:rsidRPr="004E2F90" w:rsidTr="006D0DD0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4E2F90">
                  <w:pPr>
                    <w:pStyle w:val="a4"/>
                    <w:ind w:right="-108"/>
                    <w:jc w:val="both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00010102020010000</w:t>
                  </w:r>
                  <w:r w:rsidR="00113321"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110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113321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E2F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Налог на доходы физических лиц, полученных               от осуществления деятельности физическими                     лицами, зарегистрированными в качестве индивидуальных предпринимателей,</w:t>
                  </w:r>
                </w:p>
                <w:p w:rsidR="006D0DD0" w:rsidRDefault="00113321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E2F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нотариусов, занимающихся частной практикой, адвокатов, учредивших адвок</w:t>
                  </w:r>
                  <w:r w:rsidR="006D0DD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атские кабинеты </w:t>
                  </w:r>
                  <w:r w:rsidRPr="004E2F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 других лиц занимающихся частной практикой   </w:t>
                  </w:r>
                </w:p>
                <w:p w:rsidR="00113321" w:rsidRPr="004E2F90" w:rsidRDefault="00113321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E2F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соответствии со статьей 227</w:t>
                  </w:r>
                </w:p>
                <w:p w:rsidR="00113321" w:rsidRPr="004E2F90" w:rsidRDefault="00113321">
                  <w:pPr>
                    <w:pStyle w:val="a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iCs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Налогового кодекса Российской Федерации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5C5742" w:rsidRDefault="005C5742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50,0</w:t>
                  </w:r>
                </w:p>
              </w:tc>
            </w:tr>
            <w:tr w:rsidR="004E2F90" w:rsidRPr="004E2F90" w:rsidTr="006D0DD0">
              <w:trPr>
                <w:trHeight w:val="928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4E2F90">
                  <w:pPr>
                    <w:pStyle w:val="a4"/>
                    <w:ind w:right="-108"/>
                    <w:jc w:val="both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00010102030010000</w:t>
                  </w:r>
                  <w:r w:rsidR="00113321"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110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113321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E2F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Налог на доходы физических лиц с доходов, полученных физическими лицами</w:t>
                  </w:r>
                </w:p>
                <w:p w:rsidR="00113321" w:rsidRPr="004E2F90" w:rsidRDefault="00113321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E2F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соответствии со статьей 228</w:t>
                  </w:r>
                </w:p>
                <w:p w:rsidR="00113321" w:rsidRPr="004E2F90" w:rsidRDefault="00113321">
                  <w:pPr>
                    <w:pStyle w:val="a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Налогового кодекса Российской Федерации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5C5742" w:rsidP="005C5742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30</w:t>
                  </w:r>
                  <w:r w:rsidR="00113321"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0,0</w:t>
                  </w:r>
                </w:p>
              </w:tc>
            </w:tr>
            <w:tr w:rsidR="004E2F90" w:rsidRPr="004E2F90" w:rsidTr="006D0DD0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both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ВСЕГО ДОХОДОВ: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5C5742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21192,2</w:t>
                  </w:r>
                </w:p>
              </w:tc>
            </w:tr>
          </w:tbl>
          <w:p w:rsidR="006D0DD0" w:rsidRDefault="006D0DD0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</w:p>
          <w:p w:rsidR="006D0DD0" w:rsidRDefault="006D0DD0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</w:p>
          <w:p w:rsidR="00F70822" w:rsidRDefault="00F70822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</w:p>
          <w:p w:rsidR="00F70822" w:rsidRDefault="00F70822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113321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lastRenderedPageBreak/>
              <w:t>3. Расходы бюджета муниципального округа Бутырский</w:t>
            </w:r>
          </w:p>
          <w:p w:rsidR="00113321" w:rsidRPr="004E2F90" w:rsidRDefault="00113321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на 20</w:t>
            </w:r>
            <w:r w:rsidR="005C5742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20</w:t>
            </w:r>
            <w:r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год</w:t>
            </w:r>
          </w:p>
          <w:p w:rsidR="00113321" w:rsidRPr="004E2F90" w:rsidRDefault="00113321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6D0DD0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  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Планирование бюджетных ассигнований на 20</w:t>
            </w:r>
            <w:r w:rsidR="005C5742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20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год осуществлялось 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                          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в соответствии   с расходными обязательствами (статья 87 БК РФ), полномочиями по решению вопросов местного значения, закрепленными Федеральным законом 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 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от 6 октяб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ря 2003 года 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№ 131-ФЗ «Об общих принципах организации местного самоуправления в Российской Федерации» и Законом города Москвы от 6 ноября 2002 года № 56 «Об организации местного самоуправления в городе Москве».</w:t>
            </w:r>
          </w:p>
          <w:p w:rsidR="00113321" w:rsidRPr="004E2F90" w:rsidRDefault="006D0DD0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  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Распределение бюджетных ассигнований по разделам, подразделам, целевым статьям и видам расходов в 201</w:t>
            </w:r>
            <w:r w:rsidR="005C5742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9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году и прогноз на 20</w:t>
            </w:r>
            <w:r w:rsidR="005C5742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20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год представлены 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                      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в таблице 3.</w:t>
            </w:r>
          </w:p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Таблица 3</w:t>
            </w:r>
          </w:p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(тыс.руб.)</w:t>
            </w:r>
          </w:p>
          <w:tbl>
            <w:tblPr>
              <w:tblStyle w:val="a5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132"/>
              <w:gridCol w:w="1622"/>
              <w:gridCol w:w="1057"/>
              <w:gridCol w:w="991"/>
              <w:gridCol w:w="1143"/>
              <w:gridCol w:w="1399"/>
            </w:tblGrid>
            <w:tr w:rsidR="004E2F90" w:rsidRPr="004E2F90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113321">
                  <w:pPr>
                    <w:pStyle w:val="a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Уточненный план</w:t>
                  </w:r>
                </w:p>
                <w:p w:rsidR="00113321" w:rsidRPr="004E2F90" w:rsidRDefault="00113321">
                  <w:pPr>
                    <w:pStyle w:val="a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с учетом изменений</w:t>
                  </w:r>
                </w:p>
                <w:p w:rsidR="00113321" w:rsidRPr="004E2F90" w:rsidRDefault="00113321" w:rsidP="005C5742">
                  <w:pPr>
                    <w:pStyle w:val="a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201</w:t>
                  </w:r>
                  <w:r w:rsidR="005C5742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9</w:t>
                  </w: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113321">
                  <w:pPr>
                    <w:pStyle w:val="a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proofErr w:type="spellStart"/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Ожида</w:t>
                  </w:r>
                  <w:proofErr w:type="spellEnd"/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-</w:t>
                  </w:r>
                </w:p>
                <w:p w:rsidR="00113321" w:rsidRPr="004E2F90" w:rsidRDefault="00113321">
                  <w:pPr>
                    <w:pStyle w:val="a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proofErr w:type="spellStart"/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емое</w:t>
                  </w:r>
                  <w:proofErr w:type="spellEnd"/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 xml:space="preserve"> </w:t>
                  </w:r>
                </w:p>
                <w:p w:rsidR="00113321" w:rsidRPr="004E2F90" w:rsidRDefault="00113321">
                  <w:pPr>
                    <w:pStyle w:val="a4"/>
                    <w:ind w:left="-108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proofErr w:type="spellStart"/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испол</w:t>
                  </w:r>
                  <w:proofErr w:type="spellEnd"/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-</w:t>
                  </w:r>
                </w:p>
                <w:p w:rsidR="00113321" w:rsidRPr="004E2F90" w:rsidRDefault="00113321">
                  <w:pPr>
                    <w:pStyle w:val="a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proofErr w:type="spellStart"/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нение</w:t>
                  </w:r>
                  <w:proofErr w:type="spellEnd"/>
                </w:p>
                <w:p w:rsidR="00113321" w:rsidRPr="004E2F90" w:rsidRDefault="00113321" w:rsidP="005C5742">
                  <w:pPr>
                    <w:pStyle w:val="a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201</w:t>
                  </w:r>
                  <w:r w:rsidR="005C5742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9</w:t>
                  </w: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 xml:space="preserve"> 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113321">
                  <w:pPr>
                    <w:pStyle w:val="a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Откло-нение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Прогноз</w:t>
                  </w:r>
                </w:p>
                <w:p w:rsidR="00113321" w:rsidRPr="004E2F90" w:rsidRDefault="00113321">
                  <w:pPr>
                    <w:pStyle w:val="a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на 20</w:t>
                  </w:r>
                  <w:r w:rsidR="005C5742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20</w:t>
                  </w: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г.</w:t>
                  </w:r>
                </w:p>
                <w:p w:rsidR="00113321" w:rsidRPr="004E2F90" w:rsidRDefault="00113321">
                  <w:pPr>
                    <w:pStyle w:val="a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113321">
                  <w:pPr>
                    <w:pStyle w:val="a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Темпы роста</w:t>
                  </w:r>
                </w:p>
                <w:p w:rsidR="00113321" w:rsidRPr="004E2F90" w:rsidRDefault="00113321">
                  <w:pPr>
                    <w:pStyle w:val="a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 xml:space="preserve">в % к </w:t>
                  </w:r>
                  <w:proofErr w:type="gramStart"/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пре-</w:t>
                  </w:r>
                  <w:proofErr w:type="spellStart"/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дыдущему</w:t>
                  </w:r>
                  <w:proofErr w:type="spellEnd"/>
                  <w:proofErr w:type="gramEnd"/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 xml:space="preserve"> году</w:t>
                  </w:r>
                </w:p>
              </w:tc>
            </w:tr>
            <w:tr w:rsidR="004E2F90" w:rsidRPr="004E2F90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C" w:rsidRDefault="00113321">
                  <w:pPr>
                    <w:pStyle w:val="a4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 xml:space="preserve">Аппарат </w:t>
                  </w:r>
                </w:p>
                <w:p w:rsidR="00113321" w:rsidRPr="004E2F90" w:rsidRDefault="00113321">
                  <w:pPr>
                    <w:pStyle w:val="a4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Совета депутатов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5C5742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19046,8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C" w:rsidRDefault="00D63F6C">
                  <w:pPr>
                    <w:pStyle w:val="a4"/>
                    <w:ind w:left="-108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3379EE" w:rsidP="003379EE">
                  <w:pPr>
                    <w:pStyle w:val="a4"/>
                    <w:ind w:left="-108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19036,8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3379EE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1</w:t>
                  </w:r>
                  <w:r w:rsidR="00113321"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3379EE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21192,2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0B0FE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11,26</w:t>
                  </w:r>
                  <w:r w:rsidR="00113321"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%</w:t>
                  </w:r>
                </w:p>
              </w:tc>
            </w:tr>
            <w:tr w:rsidR="004E2F90" w:rsidRPr="004E2F90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113321">
                  <w:pPr>
                    <w:pStyle w:val="a4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3379EE" w:rsidP="003379EE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155</w:t>
                  </w:r>
                  <w:r w:rsidR="005031CF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3</w:t>
                  </w: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2,6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C" w:rsidRDefault="00D63F6C">
                  <w:pPr>
                    <w:pStyle w:val="a4"/>
                    <w:ind w:left="-108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3379EE" w:rsidP="005031CF">
                  <w:pPr>
                    <w:pStyle w:val="a4"/>
                    <w:ind w:left="-108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155</w:t>
                  </w:r>
                  <w:r w:rsidR="005031CF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3</w:t>
                  </w: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2,6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3379EE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1</w:t>
                  </w:r>
                  <w:r w:rsidR="00113321"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3379EE" w:rsidP="000B0FE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176</w:t>
                  </w:r>
                  <w:r w:rsidR="000B0FEC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2</w:t>
                  </w: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9,2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0B0FEC" w:rsidP="005031CF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13,</w:t>
                  </w:r>
                  <w:r w:rsidR="005031CF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49</w:t>
                  </w:r>
                  <w:r w:rsidR="00113321"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%</w:t>
                  </w:r>
                </w:p>
              </w:tc>
            </w:tr>
            <w:tr w:rsidR="004E2F90" w:rsidRPr="004E2F90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C" w:rsidRDefault="00113321">
                  <w:pPr>
                    <w:pStyle w:val="a4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 xml:space="preserve">Функционирование высшего должностного лица субъекта РФ           </w:t>
                  </w:r>
                </w:p>
                <w:p w:rsidR="00113321" w:rsidRPr="004E2F90" w:rsidRDefault="00113321">
                  <w:pPr>
                    <w:pStyle w:val="a4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и муниципального образования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3379EE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3470,3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ind w:left="-108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ind w:left="-108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ind w:left="-108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ind w:left="-108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3379EE">
                  <w:pPr>
                    <w:pStyle w:val="a4"/>
                    <w:ind w:left="-108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3470,3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0B0FEC" w:rsidP="003379EE">
                  <w:pPr>
                    <w:pStyle w:val="a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4240,3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0B0FE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 xml:space="preserve">22,19 </w:t>
                  </w:r>
                  <w:r w:rsidR="00113321"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%</w:t>
                  </w:r>
                </w:p>
              </w:tc>
            </w:tr>
            <w:tr w:rsidR="004E2F90" w:rsidRPr="004E2F90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C" w:rsidRDefault="00113321">
                  <w:pPr>
                    <w:pStyle w:val="a4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 xml:space="preserve">Функционирование законодательных (представительных) органов </w:t>
                  </w:r>
                </w:p>
                <w:p w:rsidR="00D63F6C" w:rsidRDefault="00113321">
                  <w:pPr>
                    <w:pStyle w:val="a4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 xml:space="preserve">государственной власти </w:t>
                  </w:r>
                </w:p>
                <w:p w:rsidR="00113321" w:rsidRPr="004E2F90" w:rsidRDefault="00113321">
                  <w:pPr>
                    <w:pStyle w:val="a4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и представительных органов муниципальных образований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3379EE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2349,0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 w:rsidP="003379EE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234</w:t>
                  </w:r>
                  <w:r w:rsidR="003379EE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9</w:t>
                  </w: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0B0FE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195,0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0B0FE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-83,01</w:t>
                  </w:r>
                  <w:r w:rsidR="00113321"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%</w:t>
                  </w:r>
                </w:p>
              </w:tc>
            </w:tr>
            <w:tr w:rsidR="004E2F90" w:rsidRPr="004E2F90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C" w:rsidRDefault="00113321">
                  <w:pPr>
                    <w:pStyle w:val="a4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 xml:space="preserve">Обеспечение деятельности администрации/аппарата Совета депутатов внутригородских муниципальных образований </w:t>
                  </w:r>
                </w:p>
                <w:p w:rsidR="00113321" w:rsidRPr="004E2F90" w:rsidRDefault="00113321">
                  <w:pPr>
                    <w:pStyle w:val="a4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в части содержания муниципальных служащих для решения вопросов местного значения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3379EE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9617,2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3379EE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9617,2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0B0FE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13097,8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0B0FE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36,19</w:t>
                  </w:r>
                  <w:r w:rsidR="00113321"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%</w:t>
                  </w:r>
                </w:p>
              </w:tc>
            </w:tr>
            <w:tr w:rsidR="004E2F90" w:rsidRPr="004E2F90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113321">
                  <w:pPr>
                    <w:pStyle w:val="a4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lastRenderedPageBreak/>
                    <w:t>Обеспечение проведения выборов</w:t>
                  </w:r>
                  <w:r w:rsidR="00D63F6C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 xml:space="preserve"> </w:t>
                  </w: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и референдумов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3012A4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-</w:t>
                  </w:r>
                </w:p>
              </w:tc>
            </w:tr>
            <w:tr w:rsidR="004E2F90" w:rsidRPr="004E2F90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113321">
                  <w:pPr>
                    <w:pStyle w:val="a4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Резервные фонды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3379EE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1</w:t>
                  </w:r>
                  <w:r w:rsidR="00113321"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3379EE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1</w:t>
                  </w:r>
                  <w:r w:rsidR="00113321"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10,0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3012A4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-</w:t>
                  </w:r>
                </w:p>
              </w:tc>
            </w:tr>
            <w:tr w:rsidR="004E2F90" w:rsidRPr="004E2F90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113321">
                  <w:pPr>
                    <w:pStyle w:val="a4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Другие 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86,1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86,1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 w:rsidP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86,1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-</w:t>
                  </w:r>
                </w:p>
              </w:tc>
            </w:tr>
            <w:tr w:rsidR="004E2F90" w:rsidRPr="004E2F90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C" w:rsidRDefault="00113321">
                  <w:pPr>
                    <w:pStyle w:val="a4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 xml:space="preserve">Другие вопросы </w:t>
                  </w:r>
                </w:p>
                <w:p w:rsidR="00113321" w:rsidRPr="004E2F90" w:rsidRDefault="00113321">
                  <w:pPr>
                    <w:pStyle w:val="a4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в области культуры, кинематографии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3379EE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2403,4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3379EE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2403,4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0B0FE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2416,4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3012A4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0,5</w:t>
                  </w:r>
                  <w:r w:rsidR="00113321"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%</w:t>
                  </w:r>
                </w:p>
              </w:tc>
            </w:tr>
            <w:tr w:rsidR="004E2F90" w:rsidRPr="004E2F90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113321">
                  <w:pPr>
                    <w:pStyle w:val="a4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Социальная политика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3379EE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982,8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3379EE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982,8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0B0FE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1015,2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3012A4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3,2</w:t>
                  </w:r>
                  <w:r w:rsidR="00113321"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%</w:t>
                  </w:r>
                </w:p>
              </w:tc>
            </w:tr>
            <w:tr w:rsidR="004E2F90" w:rsidRPr="004E2F90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113321">
                  <w:pPr>
                    <w:pStyle w:val="a4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Средства массовой информации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5031CF" w:rsidP="005031CF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12</w:t>
                  </w:r>
                  <w:r w:rsidR="00113321"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8,0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5031CF" w:rsidP="005031CF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12</w:t>
                  </w:r>
                  <w:r w:rsidR="00113321"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8,0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0B0FE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131,4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5031CF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2,6</w:t>
                  </w:r>
                  <w:r w:rsidR="00113321"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%</w:t>
                  </w:r>
                </w:p>
              </w:tc>
            </w:tr>
            <w:tr w:rsidR="004E2F90" w:rsidRPr="004E2F90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113321">
                  <w:pPr>
                    <w:pStyle w:val="a4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Итого расходов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5C5742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19046,8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3379EE">
                  <w:pPr>
                    <w:pStyle w:val="a4"/>
                    <w:ind w:left="-108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19036,8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3379EE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1</w:t>
                  </w:r>
                  <w:r w:rsidR="00113321"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0B0FE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21192,2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-8,6%</w:t>
                  </w:r>
                </w:p>
              </w:tc>
            </w:tr>
          </w:tbl>
          <w:p w:rsidR="00113321" w:rsidRPr="004E2F90" w:rsidRDefault="00113321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D63F6C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  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Из таблицы 3 следует, что в целом расходы </w:t>
            </w:r>
            <w:r w:rsidR="003012A4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муниципального округа Бутырский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</w:t>
            </w:r>
            <w:r w:rsidR="003012A4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увеличились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на </w:t>
            </w:r>
            <w:r w:rsidR="003012A4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11,26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%. Оплата труда </w:t>
            </w:r>
            <w:r w:rsidR="007B3D9D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муниципальных служащих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аппарата Совета депутатов соответствует Указу Мэра Москвы от 2</w:t>
            </w:r>
            <w:r w:rsidR="005031CF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9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мая 20</w:t>
            </w:r>
            <w:r w:rsidR="005031CF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19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года № 3</w:t>
            </w:r>
            <w:r w:rsidR="005031CF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3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-УМ </w:t>
            </w:r>
            <w:r w:rsidR="00F70822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                 </w:t>
            </w:r>
            <w:proofErr w:type="gramStart"/>
            <w:r w:rsidR="00F70822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«</w:t>
            </w:r>
            <w:proofErr w:type="gramEnd"/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О</w:t>
            </w:r>
            <w:r w:rsidR="005031CF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внесении изменений в указы Мэра Москвы от 10 ноября 2006 г. </w:t>
            </w:r>
            <w:r w:rsidR="007B3D9D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№ 59-УМ </w:t>
            </w:r>
            <w:r w:rsidR="00F70822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                        </w:t>
            </w:r>
            <w:r w:rsidR="007B3D9D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и от 29 декабря 2018 г. № 115-УМ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» (с учетом предполагаемой индексации фондов оплаты труда). Расходы на материальные затраты рассчитаны исходя из средней величины данных расходов, предусмотренных для управ районов города </w:t>
            </w:r>
            <w:proofErr w:type="gramStart"/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Москв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ы, </w:t>
            </w:r>
            <w:r w:rsidR="00F70822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</w:t>
            </w:r>
            <w:proofErr w:type="gramEnd"/>
            <w:r w:rsidR="00F70822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  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в размере 109,6 тыс. р</w:t>
            </w:r>
            <w:r w:rsidR="005031CF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уб. на одного сотрудника в год, 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на профессиональну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ю подготовку 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и повышение квалификации – 100,0 тыс.руб.,</w:t>
            </w:r>
            <w:r w:rsidR="005031CF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на медицинское обслуживание работников, одного взрослого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-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52,0 тыс.руб., члена семьи и ребенка – 41,2 тыс. руб.</w:t>
            </w:r>
          </w:p>
          <w:p w:rsidR="00113321" w:rsidRPr="004E2F90" w:rsidRDefault="00D63F6C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  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Компенсационные выплаты за неиспользованные санаторно-курортные путевки предусмотрены в размере 70,4 тыс.руб. на одного сотрудника в год, расходы 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                    на доплаты 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к пенсии по старости и инвалидности</w:t>
            </w:r>
            <w:r w:rsidR="005031CF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и другие вопросы в области социальной политики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– </w:t>
            </w:r>
            <w:r w:rsidR="005031CF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1015,2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тыс.руб. По разделу «Культура, кинематография» расходы </w:t>
            </w:r>
            <w:r w:rsidR="005031CF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увеличены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на </w:t>
            </w:r>
            <w:r w:rsidR="005031CF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0,5%, за счет инфляции цен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. По разделу «средства массовой информации» расходы увеличены на </w:t>
            </w:r>
            <w:r w:rsidR="005031CF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2,6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% за счет</w:t>
            </w:r>
            <w:r w:rsidR="005031CF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инфляции цен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.</w:t>
            </w:r>
          </w:p>
          <w:p w:rsidR="00113321" w:rsidRPr="004E2F90" w:rsidRDefault="00D63F6C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  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По результатам проведенной экспертизы по проекту решения Совета депутатов муниципального округа Бутырский «О бюджете муниципального о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круга Бутырский </w:t>
            </w:r>
            <w:r w:rsidR="00F27E1E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на 2020 год и на плановый период 2021 и 2022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годов» установлено, что расходная часть бюджета сформирована на основе реестра расходных обязательств с соблюдением всех требований бюджетного законодательст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ва РФ, города Москвы, норматив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ных правовых актов муниципального округа Бутырский. </w:t>
            </w:r>
          </w:p>
          <w:p w:rsidR="00113321" w:rsidRPr="004E2F90" w:rsidRDefault="00113321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113321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</w:p>
          <w:p w:rsidR="00F70822" w:rsidRDefault="00113321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Председатель комиссии</w:t>
            </w:r>
            <w:r w:rsidR="00D63F6C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</w:t>
            </w:r>
            <w:r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</w:t>
            </w:r>
            <w:r w:rsidR="00D63F6C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                                                                    </w:t>
            </w:r>
            <w:r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Большаков Д.В.             </w:t>
            </w:r>
            <w:r w:rsidR="00D63F6C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      </w:t>
            </w:r>
          </w:p>
          <w:p w:rsidR="00F70822" w:rsidRDefault="00F70822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F70822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Член</w:t>
            </w:r>
            <w:r w:rsidR="00D63F6C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</w:t>
            </w:r>
            <w:proofErr w:type="gramStart"/>
            <w:r w:rsidR="00D63F6C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комиссии</w:t>
            </w:r>
            <w:r w:rsidR="00D63F6C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:   </w:t>
            </w:r>
            <w:proofErr w:type="gramEnd"/>
            <w:r w:rsidR="00D63F6C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                           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</w:t>
            </w:r>
            <w:r w:rsidR="00D63F6C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                                                    </w:t>
            </w:r>
            <w:r w:rsidR="00F27E1E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Осипенко А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.</w:t>
            </w:r>
            <w:r w:rsidR="00F27E1E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П.</w:t>
            </w:r>
          </w:p>
        </w:tc>
      </w:tr>
    </w:tbl>
    <w:p w:rsidR="00113321" w:rsidRPr="004E2F90" w:rsidRDefault="00113321" w:rsidP="00113321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sectPr w:rsidR="00113321" w:rsidRPr="004E2F90" w:rsidSect="00A91058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B507B"/>
    <w:multiLevelType w:val="hybridMultilevel"/>
    <w:tmpl w:val="0A34C6CE"/>
    <w:lvl w:ilvl="0" w:tplc="5F8E3948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FF"/>
    <w:rsid w:val="0000401A"/>
    <w:rsid w:val="0001301A"/>
    <w:rsid w:val="00013FB6"/>
    <w:rsid w:val="00015864"/>
    <w:rsid w:val="00027536"/>
    <w:rsid w:val="00031C40"/>
    <w:rsid w:val="0003221A"/>
    <w:rsid w:val="000328A8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6400"/>
    <w:rsid w:val="000A271B"/>
    <w:rsid w:val="000A48CA"/>
    <w:rsid w:val="000A5388"/>
    <w:rsid w:val="000A6D57"/>
    <w:rsid w:val="000B0FEC"/>
    <w:rsid w:val="000B704F"/>
    <w:rsid w:val="000D2807"/>
    <w:rsid w:val="000D4DF3"/>
    <w:rsid w:val="000E59F0"/>
    <w:rsid w:val="000F26C8"/>
    <w:rsid w:val="000F2CA7"/>
    <w:rsid w:val="000F3EA9"/>
    <w:rsid w:val="000F435C"/>
    <w:rsid w:val="00113321"/>
    <w:rsid w:val="00113882"/>
    <w:rsid w:val="001144B1"/>
    <w:rsid w:val="00115100"/>
    <w:rsid w:val="001155B7"/>
    <w:rsid w:val="001173C1"/>
    <w:rsid w:val="001213F4"/>
    <w:rsid w:val="0012217E"/>
    <w:rsid w:val="00122282"/>
    <w:rsid w:val="00152A01"/>
    <w:rsid w:val="0015765B"/>
    <w:rsid w:val="001623CA"/>
    <w:rsid w:val="00166AEE"/>
    <w:rsid w:val="00167FEE"/>
    <w:rsid w:val="001749BB"/>
    <w:rsid w:val="001828DF"/>
    <w:rsid w:val="00187297"/>
    <w:rsid w:val="001A6B6C"/>
    <w:rsid w:val="001B293A"/>
    <w:rsid w:val="001B3C4B"/>
    <w:rsid w:val="001B7C8D"/>
    <w:rsid w:val="001B7CBA"/>
    <w:rsid w:val="001C18B4"/>
    <w:rsid w:val="001C6949"/>
    <w:rsid w:val="001D2CA4"/>
    <w:rsid w:val="001D5150"/>
    <w:rsid w:val="001D62C4"/>
    <w:rsid w:val="001E1BC8"/>
    <w:rsid w:val="001F099B"/>
    <w:rsid w:val="002000E0"/>
    <w:rsid w:val="00200CFA"/>
    <w:rsid w:val="00232900"/>
    <w:rsid w:val="00236440"/>
    <w:rsid w:val="0025203D"/>
    <w:rsid w:val="002551DC"/>
    <w:rsid w:val="00266192"/>
    <w:rsid w:val="00272C77"/>
    <w:rsid w:val="0027316D"/>
    <w:rsid w:val="00275751"/>
    <w:rsid w:val="00286B95"/>
    <w:rsid w:val="00294B98"/>
    <w:rsid w:val="002A3AFD"/>
    <w:rsid w:val="002A3C52"/>
    <w:rsid w:val="002B00F6"/>
    <w:rsid w:val="002B122C"/>
    <w:rsid w:val="002B3679"/>
    <w:rsid w:val="002B6F1C"/>
    <w:rsid w:val="002D6956"/>
    <w:rsid w:val="002E0993"/>
    <w:rsid w:val="002E3A30"/>
    <w:rsid w:val="002F0897"/>
    <w:rsid w:val="002F110A"/>
    <w:rsid w:val="002F17F8"/>
    <w:rsid w:val="002F6F60"/>
    <w:rsid w:val="003012A4"/>
    <w:rsid w:val="00306A2C"/>
    <w:rsid w:val="003173AB"/>
    <w:rsid w:val="00324291"/>
    <w:rsid w:val="00327A75"/>
    <w:rsid w:val="003335B7"/>
    <w:rsid w:val="003379EE"/>
    <w:rsid w:val="00353A62"/>
    <w:rsid w:val="00354FB4"/>
    <w:rsid w:val="00357A23"/>
    <w:rsid w:val="00362B7F"/>
    <w:rsid w:val="00366437"/>
    <w:rsid w:val="00366E02"/>
    <w:rsid w:val="003678DF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1850"/>
    <w:rsid w:val="003D6E98"/>
    <w:rsid w:val="003E0A33"/>
    <w:rsid w:val="003F1BC1"/>
    <w:rsid w:val="003F6DF0"/>
    <w:rsid w:val="00405A1F"/>
    <w:rsid w:val="00421D0D"/>
    <w:rsid w:val="00422AD1"/>
    <w:rsid w:val="0043109F"/>
    <w:rsid w:val="00431533"/>
    <w:rsid w:val="00432F4D"/>
    <w:rsid w:val="004339B7"/>
    <w:rsid w:val="00436445"/>
    <w:rsid w:val="00452684"/>
    <w:rsid w:val="00452CE4"/>
    <w:rsid w:val="00457BD9"/>
    <w:rsid w:val="0046147B"/>
    <w:rsid w:val="00466872"/>
    <w:rsid w:val="00475D59"/>
    <w:rsid w:val="00483FC2"/>
    <w:rsid w:val="00493E0F"/>
    <w:rsid w:val="004C3201"/>
    <w:rsid w:val="004D63FB"/>
    <w:rsid w:val="004E2F90"/>
    <w:rsid w:val="004F5000"/>
    <w:rsid w:val="005031CF"/>
    <w:rsid w:val="0051038F"/>
    <w:rsid w:val="005129E4"/>
    <w:rsid w:val="00514616"/>
    <w:rsid w:val="005149AF"/>
    <w:rsid w:val="005327ED"/>
    <w:rsid w:val="00535991"/>
    <w:rsid w:val="00541705"/>
    <w:rsid w:val="005448FD"/>
    <w:rsid w:val="005475BA"/>
    <w:rsid w:val="0055776D"/>
    <w:rsid w:val="005621D0"/>
    <w:rsid w:val="005630E0"/>
    <w:rsid w:val="00564BC7"/>
    <w:rsid w:val="005706FA"/>
    <w:rsid w:val="00573E10"/>
    <w:rsid w:val="00574FA1"/>
    <w:rsid w:val="005761EC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5742"/>
    <w:rsid w:val="005C76A7"/>
    <w:rsid w:val="005D0E3E"/>
    <w:rsid w:val="005D3BB5"/>
    <w:rsid w:val="005E4B94"/>
    <w:rsid w:val="005E6D19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575EC"/>
    <w:rsid w:val="006646B7"/>
    <w:rsid w:val="00675630"/>
    <w:rsid w:val="0067716E"/>
    <w:rsid w:val="006800BB"/>
    <w:rsid w:val="00683D22"/>
    <w:rsid w:val="00685A5F"/>
    <w:rsid w:val="00690EDF"/>
    <w:rsid w:val="006965B0"/>
    <w:rsid w:val="0069725A"/>
    <w:rsid w:val="006A239C"/>
    <w:rsid w:val="006A34BC"/>
    <w:rsid w:val="006B244C"/>
    <w:rsid w:val="006C47F4"/>
    <w:rsid w:val="006D0DD0"/>
    <w:rsid w:val="006D129D"/>
    <w:rsid w:val="006D491E"/>
    <w:rsid w:val="006E05D7"/>
    <w:rsid w:val="006E73A6"/>
    <w:rsid w:val="006E7D2F"/>
    <w:rsid w:val="0071559A"/>
    <w:rsid w:val="007177C1"/>
    <w:rsid w:val="00721866"/>
    <w:rsid w:val="00731447"/>
    <w:rsid w:val="00731CA6"/>
    <w:rsid w:val="00731E8F"/>
    <w:rsid w:val="007440B8"/>
    <w:rsid w:val="00745146"/>
    <w:rsid w:val="00750425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3D9D"/>
    <w:rsid w:val="007B49C5"/>
    <w:rsid w:val="007B788F"/>
    <w:rsid w:val="007E1BC7"/>
    <w:rsid w:val="007F1A75"/>
    <w:rsid w:val="007F569B"/>
    <w:rsid w:val="00805704"/>
    <w:rsid w:val="00807F92"/>
    <w:rsid w:val="00813A78"/>
    <w:rsid w:val="008153EF"/>
    <w:rsid w:val="0082176C"/>
    <w:rsid w:val="00822133"/>
    <w:rsid w:val="0083721D"/>
    <w:rsid w:val="0084153A"/>
    <w:rsid w:val="008465EB"/>
    <w:rsid w:val="00850BD6"/>
    <w:rsid w:val="00854E40"/>
    <w:rsid w:val="0087608D"/>
    <w:rsid w:val="00885300"/>
    <w:rsid w:val="00886440"/>
    <w:rsid w:val="008967E0"/>
    <w:rsid w:val="00897758"/>
    <w:rsid w:val="008A0AA7"/>
    <w:rsid w:val="008D1203"/>
    <w:rsid w:val="008D3C2C"/>
    <w:rsid w:val="008D5A34"/>
    <w:rsid w:val="008D6A48"/>
    <w:rsid w:val="008E0D60"/>
    <w:rsid w:val="00904DE2"/>
    <w:rsid w:val="009104FE"/>
    <w:rsid w:val="00923E4D"/>
    <w:rsid w:val="00943922"/>
    <w:rsid w:val="00943974"/>
    <w:rsid w:val="00946D8B"/>
    <w:rsid w:val="009605F6"/>
    <w:rsid w:val="00974D78"/>
    <w:rsid w:val="00983396"/>
    <w:rsid w:val="00991C5E"/>
    <w:rsid w:val="009941FF"/>
    <w:rsid w:val="009971B5"/>
    <w:rsid w:val="009B0B6C"/>
    <w:rsid w:val="009B655A"/>
    <w:rsid w:val="009C2F79"/>
    <w:rsid w:val="009D0D35"/>
    <w:rsid w:val="009E799E"/>
    <w:rsid w:val="009E7ABC"/>
    <w:rsid w:val="009F720F"/>
    <w:rsid w:val="00A0069E"/>
    <w:rsid w:val="00A12C8F"/>
    <w:rsid w:val="00A159A5"/>
    <w:rsid w:val="00A208D3"/>
    <w:rsid w:val="00A2263B"/>
    <w:rsid w:val="00A31AAB"/>
    <w:rsid w:val="00A35042"/>
    <w:rsid w:val="00A36F40"/>
    <w:rsid w:val="00A44607"/>
    <w:rsid w:val="00A52638"/>
    <w:rsid w:val="00A6292B"/>
    <w:rsid w:val="00A80BCA"/>
    <w:rsid w:val="00A84900"/>
    <w:rsid w:val="00A8672B"/>
    <w:rsid w:val="00A87811"/>
    <w:rsid w:val="00A91058"/>
    <w:rsid w:val="00AA59F7"/>
    <w:rsid w:val="00AB511B"/>
    <w:rsid w:val="00AB7927"/>
    <w:rsid w:val="00AC0C6C"/>
    <w:rsid w:val="00AC76E5"/>
    <w:rsid w:val="00AD23E7"/>
    <w:rsid w:val="00AD5F48"/>
    <w:rsid w:val="00AE0673"/>
    <w:rsid w:val="00AE2032"/>
    <w:rsid w:val="00AE49EA"/>
    <w:rsid w:val="00AE7D6C"/>
    <w:rsid w:val="00B150E0"/>
    <w:rsid w:val="00B173FB"/>
    <w:rsid w:val="00B26D12"/>
    <w:rsid w:val="00B3168B"/>
    <w:rsid w:val="00B332D0"/>
    <w:rsid w:val="00B33AA0"/>
    <w:rsid w:val="00B42D7A"/>
    <w:rsid w:val="00B47158"/>
    <w:rsid w:val="00B507D6"/>
    <w:rsid w:val="00B73A2C"/>
    <w:rsid w:val="00B81286"/>
    <w:rsid w:val="00B8228C"/>
    <w:rsid w:val="00B85E17"/>
    <w:rsid w:val="00B956B8"/>
    <w:rsid w:val="00BA366E"/>
    <w:rsid w:val="00BB51F0"/>
    <w:rsid w:val="00BC2652"/>
    <w:rsid w:val="00BC3E01"/>
    <w:rsid w:val="00BC5E03"/>
    <w:rsid w:val="00BD22C3"/>
    <w:rsid w:val="00BD29E0"/>
    <w:rsid w:val="00BD2CAB"/>
    <w:rsid w:val="00BD4188"/>
    <w:rsid w:val="00BF427C"/>
    <w:rsid w:val="00BF4873"/>
    <w:rsid w:val="00BF5080"/>
    <w:rsid w:val="00C0688E"/>
    <w:rsid w:val="00C201D9"/>
    <w:rsid w:val="00C205C6"/>
    <w:rsid w:val="00C207C2"/>
    <w:rsid w:val="00C25F1B"/>
    <w:rsid w:val="00C32BCA"/>
    <w:rsid w:val="00C3751D"/>
    <w:rsid w:val="00C441BA"/>
    <w:rsid w:val="00C64E1C"/>
    <w:rsid w:val="00C6735B"/>
    <w:rsid w:val="00C7002F"/>
    <w:rsid w:val="00C72DD1"/>
    <w:rsid w:val="00C74936"/>
    <w:rsid w:val="00C8029A"/>
    <w:rsid w:val="00C845AA"/>
    <w:rsid w:val="00C86289"/>
    <w:rsid w:val="00C87BF6"/>
    <w:rsid w:val="00C9446F"/>
    <w:rsid w:val="00CA4C3B"/>
    <w:rsid w:val="00CA5315"/>
    <w:rsid w:val="00CA5B6B"/>
    <w:rsid w:val="00CB578C"/>
    <w:rsid w:val="00CC5CDD"/>
    <w:rsid w:val="00CC7C43"/>
    <w:rsid w:val="00CD39FB"/>
    <w:rsid w:val="00CD5AF8"/>
    <w:rsid w:val="00CE1704"/>
    <w:rsid w:val="00CE1C33"/>
    <w:rsid w:val="00CE24BE"/>
    <w:rsid w:val="00CE7A43"/>
    <w:rsid w:val="00CF3BED"/>
    <w:rsid w:val="00D1475C"/>
    <w:rsid w:val="00D15538"/>
    <w:rsid w:val="00D16801"/>
    <w:rsid w:val="00D250FA"/>
    <w:rsid w:val="00D33B2F"/>
    <w:rsid w:val="00D35D32"/>
    <w:rsid w:val="00D40189"/>
    <w:rsid w:val="00D45954"/>
    <w:rsid w:val="00D50D0E"/>
    <w:rsid w:val="00D537BE"/>
    <w:rsid w:val="00D53BE1"/>
    <w:rsid w:val="00D5432E"/>
    <w:rsid w:val="00D56CAF"/>
    <w:rsid w:val="00D63F6C"/>
    <w:rsid w:val="00D66336"/>
    <w:rsid w:val="00D70DE9"/>
    <w:rsid w:val="00D73361"/>
    <w:rsid w:val="00D77874"/>
    <w:rsid w:val="00D808AC"/>
    <w:rsid w:val="00D82342"/>
    <w:rsid w:val="00D86986"/>
    <w:rsid w:val="00D90BDD"/>
    <w:rsid w:val="00DA41B8"/>
    <w:rsid w:val="00DA43C8"/>
    <w:rsid w:val="00DB1018"/>
    <w:rsid w:val="00DB3808"/>
    <w:rsid w:val="00DB6CD4"/>
    <w:rsid w:val="00DC3A70"/>
    <w:rsid w:val="00DD6E0F"/>
    <w:rsid w:val="00DE6574"/>
    <w:rsid w:val="00DE774E"/>
    <w:rsid w:val="00DF21DE"/>
    <w:rsid w:val="00E03019"/>
    <w:rsid w:val="00E114D9"/>
    <w:rsid w:val="00E139DE"/>
    <w:rsid w:val="00E14414"/>
    <w:rsid w:val="00E21601"/>
    <w:rsid w:val="00E220DC"/>
    <w:rsid w:val="00E24718"/>
    <w:rsid w:val="00E269A9"/>
    <w:rsid w:val="00E31292"/>
    <w:rsid w:val="00E33EAF"/>
    <w:rsid w:val="00E40442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A1DBC"/>
    <w:rsid w:val="00EB2CF9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27E1E"/>
    <w:rsid w:val="00F316FA"/>
    <w:rsid w:val="00F363C7"/>
    <w:rsid w:val="00F36CFD"/>
    <w:rsid w:val="00F4760C"/>
    <w:rsid w:val="00F60210"/>
    <w:rsid w:val="00F64B68"/>
    <w:rsid w:val="00F67A5B"/>
    <w:rsid w:val="00F70822"/>
    <w:rsid w:val="00F7329F"/>
    <w:rsid w:val="00F749C0"/>
    <w:rsid w:val="00F81DF5"/>
    <w:rsid w:val="00F83960"/>
    <w:rsid w:val="00F86C4F"/>
    <w:rsid w:val="00F95113"/>
    <w:rsid w:val="00FA2AF0"/>
    <w:rsid w:val="00FA3FFF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A209F-C24B-487E-8891-509583E5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BC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749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15765B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129E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5129E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129E4"/>
  </w:style>
  <w:style w:type="character" w:styleId="a7">
    <w:name w:val="Subtle Emphasis"/>
    <w:basedOn w:val="a0"/>
    <w:uiPriority w:val="19"/>
    <w:qFormat/>
    <w:rsid w:val="005129E4"/>
    <w:rPr>
      <w:i/>
      <w:iCs/>
      <w:color w:val="808080" w:themeColor="text1" w:themeTint="7F"/>
    </w:rPr>
  </w:style>
  <w:style w:type="character" w:customStyle="1" w:styleId="40">
    <w:name w:val="Заголовок 4 Знак"/>
    <w:basedOn w:val="a0"/>
    <w:link w:val="4"/>
    <w:semiHidden/>
    <w:rsid w:val="00C7493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110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110A"/>
    <w:rPr>
      <w:rFonts w:ascii="Segoe UI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BD2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4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DE6CE-B615-4DB3-A2DA-53A32492A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6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80</cp:revision>
  <cp:lastPrinted>2017-12-14T05:46:00Z</cp:lastPrinted>
  <dcterms:created xsi:type="dcterms:W3CDTF">2014-11-14T10:49:00Z</dcterms:created>
  <dcterms:modified xsi:type="dcterms:W3CDTF">2019-12-18T05:08:00Z</dcterms:modified>
</cp:coreProperties>
</file>