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СОВЕТ  ДЕПУТАТОВ</w:t>
      </w: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C86605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12.03.2019 № 01-04/4-8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0E12C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на 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AE3885" w:rsidRPr="00AE3885">
        <w:rPr>
          <w:rFonts w:ascii="Times New Roman" w:hAnsi="Times New Roman" w:cs="Times New Roman"/>
          <w:b/>
          <w:sz w:val="26"/>
          <w:szCs w:val="26"/>
        </w:rPr>
        <w:t>2019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AE3885" w:rsidRPr="00AE3885">
        <w:rPr>
          <w:rFonts w:ascii="Times New Roman" w:hAnsi="Times New Roman" w:cs="Times New Roman"/>
          <w:bCs/>
          <w:sz w:val="26"/>
          <w:szCs w:val="26"/>
        </w:rPr>
        <w:t xml:space="preserve"> 2019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6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а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п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р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ел</w:t>
      </w:r>
      <w:r w:rsidR="00AE3885" w:rsidRPr="00AE3885">
        <w:rPr>
          <w:rFonts w:ascii="Times New Roman" w:hAnsi="Times New Roman" w:cs="Times New Roman"/>
          <w:bCs/>
          <w:sz w:val="26"/>
          <w:szCs w:val="26"/>
        </w:rPr>
        <w:t>я 2019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AE3885" w:rsidRPr="00AE3885">
        <w:rPr>
          <w:rFonts w:ascii="Times New Roman" w:hAnsi="Times New Roman"/>
          <w:sz w:val="26"/>
          <w:szCs w:val="26"/>
        </w:rPr>
        <w:t xml:space="preserve">   от 12 марта 2019г. № 01-04/4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C86605">
        <w:rPr>
          <w:rFonts w:ascii="Times New Roman" w:hAnsi="Times New Roman"/>
          <w:sz w:val="26"/>
          <w:szCs w:val="26"/>
        </w:rPr>
        <w:t>8</w:t>
      </w:r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96500C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Pr="00AE3885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0E12C7" w:rsidRPr="00AE3885">
        <w:rPr>
          <w:rFonts w:ascii="Times New Roman" w:hAnsi="Times New Roman" w:cs="Times New Roman"/>
          <w:sz w:val="26"/>
          <w:szCs w:val="26"/>
        </w:rPr>
        <w:t>2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AE3885" w:rsidRPr="00AE3885">
        <w:rPr>
          <w:rFonts w:ascii="Times New Roman" w:hAnsi="Times New Roman" w:cs="Times New Roman"/>
          <w:sz w:val="26"/>
          <w:szCs w:val="26"/>
        </w:rPr>
        <w:t>2019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C102A1" w:rsidRPr="00AE3885" w:rsidRDefault="00C102A1" w:rsidP="001C0E8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102A1" w:rsidRPr="00AE3885" w:rsidRDefault="00C102A1" w:rsidP="00C102A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C102A1" w:rsidRPr="00AE3885" w:rsidTr="00C10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Проект решения Совета депутатов 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«Об исполнении бюджета муниципального округа Бутырский </w:t>
            </w:r>
          </w:p>
          <w:p w:rsidR="00C102A1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1 квартале 2019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публичных слушаниях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2018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О результатах публичных слушаниях по исполнению бюджета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Бутырский </w:t>
            </w:r>
          </w:p>
          <w:p w:rsidR="00C102A1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2018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</w:t>
            </w:r>
            <w:r w:rsidR="00C624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исполнении бюджета муниципального округа Бутырский </w:t>
            </w:r>
          </w:p>
          <w:p w:rsidR="00C102A1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2018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rPr>
          <w:trHeight w:val="10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  <w:p w:rsidR="00AE3885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 графике приема насе</w:t>
            </w:r>
            <w:r w:rsidR="009502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2019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 О плане работы Совета депутатов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2019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депутатов Совета депутатов по итогам работы 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2019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5" w:rsidRPr="00AE3885" w:rsidRDefault="00AE3885" w:rsidP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главы</w:t>
            </w:r>
          </w:p>
          <w:p w:rsidR="00AE3885" w:rsidRDefault="00950266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униципального округа Бутырский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</w:p>
          <w:p w:rsid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2019 года</w:t>
            </w:r>
          </w:p>
          <w:p w:rsidR="00C62479" w:rsidRPr="00AE3885" w:rsidRDefault="00C62479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02A1" w:rsidRPr="00AE3885" w:rsidRDefault="00C102A1" w:rsidP="00C102A1">
      <w:pPr>
        <w:rPr>
          <w:rFonts w:ascii="Times New Roman" w:hAnsi="Times New Roman" w:cs="Times New Roman"/>
          <w:sz w:val="26"/>
          <w:szCs w:val="26"/>
        </w:rPr>
      </w:pPr>
    </w:p>
    <w:sectPr w:rsidR="00C102A1" w:rsidRPr="00A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138D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2019-03-11T14:07:00Z</cp:lastPrinted>
  <dcterms:created xsi:type="dcterms:W3CDTF">2019-03-15T08:37:00Z</dcterms:created>
  <dcterms:modified xsi:type="dcterms:W3CDTF">2019-03-15T08:37:00Z</dcterms:modified>
</cp:coreProperties>
</file>