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72" w:rsidRDefault="00A31C72" w:rsidP="00A31C7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31C72" w:rsidRDefault="00A31C72" w:rsidP="00A31C7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31C72" w:rsidRDefault="00A31C72" w:rsidP="00A31C72">
      <w:pPr>
        <w:pStyle w:val="a4"/>
        <w:rPr>
          <w:sz w:val="28"/>
          <w:szCs w:val="28"/>
        </w:rPr>
      </w:pPr>
    </w:p>
    <w:p w:rsidR="00A31C72" w:rsidRDefault="00A31C72" w:rsidP="00A31C7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31C72" w:rsidRDefault="00A31C72" w:rsidP="00A31C72">
      <w:pPr>
        <w:pStyle w:val="a4"/>
        <w:rPr>
          <w:rFonts w:ascii="Cambria" w:hAnsi="Cambria"/>
        </w:rPr>
      </w:pPr>
    </w:p>
    <w:p w:rsidR="00A31C72" w:rsidRDefault="00A31C72" w:rsidP="00A31C7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19.02.2019 № 01-04/3-4</w:t>
      </w:r>
      <w:r w:rsidRPr="00A31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31C72">
        <w:rPr>
          <w:rFonts w:ascii="Times New Roman" w:hAnsi="Times New Roman" w:cs="Times New Roman"/>
          <w:sz w:val="26"/>
          <w:szCs w:val="26"/>
        </w:rPr>
        <w:t xml:space="preserve">  </w:t>
      </w:r>
      <w:r w:rsidR="00E7594C">
        <w:rPr>
          <w:rFonts w:ascii="Times New Roman" w:hAnsi="Times New Roman" w:cs="Times New Roman"/>
          <w:sz w:val="26"/>
          <w:szCs w:val="26"/>
        </w:rPr>
        <w:t xml:space="preserve">      </w:t>
      </w:r>
      <w:r w:rsidRPr="00A31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A31C72">
        <w:rPr>
          <w:rFonts w:ascii="Times New Roman" w:hAnsi="Times New Roman" w:cs="Times New Roman"/>
          <w:b/>
          <w:sz w:val="26"/>
          <w:szCs w:val="26"/>
        </w:rPr>
        <w:t xml:space="preserve">О депутатском запросе </w:t>
      </w:r>
      <w:r w:rsidRPr="00A31C72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</w:t>
      </w:r>
    </w:p>
    <w:p w:rsid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перерасчета оплаты за потребление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тепловой энергии в домах, </w:t>
      </w:r>
      <w:r w:rsidRPr="00A31C72">
        <w:rPr>
          <w:rFonts w:ascii="Times New Roman" w:hAnsi="Times New Roman" w:cs="Times New Roman"/>
          <w:b/>
          <w:sz w:val="26"/>
          <w:szCs w:val="26"/>
        </w:rPr>
        <w:t xml:space="preserve">система 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A31C72">
        <w:rPr>
          <w:rFonts w:ascii="Times New Roman" w:hAnsi="Times New Roman" w:cs="Times New Roman"/>
          <w:b/>
          <w:sz w:val="26"/>
          <w:szCs w:val="26"/>
        </w:rPr>
        <w:t xml:space="preserve">центрального отопления которых 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A31C72">
        <w:rPr>
          <w:rFonts w:ascii="Times New Roman" w:hAnsi="Times New Roman" w:cs="Times New Roman"/>
          <w:b/>
          <w:sz w:val="26"/>
          <w:szCs w:val="26"/>
        </w:rPr>
        <w:t xml:space="preserve">подключена к тепловой сети 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A31C72">
        <w:rPr>
          <w:rFonts w:ascii="Times New Roman" w:hAnsi="Times New Roman" w:cs="Times New Roman"/>
          <w:b/>
          <w:sz w:val="26"/>
          <w:szCs w:val="26"/>
        </w:rPr>
        <w:t xml:space="preserve">без дополнительного преобразования 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A31C72">
        <w:rPr>
          <w:rFonts w:ascii="Times New Roman" w:hAnsi="Times New Roman" w:cs="Times New Roman"/>
          <w:b/>
          <w:sz w:val="26"/>
          <w:szCs w:val="26"/>
        </w:rPr>
        <w:t>на тепловых пунктах</w:t>
      </w: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C72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A31C72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A31C72"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A31C72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31C72">
        <w:rPr>
          <w:rFonts w:ascii="Times New Roman" w:hAnsi="Times New Roman" w:cs="Times New Roman"/>
          <w:bCs/>
          <w:sz w:val="26"/>
          <w:szCs w:val="26"/>
        </w:rPr>
        <w:t xml:space="preserve">     1. Направить депутатский запрос в Департамент жилищно-коммунального хозяйства </w:t>
      </w:r>
      <w:r w:rsidR="00E7594C">
        <w:rPr>
          <w:rFonts w:ascii="Times New Roman" w:hAnsi="Times New Roman" w:cs="Times New Roman"/>
          <w:bCs/>
          <w:sz w:val="26"/>
          <w:szCs w:val="26"/>
        </w:rPr>
        <w:t xml:space="preserve">города Москвы </w:t>
      </w:r>
      <w:r w:rsidRPr="00A31C72">
        <w:rPr>
          <w:rFonts w:ascii="Times New Roman" w:hAnsi="Times New Roman" w:cs="Times New Roman"/>
          <w:bCs/>
          <w:sz w:val="26"/>
          <w:szCs w:val="26"/>
        </w:rPr>
        <w:t xml:space="preserve">по вопросу </w:t>
      </w:r>
      <w:r w:rsidR="00E7594C">
        <w:rPr>
          <w:rFonts w:ascii="Times New Roman" w:hAnsi="Times New Roman" w:cs="Times New Roman"/>
          <w:sz w:val="26"/>
          <w:szCs w:val="26"/>
        </w:rPr>
        <w:t xml:space="preserve">перерасчета оплаты </w:t>
      </w:r>
      <w:r w:rsidRPr="00A31C72">
        <w:rPr>
          <w:rFonts w:ascii="Times New Roman" w:hAnsi="Times New Roman" w:cs="Times New Roman"/>
          <w:sz w:val="26"/>
          <w:szCs w:val="26"/>
        </w:rPr>
        <w:t>за потребление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1C72">
        <w:rPr>
          <w:rFonts w:ascii="Times New Roman" w:hAnsi="Times New Roman" w:cs="Times New Roman"/>
          <w:sz w:val="26"/>
          <w:szCs w:val="26"/>
        </w:rPr>
        <w:t>тепловой энергии в домах, система центрального отопления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1C72">
        <w:rPr>
          <w:rFonts w:ascii="Times New Roman" w:hAnsi="Times New Roman" w:cs="Times New Roman"/>
          <w:sz w:val="26"/>
          <w:szCs w:val="26"/>
        </w:rPr>
        <w:t>подключена к тепловой сети без</w:t>
      </w:r>
      <w:r w:rsidR="00E7594C">
        <w:rPr>
          <w:rFonts w:ascii="Times New Roman" w:hAnsi="Times New Roman" w:cs="Times New Roman"/>
          <w:sz w:val="26"/>
          <w:szCs w:val="26"/>
        </w:rPr>
        <w:t xml:space="preserve"> дополнительного преобразования </w:t>
      </w:r>
      <w:r w:rsidRPr="00A31C72">
        <w:rPr>
          <w:rFonts w:ascii="Times New Roman" w:hAnsi="Times New Roman" w:cs="Times New Roman"/>
          <w:sz w:val="26"/>
          <w:szCs w:val="26"/>
        </w:rPr>
        <w:t xml:space="preserve">на тепловых пунктах </w:t>
      </w:r>
      <w:r w:rsidRPr="00A31C72">
        <w:rPr>
          <w:rFonts w:ascii="Times New Roman" w:hAnsi="Times New Roman" w:cs="Times New Roman"/>
          <w:bCs/>
          <w:sz w:val="26"/>
          <w:szCs w:val="26"/>
        </w:rPr>
        <w:t>(приложение).</w:t>
      </w: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1C72"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A31C72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 w:rsidRPr="00A31C72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A31C72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A31C72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A31C72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A31C72">
        <w:rPr>
          <w:rFonts w:ascii="Times New Roman" w:hAnsi="Times New Roman" w:cs="Times New Roman"/>
          <w:bCs/>
          <w:sz w:val="26"/>
          <w:szCs w:val="26"/>
        </w:rPr>
        <w:t>.</w:t>
      </w: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31C72">
        <w:rPr>
          <w:rFonts w:ascii="Times New Roman" w:hAnsi="Times New Roman" w:cs="Times New Roman"/>
          <w:sz w:val="26"/>
          <w:szCs w:val="26"/>
        </w:rPr>
        <w:t xml:space="preserve">     3. </w:t>
      </w:r>
      <w:r w:rsidRPr="00A31C72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 w:rsidRPr="00A31C72">
        <w:rPr>
          <w:rFonts w:ascii="Times New Roman" w:hAnsi="Times New Roman" w:cs="Times New Roman"/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C72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</w:t>
      </w:r>
      <w:r>
        <w:rPr>
          <w:rFonts w:ascii="Times New Roman" w:hAnsi="Times New Roman" w:cs="Times New Roman"/>
          <w:b/>
          <w:sz w:val="26"/>
          <w:szCs w:val="26"/>
        </w:rPr>
        <w:t xml:space="preserve">ырский                    </w:t>
      </w:r>
      <w:r w:rsidRPr="00A31C72">
        <w:rPr>
          <w:rFonts w:ascii="Times New Roman" w:hAnsi="Times New Roman" w:cs="Times New Roman"/>
          <w:b/>
          <w:sz w:val="26"/>
          <w:szCs w:val="26"/>
        </w:rPr>
        <w:t xml:space="preserve">                   А.П. Осипенко </w:t>
      </w: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7594C" w:rsidRPr="00A31C72" w:rsidRDefault="00E7594C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sz w:val="26"/>
          <w:szCs w:val="26"/>
        </w:rPr>
      </w:pPr>
      <w:r w:rsidRPr="00A31C7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sz w:val="26"/>
          <w:szCs w:val="26"/>
        </w:rPr>
      </w:pPr>
      <w:r w:rsidRPr="00A31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sz w:val="26"/>
          <w:szCs w:val="26"/>
        </w:rPr>
      </w:pPr>
      <w:r w:rsidRPr="00A31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31C72" w:rsidRPr="00A31C72" w:rsidRDefault="00A31C72" w:rsidP="00A31C72">
      <w:pPr>
        <w:pStyle w:val="a4"/>
        <w:rPr>
          <w:rFonts w:ascii="Times New Roman" w:hAnsi="Times New Roman" w:cs="Times New Roman"/>
          <w:sz w:val="26"/>
          <w:szCs w:val="26"/>
        </w:rPr>
      </w:pPr>
      <w:r w:rsidRPr="00A31C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19 февраля 2019г. № 01-04/3-4</w:t>
      </w:r>
    </w:p>
    <w:p w:rsidR="00A31C72" w:rsidRPr="00A31C72" w:rsidRDefault="00A31C72" w:rsidP="00A31C7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31C72" w:rsidRDefault="00A31C72" w:rsidP="00A31C72">
      <w:pPr>
        <w:pStyle w:val="a4"/>
        <w:jc w:val="right"/>
        <w:rPr>
          <w:sz w:val="26"/>
          <w:szCs w:val="26"/>
        </w:rPr>
      </w:pPr>
    </w:p>
    <w:p w:rsidR="00A31C72" w:rsidRDefault="00A31C72" w:rsidP="00A31C7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31C72" w:rsidRDefault="00A31C72" w:rsidP="00A31C72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A31C72" w:rsidRDefault="00A31C72" w:rsidP="00A31C72">
      <w:pPr>
        <w:pStyle w:val="a4"/>
        <w:rPr>
          <w:sz w:val="16"/>
          <w:szCs w:val="16"/>
        </w:rPr>
      </w:pPr>
    </w:p>
    <w:p w:rsidR="00A31C72" w:rsidRDefault="00A31C72" w:rsidP="00A31C72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147BF" w:rsidRDefault="00F147BF" w:rsidP="00F147BF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A31C72" w:rsidRDefault="00A31C72" w:rsidP="002A21F3">
      <w:pPr>
        <w:pStyle w:val="a4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A31C72" w:rsidRDefault="00A31C72" w:rsidP="002A21F3">
      <w:pPr>
        <w:pStyle w:val="a4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Руководителю</w:t>
      </w:r>
      <w:r w:rsidR="00F147B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="002A21F3">
        <w:rPr>
          <w:rFonts w:ascii="Times New Roman" w:hAnsi="Times New Roman" w:cs="Times New Roman"/>
          <w:b/>
          <w:sz w:val="26"/>
          <w:szCs w:val="26"/>
        </w:rPr>
        <w:t>епартамент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A21F3" w:rsidRPr="002A21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21F3" w:rsidRDefault="00A31C72" w:rsidP="002A21F3">
      <w:pPr>
        <w:pStyle w:val="a4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2A21F3" w:rsidRPr="002A21F3">
        <w:rPr>
          <w:rFonts w:ascii="Times New Roman" w:hAnsi="Times New Roman" w:cs="Times New Roman"/>
          <w:b/>
          <w:sz w:val="26"/>
          <w:szCs w:val="26"/>
        </w:rPr>
        <w:t>жилищно-коммунального</w:t>
      </w:r>
    </w:p>
    <w:p w:rsidR="002A21F3" w:rsidRDefault="00A31C72" w:rsidP="002A21F3">
      <w:pPr>
        <w:pStyle w:val="a4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2A21F3" w:rsidRPr="002A21F3">
        <w:rPr>
          <w:rFonts w:ascii="Times New Roman" w:hAnsi="Times New Roman" w:cs="Times New Roman"/>
          <w:b/>
          <w:sz w:val="26"/>
          <w:szCs w:val="26"/>
        </w:rPr>
        <w:t xml:space="preserve">хозяйства города Москвы </w:t>
      </w:r>
    </w:p>
    <w:p w:rsidR="002A21F3" w:rsidRDefault="00A31C72" w:rsidP="002A21F3">
      <w:pPr>
        <w:pStyle w:val="a4"/>
        <w:ind w:left="42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2A21F3">
        <w:rPr>
          <w:rFonts w:ascii="Times New Roman" w:hAnsi="Times New Roman" w:cs="Times New Roman"/>
          <w:b/>
          <w:sz w:val="26"/>
          <w:szCs w:val="26"/>
        </w:rPr>
        <w:t xml:space="preserve">Г.Г. </w:t>
      </w:r>
      <w:proofErr w:type="spellStart"/>
      <w:r w:rsidR="002A21F3" w:rsidRPr="002A21F3">
        <w:rPr>
          <w:rFonts w:ascii="Times New Roman" w:hAnsi="Times New Roman" w:cs="Times New Roman"/>
          <w:b/>
          <w:sz w:val="26"/>
          <w:szCs w:val="26"/>
        </w:rPr>
        <w:t>Гасангаджиев</w:t>
      </w:r>
      <w:r w:rsidR="002A21F3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="002A21F3" w:rsidRPr="002A21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1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21F3" w:rsidRDefault="002A21F3" w:rsidP="002A21F3">
      <w:pPr>
        <w:pStyle w:val="a4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A31C72" w:rsidRPr="002A21F3" w:rsidRDefault="00A31C72" w:rsidP="002A21F3">
      <w:pPr>
        <w:pStyle w:val="a4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2A21F3" w:rsidRDefault="002A21F3" w:rsidP="002A21F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21F3" w:rsidRPr="002A21F3" w:rsidRDefault="002A21F3" w:rsidP="002A21F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 w:rsidRPr="002A21F3">
        <w:rPr>
          <w:rFonts w:ascii="Times New Roman" w:hAnsi="Times New Roman" w:cs="Times New Roman"/>
          <w:b/>
          <w:sz w:val="26"/>
          <w:szCs w:val="26"/>
        </w:rPr>
        <w:t>Гасан</w:t>
      </w:r>
      <w:proofErr w:type="spellEnd"/>
      <w:r w:rsidRPr="002A2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21F3">
        <w:rPr>
          <w:rFonts w:ascii="Times New Roman" w:hAnsi="Times New Roman" w:cs="Times New Roman"/>
          <w:b/>
          <w:sz w:val="26"/>
          <w:szCs w:val="26"/>
        </w:rPr>
        <w:t>Гизбуллагович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!</w:t>
      </w:r>
    </w:p>
    <w:p w:rsidR="002A21F3" w:rsidRDefault="002A21F3" w:rsidP="002A21F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47BF" w:rsidRPr="005833DC" w:rsidRDefault="002A21F3" w:rsidP="002A21F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47BF" w:rsidRDefault="002A21F3" w:rsidP="00C2791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обращения жителей района Бутырский на заседании постоянной комиссии </w:t>
      </w:r>
      <w:r w:rsidR="00C27915" w:rsidRPr="00C27915">
        <w:rPr>
          <w:rFonts w:ascii="Times New Roman" w:hAnsi="Times New Roman" w:cs="Times New Roman"/>
          <w:sz w:val="26"/>
          <w:szCs w:val="26"/>
        </w:rPr>
        <w:t xml:space="preserve">по вопросам капитального ремонта, жилищно-коммунального хозяйства и благоустройству </w:t>
      </w:r>
      <w:r>
        <w:rPr>
          <w:rFonts w:ascii="Times New Roman" w:hAnsi="Times New Roman" w:cs="Times New Roman"/>
          <w:sz w:val="26"/>
          <w:szCs w:val="26"/>
        </w:rPr>
        <w:t>при Совете депутатов муниципального округа Бутырский</w:t>
      </w:r>
      <w:r w:rsidR="00C27915">
        <w:rPr>
          <w:rFonts w:ascii="Times New Roman" w:hAnsi="Times New Roman" w:cs="Times New Roman"/>
          <w:sz w:val="26"/>
          <w:szCs w:val="26"/>
        </w:rPr>
        <w:t xml:space="preserve"> 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, выяснилось, что в районе Бутырский есть дома, </w:t>
      </w:r>
      <w:r w:rsidRPr="002A21F3">
        <w:rPr>
          <w:rFonts w:ascii="Times New Roman" w:hAnsi="Times New Roman" w:cs="Times New Roman"/>
          <w:sz w:val="26"/>
          <w:szCs w:val="26"/>
        </w:rPr>
        <w:t>в которых система центрального отопления подключена к тепловой сети без дополнительного преобразования на тепловых пунктах, эксплуатируемой теплоснабжающей организацией.</w:t>
      </w:r>
    </w:p>
    <w:p w:rsidR="002A21F3" w:rsidRDefault="002A21F3" w:rsidP="00F147B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Соответствующий запрос был направлен в АО «МОЭК». </w:t>
      </w:r>
      <w:r w:rsidR="00EB7047">
        <w:rPr>
          <w:rFonts w:ascii="Times New Roman" w:hAnsi="Times New Roman" w:cs="Times New Roman"/>
          <w:sz w:val="26"/>
          <w:szCs w:val="26"/>
        </w:rPr>
        <w:t xml:space="preserve">(Приложение № 1). </w:t>
      </w:r>
      <w:r>
        <w:rPr>
          <w:rFonts w:ascii="Times New Roman" w:hAnsi="Times New Roman" w:cs="Times New Roman"/>
          <w:sz w:val="26"/>
          <w:szCs w:val="26"/>
        </w:rPr>
        <w:t>В ответе на депутатский запрос, АО «МОЭК» указан перечень этих домов</w:t>
      </w:r>
      <w:r w:rsidR="00EB7047">
        <w:rPr>
          <w:rFonts w:ascii="Times New Roman" w:hAnsi="Times New Roman" w:cs="Times New Roman"/>
          <w:sz w:val="26"/>
          <w:szCs w:val="26"/>
        </w:rPr>
        <w:t>. (Приложение № 2).</w:t>
      </w:r>
    </w:p>
    <w:p w:rsidR="002A21F3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Начисление платы за услуги ЖКХ и формирование ЕПД производится </w:t>
      </w:r>
      <w:r w:rsidR="00E7594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на основе АСУ ЕИРЦ. В ГБУ ЕИРЦ был направлен депутатский запрос. (Приложение № 3). </w:t>
      </w:r>
      <w:r w:rsidR="002A21F3">
        <w:rPr>
          <w:rFonts w:ascii="Times New Roman" w:hAnsi="Times New Roman" w:cs="Times New Roman"/>
          <w:sz w:val="26"/>
          <w:szCs w:val="26"/>
        </w:rPr>
        <w:t>На депутатский запрос ГБУ ЕИРЦ ответило, что начислением платы населению за услуги ЖКХ ГБУ не занимается, весь функционал был передан МФЦ.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4).</w:t>
      </w:r>
    </w:p>
    <w:p w:rsidR="002A21F3" w:rsidRDefault="002A21F3" w:rsidP="000B3B4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депутатский запрос</w:t>
      </w:r>
      <w:r w:rsidR="00EB7047">
        <w:rPr>
          <w:rFonts w:ascii="Times New Roman" w:hAnsi="Times New Roman" w:cs="Times New Roman"/>
          <w:sz w:val="26"/>
          <w:szCs w:val="26"/>
        </w:rPr>
        <w:t xml:space="preserve"> (приложение № 5)</w:t>
      </w:r>
      <w:r>
        <w:rPr>
          <w:rFonts w:ascii="Times New Roman" w:hAnsi="Times New Roman" w:cs="Times New Roman"/>
          <w:sz w:val="26"/>
          <w:szCs w:val="26"/>
        </w:rPr>
        <w:t xml:space="preserve"> ГБУ МФЦ</w:t>
      </w:r>
      <w:r w:rsidR="0033660E">
        <w:rPr>
          <w:rFonts w:ascii="Times New Roman" w:hAnsi="Times New Roman" w:cs="Times New Roman"/>
          <w:sz w:val="26"/>
          <w:szCs w:val="26"/>
        </w:rPr>
        <w:t xml:space="preserve"> по предоставлению государственных услуг города Москвы ответили, что начисления производят по тарифам, утвержденным Правительством Москвы.</w:t>
      </w:r>
      <w:r w:rsidR="000B3B4E">
        <w:rPr>
          <w:rFonts w:ascii="Times New Roman" w:hAnsi="Times New Roman" w:cs="Times New Roman"/>
          <w:sz w:val="26"/>
          <w:szCs w:val="26"/>
        </w:rPr>
        <w:t xml:space="preserve"> </w:t>
      </w:r>
      <w:r w:rsidR="00EB7047">
        <w:rPr>
          <w:rFonts w:ascii="Times New Roman" w:hAnsi="Times New Roman" w:cs="Times New Roman"/>
          <w:sz w:val="26"/>
          <w:szCs w:val="26"/>
        </w:rPr>
        <w:t xml:space="preserve">(Приложение № 6) </w:t>
      </w:r>
      <w:r w:rsidR="000B3B4E">
        <w:rPr>
          <w:rFonts w:ascii="Times New Roman" w:hAnsi="Times New Roman" w:cs="Times New Roman"/>
          <w:sz w:val="26"/>
          <w:szCs w:val="26"/>
        </w:rPr>
        <w:t>Дополни</w:t>
      </w:r>
      <w:r w:rsidR="00E7594C">
        <w:rPr>
          <w:rFonts w:ascii="Times New Roman" w:hAnsi="Times New Roman" w:cs="Times New Roman"/>
          <w:sz w:val="26"/>
          <w:szCs w:val="26"/>
        </w:rPr>
        <w:t>тельно была получена информация</w:t>
      </w:r>
      <w:r w:rsidR="000B3B4E">
        <w:rPr>
          <w:rFonts w:ascii="Times New Roman" w:hAnsi="Times New Roman" w:cs="Times New Roman"/>
          <w:sz w:val="26"/>
          <w:szCs w:val="26"/>
        </w:rPr>
        <w:t xml:space="preserve"> о том</w:t>
      </w:r>
      <w:r w:rsidR="00E7594C">
        <w:rPr>
          <w:rFonts w:ascii="Times New Roman" w:hAnsi="Times New Roman" w:cs="Times New Roman"/>
          <w:sz w:val="26"/>
          <w:szCs w:val="26"/>
        </w:rPr>
        <w:t>,</w:t>
      </w:r>
      <w:r w:rsidR="000B3B4E">
        <w:rPr>
          <w:rFonts w:ascii="Times New Roman" w:hAnsi="Times New Roman" w:cs="Times New Roman"/>
          <w:sz w:val="26"/>
          <w:szCs w:val="26"/>
        </w:rPr>
        <w:t xml:space="preserve"> что ГБУ МФЦ использу</w:t>
      </w:r>
      <w:r w:rsidR="00EB7047">
        <w:rPr>
          <w:rFonts w:ascii="Times New Roman" w:hAnsi="Times New Roman" w:cs="Times New Roman"/>
          <w:sz w:val="26"/>
          <w:szCs w:val="26"/>
        </w:rPr>
        <w:t>я</w:t>
      </w:r>
      <w:r w:rsidR="000B3B4E">
        <w:rPr>
          <w:rFonts w:ascii="Times New Roman" w:hAnsi="Times New Roman" w:cs="Times New Roman"/>
          <w:sz w:val="26"/>
          <w:szCs w:val="26"/>
        </w:rPr>
        <w:t xml:space="preserve"> систему АСУ ЕИРЦ, тарифы в которой не дифференцированы</w:t>
      </w:r>
      <w:r w:rsidR="00EB7047">
        <w:rPr>
          <w:rFonts w:ascii="Times New Roman" w:hAnsi="Times New Roman" w:cs="Times New Roman"/>
          <w:sz w:val="26"/>
          <w:szCs w:val="26"/>
        </w:rPr>
        <w:t xml:space="preserve">, самостоятельно </w:t>
      </w:r>
      <w:r w:rsidR="00E7594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B7047">
        <w:rPr>
          <w:rFonts w:ascii="Times New Roman" w:hAnsi="Times New Roman" w:cs="Times New Roman"/>
          <w:sz w:val="26"/>
          <w:szCs w:val="26"/>
        </w:rPr>
        <w:t xml:space="preserve">не вводит </w:t>
      </w:r>
      <w:r w:rsidR="00C27915">
        <w:rPr>
          <w:rFonts w:ascii="Times New Roman" w:hAnsi="Times New Roman" w:cs="Times New Roman"/>
          <w:sz w:val="26"/>
          <w:szCs w:val="26"/>
        </w:rPr>
        <w:t xml:space="preserve">в систему </w:t>
      </w:r>
      <w:r w:rsidR="00EB7047">
        <w:rPr>
          <w:rFonts w:ascii="Times New Roman" w:hAnsi="Times New Roman" w:cs="Times New Roman"/>
          <w:sz w:val="26"/>
          <w:szCs w:val="26"/>
        </w:rPr>
        <w:t>данные по тарифам.</w:t>
      </w:r>
    </w:p>
    <w:p w:rsidR="0033660E" w:rsidRDefault="000B3B4E" w:rsidP="00F147B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B4E">
        <w:rPr>
          <w:rFonts w:ascii="Times New Roman" w:hAnsi="Times New Roman" w:cs="Times New Roman"/>
          <w:sz w:val="26"/>
          <w:szCs w:val="26"/>
        </w:rPr>
        <w:t xml:space="preserve">Учредителем ГБУ «ЕИРЦ города Москвы» является город Москва. Функции </w:t>
      </w:r>
      <w:r w:rsidR="00E7594C">
        <w:rPr>
          <w:rFonts w:ascii="Times New Roman" w:hAnsi="Times New Roman" w:cs="Times New Roman"/>
          <w:sz w:val="26"/>
          <w:szCs w:val="26"/>
        </w:rPr>
        <w:t xml:space="preserve">  </w:t>
      </w:r>
      <w:r w:rsidRPr="000B3B4E">
        <w:rPr>
          <w:rFonts w:ascii="Times New Roman" w:hAnsi="Times New Roman" w:cs="Times New Roman"/>
          <w:sz w:val="26"/>
          <w:szCs w:val="26"/>
        </w:rPr>
        <w:t>и полномочия учредителя учреждения осуществляет Департамент жилищно-коммунального хозяйства города Москвы.</w:t>
      </w:r>
    </w:p>
    <w:p w:rsidR="00F147BF" w:rsidRDefault="00885AB0" w:rsidP="00F147B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вышеизложенного, прошу Вас дать указание </w:t>
      </w:r>
      <w:r w:rsidR="00EB7047">
        <w:rPr>
          <w:rFonts w:ascii="Times New Roman" w:hAnsi="Times New Roman" w:cs="Times New Roman"/>
          <w:sz w:val="26"/>
          <w:szCs w:val="26"/>
        </w:rPr>
        <w:t>о применении</w:t>
      </w:r>
      <w:r>
        <w:rPr>
          <w:rFonts w:ascii="Times New Roman" w:hAnsi="Times New Roman" w:cs="Times New Roman"/>
          <w:sz w:val="26"/>
          <w:szCs w:val="26"/>
        </w:rPr>
        <w:t xml:space="preserve"> корректного тарифа </w:t>
      </w:r>
      <w:r w:rsidR="00C27915">
        <w:rPr>
          <w:rFonts w:ascii="Times New Roman" w:hAnsi="Times New Roman" w:cs="Times New Roman"/>
          <w:sz w:val="26"/>
          <w:szCs w:val="26"/>
        </w:rPr>
        <w:t xml:space="preserve">в 2019 году </w:t>
      </w:r>
      <w:r>
        <w:rPr>
          <w:rFonts w:ascii="Times New Roman" w:hAnsi="Times New Roman" w:cs="Times New Roman"/>
          <w:sz w:val="26"/>
          <w:szCs w:val="26"/>
        </w:rPr>
        <w:t>для расчет</w:t>
      </w:r>
      <w:r w:rsidR="00C2791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платы за отопления</w:t>
      </w:r>
      <w:r w:rsidR="00EB7047">
        <w:rPr>
          <w:rFonts w:ascii="Times New Roman" w:hAnsi="Times New Roman" w:cs="Times New Roman"/>
          <w:sz w:val="26"/>
          <w:szCs w:val="26"/>
        </w:rPr>
        <w:t xml:space="preserve"> по домам, указанным в ответе АО «МОЭК»</w:t>
      </w:r>
      <w:r>
        <w:rPr>
          <w:rFonts w:ascii="Times New Roman" w:hAnsi="Times New Roman" w:cs="Times New Roman"/>
          <w:sz w:val="26"/>
          <w:szCs w:val="26"/>
        </w:rPr>
        <w:t xml:space="preserve"> на основе приказа</w:t>
      </w:r>
      <w:r w:rsidRPr="00885AB0">
        <w:rPr>
          <w:rFonts w:ascii="Times New Roman" w:hAnsi="Times New Roman" w:cs="Times New Roman"/>
          <w:sz w:val="26"/>
          <w:szCs w:val="26"/>
        </w:rPr>
        <w:t xml:space="preserve"> Департамента экономической политики и развития города Москвы (</w:t>
      </w:r>
      <w:proofErr w:type="spellStart"/>
      <w:r w:rsidRPr="00885AB0">
        <w:rPr>
          <w:rFonts w:ascii="Times New Roman" w:hAnsi="Times New Roman" w:cs="Times New Roman"/>
          <w:sz w:val="26"/>
          <w:szCs w:val="26"/>
        </w:rPr>
        <w:t>ДЭПиР</w:t>
      </w:r>
      <w:proofErr w:type="spellEnd"/>
      <w:r w:rsidRPr="00885AB0">
        <w:rPr>
          <w:rFonts w:ascii="Times New Roman" w:hAnsi="Times New Roman" w:cs="Times New Roman"/>
          <w:sz w:val="26"/>
          <w:szCs w:val="26"/>
        </w:rPr>
        <w:t xml:space="preserve">) как уполномоченным органом исполнительной власти - </w:t>
      </w:r>
      <w:r w:rsidR="00C27915">
        <w:rPr>
          <w:rFonts w:ascii="Times New Roman" w:hAnsi="Times New Roman" w:cs="Times New Roman"/>
          <w:sz w:val="26"/>
          <w:szCs w:val="26"/>
        </w:rPr>
        <w:t>региональной службой по тарифам.</w:t>
      </w:r>
    </w:p>
    <w:p w:rsidR="00C27915" w:rsidRDefault="00EB7047" w:rsidP="00C2791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mos</w:t>
      </w:r>
      <w:proofErr w:type="spellEnd"/>
      <w:r w:rsidRPr="00EB7047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B70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</w:t>
      </w:r>
      <w:r w:rsidR="00C27915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>ы Тарифы</w:t>
      </w:r>
      <w:r w:rsidR="00C27915">
        <w:rPr>
          <w:rFonts w:ascii="Times New Roman" w:hAnsi="Times New Roman" w:cs="Times New Roman"/>
          <w:sz w:val="26"/>
          <w:szCs w:val="26"/>
        </w:rPr>
        <w:t>, в зависимости о системы подачи отопления:</w:t>
      </w:r>
    </w:p>
    <w:p w:rsidR="00C27915" w:rsidRPr="00E7594C" w:rsidRDefault="00C27915" w:rsidP="00C27915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75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Тарифы </w:t>
      </w:r>
      <w:r w:rsidRPr="00E75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на тепловую энергию для населения города Москвы, за исключением населения, проживающего на территории Троицкого и </w:t>
      </w:r>
      <w:proofErr w:type="spellStart"/>
      <w:r w:rsidRPr="00E75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Новомосковского</w:t>
      </w:r>
      <w:proofErr w:type="spellEnd"/>
      <w:r w:rsidRPr="00E759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административных округов города Москвы</w:t>
      </w:r>
    </w:p>
    <w:p w:rsidR="00C27915" w:rsidRPr="00E7594C" w:rsidRDefault="00C27915" w:rsidP="00C27915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333333"/>
          <w:sz w:val="8"/>
          <w:szCs w:val="8"/>
          <w:lang w:eastAsia="ru-RU"/>
        </w:rPr>
      </w:pPr>
    </w:p>
    <w:tbl>
      <w:tblPr>
        <w:tblW w:w="91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993"/>
        <w:gridCol w:w="2551"/>
      </w:tblGrid>
      <w:tr w:rsidR="00C27915" w:rsidRPr="00E7594C" w:rsidTr="00E7594C">
        <w:trPr>
          <w:trHeight w:val="1337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915" w:rsidRPr="00E7594C" w:rsidRDefault="00C27915" w:rsidP="00C27915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№ п/п</w:t>
            </w:r>
          </w:p>
        </w:tc>
        <w:tc>
          <w:tcPr>
            <w:tcW w:w="5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915" w:rsidRPr="00E7594C" w:rsidRDefault="00C27915" w:rsidP="00C27915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915" w:rsidRPr="00E7594C" w:rsidRDefault="00C27915" w:rsidP="00C27915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Тарифы на тепловую энергию для населения города Москвы с учетом НДС (рублей/Гкал)</w:t>
            </w:r>
          </w:p>
        </w:tc>
      </w:tr>
      <w:tr w:rsidR="00C27915" w:rsidRPr="00E7594C" w:rsidTr="00C27915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5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Публичное акционерное общество энергетики и электрификации «Мосэнерго» - тариф 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spacing w:before="100" w:beforeAutospacing="1" w:after="100" w:afterAutospacing="1" w:line="36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color w:val="333333"/>
                <w:szCs w:val="24"/>
                <w:lang w:eastAsia="ru-RU"/>
              </w:rPr>
              <w:t>1773,19</w:t>
            </w:r>
          </w:p>
        </w:tc>
      </w:tr>
      <w:tr w:rsidR="00C27915" w:rsidRPr="00E7594C" w:rsidTr="00C27915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5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Публичное акционерное общество «Московская объединенная энергетическая компания», дочерние и зависимые от указанной организации общества - тариф 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spacing w:before="100" w:beforeAutospacing="1" w:after="100" w:afterAutospacing="1" w:line="36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color w:val="333333"/>
                <w:szCs w:val="24"/>
                <w:lang w:eastAsia="ru-RU"/>
              </w:rPr>
              <w:t>1806,89</w:t>
            </w:r>
          </w:p>
        </w:tc>
      </w:tr>
      <w:tr w:rsidR="00C27915" w:rsidRPr="00E7594C" w:rsidTr="00C27915"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spacing w:before="100" w:beforeAutospacing="1" w:after="100" w:afterAutospacing="1" w:line="36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5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9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Публичное акционерное общество «Московская объединенная энергетическая компания», дочерние и зависимые от указанной организации общества - тариф 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915" w:rsidRPr="00E7594C" w:rsidRDefault="00C27915" w:rsidP="00C27915">
            <w:pPr>
              <w:spacing w:before="100" w:beforeAutospacing="1" w:after="100" w:afterAutospacing="1" w:line="36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7594C">
              <w:rPr>
                <w:rFonts w:eastAsia="Times New Roman" w:cs="Times New Roman"/>
                <w:color w:val="333333"/>
                <w:szCs w:val="24"/>
                <w:lang w:eastAsia="ru-RU"/>
              </w:rPr>
              <w:t>2279,95</w:t>
            </w:r>
          </w:p>
        </w:tc>
      </w:tr>
    </w:tbl>
    <w:p w:rsidR="00EB7047" w:rsidRPr="00E7594C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147BF" w:rsidRDefault="00C27915" w:rsidP="00F147B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также дать указание о перерасчете тарифа за 3 предшествующих года (2016-2018гг). </w:t>
      </w:r>
    </w:p>
    <w:p w:rsidR="00C27915" w:rsidRPr="00E7594C" w:rsidRDefault="00C27915" w:rsidP="00F147BF">
      <w:pPr>
        <w:pStyle w:val="a4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EB7047" w:rsidRPr="00E7594C" w:rsidRDefault="00885AB0" w:rsidP="00F147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5AB0" w:rsidRPr="00E7594C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1. Депутатский запрос в АО «МОЭК» - 1 л.</w:t>
      </w:r>
    </w:p>
    <w:p w:rsidR="00EB7047" w:rsidRPr="00E7594C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2. Ответ АО «МОЭК» на депутатский запрос – 2 л.</w:t>
      </w:r>
    </w:p>
    <w:p w:rsidR="00EB7047" w:rsidRPr="00E7594C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3. Депутатский запрос в ГБУ ЕИРЦ – 2 л.</w:t>
      </w:r>
    </w:p>
    <w:p w:rsidR="00EB7047" w:rsidRPr="00E7594C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 xml:space="preserve">4. Ответ ГБУ ЕИРЦ на депутатский </w:t>
      </w:r>
      <w:proofErr w:type="gramStart"/>
      <w:r w:rsidRPr="00E7594C">
        <w:rPr>
          <w:rFonts w:ascii="Times New Roman" w:hAnsi="Times New Roman" w:cs="Times New Roman"/>
          <w:sz w:val="24"/>
          <w:szCs w:val="24"/>
        </w:rPr>
        <w:t>запрос  –</w:t>
      </w:r>
      <w:proofErr w:type="gramEnd"/>
      <w:r w:rsidRPr="00E7594C">
        <w:rPr>
          <w:rFonts w:ascii="Times New Roman" w:hAnsi="Times New Roman" w:cs="Times New Roman"/>
          <w:sz w:val="24"/>
          <w:szCs w:val="24"/>
        </w:rPr>
        <w:t xml:space="preserve"> 1 л. </w:t>
      </w:r>
    </w:p>
    <w:p w:rsidR="00EB7047" w:rsidRPr="00E7594C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5. Депутатский запрос в ГБУ МФЦ – 2 л.</w:t>
      </w:r>
    </w:p>
    <w:p w:rsidR="00EB7047" w:rsidRPr="00E7594C" w:rsidRDefault="00EB7047" w:rsidP="00F147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6. Ответ ГБУ МФЦ на депутатский запрос – 2 л.</w:t>
      </w:r>
    </w:p>
    <w:p w:rsidR="00C27915" w:rsidRPr="00E7594C" w:rsidRDefault="00C27915" w:rsidP="00F147BF">
      <w:pPr>
        <w:pStyle w:val="a4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</w:p>
    <w:p w:rsidR="00C27915" w:rsidRPr="00E7594C" w:rsidRDefault="00C27915" w:rsidP="00F147BF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F147BF" w:rsidRPr="00E7594C" w:rsidRDefault="00F147BF" w:rsidP="00F147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7594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7594C" w:rsidRPr="00E7594C">
        <w:rPr>
          <w:rFonts w:ascii="Times New Roman" w:hAnsi="Times New Roman" w:cs="Times New Roman"/>
          <w:b/>
          <w:sz w:val="26"/>
          <w:szCs w:val="26"/>
        </w:rPr>
        <w:t xml:space="preserve">искренним </w:t>
      </w:r>
      <w:r w:rsidRPr="00E7594C">
        <w:rPr>
          <w:rFonts w:ascii="Times New Roman" w:hAnsi="Times New Roman" w:cs="Times New Roman"/>
          <w:b/>
          <w:sz w:val="26"/>
          <w:szCs w:val="26"/>
        </w:rPr>
        <w:t>уважением,</w:t>
      </w:r>
    </w:p>
    <w:p w:rsidR="00F147BF" w:rsidRPr="00E7594C" w:rsidRDefault="00E7594C" w:rsidP="00F147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7594C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E7594C">
        <w:rPr>
          <w:rFonts w:ascii="Times New Roman" w:hAnsi="Times New Roman" w:cs="Times New Roman"/>
          <w:b/>
          <w:sz w:val="26"/>
          <w:szCs w:val="26"/>
        </w:rPr>
        <w:t xml:space="preserve">                 А.П. Осипенко</w:t>
      </w:r>
    </w:p>
    <w:p w:rsidR="004433A5" w:rsidRPr="00E7594C" w:rsidRDefault="004433A5" w:rsidP="004433A5">
      <w:pPr>
        <w:pStyle w:val="a4"/>
        <w:rPr>
          <w:sz w:val="16"/>
          <w:szCs w:val="16"/>
        </w:rPr>
      </w:pPr>
    </w:p>
    <w:p w:rsidR="004433A5" w:rsidRPr="00E7594C" w:rsidRDefault="004433A5" w:rsidP="004433A5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433A5" w:rsidRPr="00E7594C" w:rsidRDefault="004433A5" w:rsidP="004433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Депутатский запрос принят на заседании</w:t>
      </w:r>
    </w:p>
    <w:p w:rsidR="004433A5" w:rsidRPr="00E7594C" w:rsidRDefault="004433A5" w:rsidP="004433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F5586E" w:rsidRDefault="004433A5" w:rsidP="00E7594C">
      <w:pPr>
        <w:pStyle w:val="a4"/>
        <w:jc w:val="center"/>
      </w:pPr>
      <w:r w:rsidRPr="00E7594C">
        <w:rPr>
          <w:rFonts w:ascii="Times New Roman" w:hAnsi="Times New Roman" w:cs="Times New Roman"/>
          <w:sz w:val="24"/>
          <w:szCs w:val="24"/>
        </w:rPr>
        <w:t>19 февраля 2019 года решением № 01-04/3-4</w:t>
      </w:r>
      <w:bookmarkStart w:id="0" w:name="_GoBack"/>
      <w:bookmarkEnd w:id="0"/>
    </w:p>
    <w:sectPr w:rsidR="00F5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BF"/>
    <w:rsid w:val="000B3B4E"/>
    <w:rsid w:val="002A21F3"/>
    <w:rsid w:val="0033660E"/>
    <w:rsid w:val="004433A5"/>
    <w:rsid w:val="007B0761"/>
    <w:rsid w:val="00885AB0"/>
    <w:rsid w:val="00A31C72"/>
    <w:rsid w:val="00C27915"/>
    <w:rsid w:val="00E7594C"/>
    <w:rsid w:val="00EB7047"/>
    <w:rsid w:val="00F147BF"/>
    <w:rsid w:val="00F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0577B-642F-429E-8B2C-B434A04C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BF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47BF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147BF"/>
    <w:pPr>
      <w:spacing w:after="0" w:line="240" w:lineRule="auto"/>
    </w:pPr>
    <w:rPr>
      <w:rFonts w:ascii="Calibri" w:eastAsia="Calibri" w:hAnsi="Calibri"/>
    </w:rPr>
  </w:style>
  <w:style w:type="character" w:customStyle="1" w:styleId="2">
    <w:name w:val="Основной текст (2)_"/>
    <w:basedOn w:val="a0"/>
    <w:link w:val="20"/>
    <w:rsid w:val="00F147B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7BF"/>
    <w:pPr>
      <w:widowControl w:val="0"/>
      <w:shd w:val="clear" w:color="auto" w:fill="FFFFFF"/>
      <w:spacing w:before="320" w:after="0" w:line="266" w:lineRule="exact"/>
    </w:pPr>
    <w:rPr>
      <w:rFonts w:asciiTheme="minorHAnsi" w:eastAsia="Times New Roman" w:hAnsiTheme="minorHAnsi" w:cs="Times New Roman"/>
      <w:sz w:val="22"/>
    </w:rPr>
  </w:style>
  <w:style w:type="paragraph" w:styleId="a5">
    <w:name w:val="Normal (Web)"/>
    <w:basedOn w:val="a"/>
    <w:uiPriority w:val="99"/>
    <w:unhideWhenUsed/>
    <w:rsid w:val="00C279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27915"/>
    <w:rPr>
      <w:b/>
      <w:bCs/>
    </w:rPr>
  </w:style>
  <w:style w:type="character" w:styleId="a7">
    <w:name w:val="Hyperlink"/>
    <w:basedOn w:val="a0"/>
    <w:uiPriority w:val="99"/>
    <w:semiHidden/>
    <w:unhideWhenUsed/>
    <w:rsid w:val="00A31C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</cp:revision>
  <dcterms:created xsi:type="dcterms:W3CDTF">2019-01-23T15:13:00Z</dcterms:created>
  <dcterms:modified xsi:type="dcterms:W3CDTF">2019-02-20T05:34:00Z</dcterms:modified>
</cp:coreProperties>
</file>