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19" w:rsidRDefault="00ED3EDF" w:rsidP="006B5C19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</w:t>
      </w:r>
      <w:r w:rsidR="006B5C19">
        <w:rPr>
          <w:rFonts w:ascii="Arial Black" w:hAnsi="Arial Black"/>
          <w:sz w:val="36"/>
          <w:szCs w:val="36"/>
        </w:rPr>
        <w:t xml:space="preserve">  ДЕПУТАТОВ</w:t>
      </w:r>
      <w:proofErr w:type="gramEnd"/>
    </w:p>
    <w:p w:rsidR="006B5C19" w:rsidRDefault="006B5C19" w:rsidP="006B5C1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6B5C19" w:rsidRDefault="006B5C19" w:rsidP="006B5C19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6B5C19" w:rsidRDefault="00ED3EDF" w:rsidP="006B5C1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</w:t>
      </w:r>
      <w:r w:rsidR="006B5C19">
        <w:rPr>
          <w:rFonts w:ascii="Arial Black" w:hAnsi="Arial Black"/>
          <w:sz w:val="28"/>
          <w:szCs w:val="28"/>
        </w:rPr>
        <w:t xml:space="preserve"> Е Н И Е</w:t>
      </w:r>
    </w:p>
    <w:p w:rsidR="006B5C19" w:rsidRDefault="006B5C19" w:rsidP="006B5C19">
      <w:pPr>
        <w:pStyle w:val="a3"/>
      </w:pPr>
    </w:p>
    <w:p w:rsidR="006B5C19" w:rsidRDefault="006B5C19" w:rsidP="006B5C19">
      <w:pPr>
        <w:pStyle w:val="a3"/>
        <w:rPr>
          <w:rFonts w:asciiTheme="minorHAnsi" w:hAnsiTheme="minorHAnsi"/>
        </w:rPr>
      </w:pPr>
    </w:p>
    <w:p w:rsidR="006B5C19" w:rsidRDefault="00EC4B33" w:rsidP="006B5C19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B7053">
        <w:rPr>
          <w:sz w:val="28"/>
          <w:szCs w:val="28"/>
        </w:rPr>
        <w:t>.08.2018 № 01-04/11-7</w:t>
      </w:r>
      <w:r w:rsidR="005B1409">
        <w:rPr>
          <w:sz w:val="28"/>
          <w:szCs w:val="28"/>
        </w:rPr>
        <w:t xml:space="preserve">                                                   </w:t>
      </w:r>
      <w:r w:rsidR="009B7053">
        <w:rPr>
          <w:sz w:val="28"/>
          <w:szCs w:val="28"/>
        </w:rPr>
        <w:t xml:space="preserve">          </w:t>
      </w:r>
    </w:p>
    <w:p w:rsidR="006B5C19" w:rsidRDefault="006B5C19" w:rsidP="006B5C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7D65" w:rsidRDefault="009E7D65" w:rsidP="006B5C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B5C19" w:rsidRDefault="00ED3EDF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33A52">
        <w:rPr>
          <w:b/>
          <w:sz w:val="28"/>
          <w:szCs w:val="28"/>
        </w:rPr>
        <w:t>исполнении</w:t>
      </w:r>
      <w:r w:rsidR="006B5C19">
        <w:rPr>
          <w:b/>
          <w:sz w:val="28"/>
          <w:szCs w:val="28"/>
        </w:rPr>
        <w:t xml:space="preserve"> </w:t>
      </w:r>
      <w:r w:rsidR="005F702A">
        <w:rPr>
          <w:b/>
          <w:sz w:val="28"/>
          <w:szCs w:val="28"/>
        </w:rPr>
        <w:t xml:space="preserve">бюджета </w:t>
      </w: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</w:t>
      </w:r>
    </w:p>
    <w:p w:rsidR="005F702A" w:rsidRDefault="005F702A" w:rsidP="005F70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B343A">
        <w:rPr>
          <w:b/>
          <w:sz w:val="28"/>
          <w:szCs w:val="28"/>
        </w:rPr>
        <w:t xml:space="preserve">1 </w:t>
      </w:r>
      <w:r w:rsidR="009D62E9">
        <w:rPr>
          <w:b/>
          <w:sz w:val="28"/>
          <w:szCs w:val="28"/>
        </w:rPr>
        <w:t>полугодие</w:t>
      </w:r>
      <w:r w:rsidR="00CB3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CB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r w:rsidR="00CB343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5F702A" w:rsidRDefault="005F702A" w:rsidP="005F702A">
      <w:pPr>
        <w:jc w:val="both"/>
        <w:rPr>
          <w:b/>
          <w:sz w:val="28"/>
          <w:szCs w:val="28"/>
        </w:rPr>
      </w:pPr>
    </w:p>
    <w:p w:rsidR="005C7A5C" w:rsidRDefault="005C7A5C" w:rsidP="005C7A5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5C7A5C" w:rsidRDefault="005C7A5C" w:rsidP="005C7A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со статьями 264.2, 264.4, 264.5, 264.6 Бюджетного                  кодекса Российской Федерации, Уставом муниципального округа Бутырский и Положением о бюджетном процессе в муниципальном округе Бутырский, утвержденным решением Совета депутатов от 27 февраля 2014 года                                № 01-01-3/8, </w:t>
      </w:r>
      <w:r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5C7A5C" w:rsidRDefault="005C7A5C" w:rsidP="005C7A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7A5C" w:rsidRDefault="005C7A5C" w:rsidP="005C7A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Принять к сведению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об исполнении бюджета муниципально</w:t>
      </w:r>
      <w:r w:rsidR="00ED3EDF">
        <w:rPr>
          <w:rFonts w:ascii="Times New Roman" w:hAnsi="Times New Roman"/>
          <w:sz w:val="28"/>
          <w:szCs w:val="28"/>
        </w:rPr>
        <w:t>го округа Бутырский за 1 полугодие</w:t>
      </w:r>
      <w:r>
        <w:rPr>
          <w:rFonts w:ascii="Times New Roman" w:hAnsi="Times New Roman"/>
          <w:sz w:val="28"/>
          <w:szCs w:val="28"/>
        </w:rPr>
        <w:t xml:space="preserve"> 2018 года по доходам в </w:t>
      </w:r>
      <w:r w:rsidR="00ED3EDF">
        <w:rPr>
          <w:rFonts w:ascii="Times New Roman" w:hAnsi="Times New Roman"/>
          <w:sz w:val="28"/>
          <w:szCs w:val="28"/>
        </w:rPr>
        <w:t>сумме 8591,00 тыс. руб., по расходам в сумме 7401,</w:t>
      </w:r>
      <w:r>
        <w:rPr>
          <w:rFonts w:ascii="Times New Roman" w:hAnsi="Times New Roman"/>
          <w:sz w:val="28"/>
          <w:szCs w:val="28"/>
        </w:rPr>
        <w:t>6</w:t>
      </w:r>
      <w:r w:rsidR="00ED3E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EDF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р</w:t>
      </w:r>
      <w:r w:rsidR="00ED3EDF">
        <w:rPr>
          <w:rFonts w:ascii="Times New Roman" w:hAnsi="Times New Roman"/>
          <w:sz w:val="28"/>
          <w:szCs w:val="28"/>
        </w:rPr>
        <w:t>уб</w:t>
      </w:r>
      <w:proofErr w:type="spellEnd"/>
      <w:r w:rsidR="00ED3EDF">
        <w:rPr>
          <w:rFonts w:ascii="Times New Roman" w:hAnsi="Times New Roman"/>
          <w:sz w:val="28"/>
          <w:szCs w:val="28"/>
        </w:rPr>
        <w:t>., с превышением доходов                               над расходами в сумме 1189,40 руб. (про</w:t>
      </w:r>
      <w:r>
        <w:rPr>
          <w:rFonts w:ascii="Times New Roman" w:hAnsi="Times New Roman"/>
          <w:sz w:val="28"/>
          <w:szCs w:val="28"/>
        </w:rPr>
        <w:t>фицит) и по показателям согласно приложению.</w:t>
      </w:r>
    </w:p>
    <w:p w:rsidR="005C7A5C" w:rsidRPr="005C7A5C" w:rsidRDefault="005C7A5C" w:rsidP="005C7A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Разместить настоящее решение на официальном сайте </w:t>
      </w:r>
      <w:hyperlink r:id="rId5" w:history="1">
        <w:r w:rsidRPr="005C7A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C7A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C7A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Pr="005C7A5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C7A5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C7A5C" w:rsidRDefault="005C7A5C" w:rsidP="005C7A5C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                           на Председателя бюджетно-финансовой комиссии Совета депутатов                        Д.В. Большакова.</w:t>
      </w:r>
    </w:p>
    <w:p w:rsidR="005F702A" w:rsidRDefault="005F702A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927CC6" w:rsidRDefault="00927CC6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7B61F1" w:rsidRDefault="007B61F1" w:rsidP="005F702A">
      <w:pPr>
        <w:rPr>
          <w:rStyle w:val="s1"/>
          <w:b/>
          <w:bCs/>
          <w:color w:val="000000"/>
          <w:sz w:val="28"/>
          <w:szCs w:val="28"/>
        </w:rPr>
      </w:pPr>
    </w:p>
    <w:p w:rsidR="002444BD" w:rsidRDefault="002444BD" w:rsidP="00927CC6">
      <w:pPr>
        <w:rPr>
          <w:rStyle w:val="s1"/>
          <w:bCs/>
          <w:color w:val="000000"/>
        </w:rPr>
        <w:sectPr w:rsidR="002444BD" w:rsidSect="00A524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7CC6" w:rsidRPr="00AF4C30" w:rsidRDefault="008B7440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lastRenderedPageBreak/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F4C30" w:rsidRPr="00AF4C30">
        <w:rPr>
          <w:rStyle w:val="s1"/>
          <w:bCs/>
          <w:color w:val="000000"/>
        </w:rPr>
        <w:t xml:space="preserve">     </w:t>
      </w:r>
      <w:r w:rsidR="00C41AC0" w:rsidRPr="00AF4C30">
        <w:rPr>
          <w:rStyle w:val="s1"/>
          <w:bCs/>
          <w:color w:val="000000"/>
        </w:rPr>
        <w:t xml:space="preserve"> </w:t>
      </w:r>
      <w:r w:rsidR="00AF4C30" w:rsidRPr="00AF4C30">
        <w:rPr>
          <w:rStyle w:val="s1"/>
          <w:bCs/>
          <w:color w:val="000000"/>
        </w:rPr>
        <w:t xml:space="preserve">Приложение 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</w:t>
      </w:r>
      <w:r w:rsidR="00AF4C30" w:rsidRPr="00AF4C30">
        <w:rPr>
          <w:rStyle w:val="s1"/>
          <w:bCs/>
          <w:color w:val="000000"/>
        </w:rPr>
        <w:t xml:space="preserve">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AF4C30" w:rsidRPr="00AF4C30">
        <w:rPr>
          <w:rStyle w:val="s1"/>
          <w:bCs/>
          <w:color w:val="000000"/>
        </w:rPr>
        <w:t xml:space="preserve">       </w:t>
      </w:r>
      <w:r w:rsidR="00ED3EDF">
        <w:rPr>
          <w:rStyle w:val="s1"/>
          <w:bCs/>
          <w:color w:val="000000"/>
        </w:rPr>
        <w:t>к реш</w:t>
      </w:r>
      <w:r w:rsidRPr="00AF4C30">
        <w:rPr>
          <w:rStyle w:val="s1"/>
          <w:bCs/>
          <w:color w:val="000000"/>
        </w:rPr>
        <w:t>ению Совета депутатов</w:t>
      </w:r>
    </w:p>
    <w:p w:rsidR="00927CC6" w:rsidRPr="00AF4C30" w:rsidRDefault="00927CC6" w:rsidP="00927CC6">
      <w:pPr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</w:t>
      </w:r>
      <w:r w:rsidR="00AF4C30" w:rsidRPr="00AF4C30">
        <w:rPr>
          <w:rStyle w:val="s1"/>
          <w:bCs/>
          <w:color w:val="000000"/>
        </w:rPr>
        <w:t xml:space="preserve">         </w:t>
      </w:r>
      <w:r w:rsidRPr="00AF4C30">
        <w:rPr>
          <w:rStyle w:val="s1"/>
          <w:bCs/>
          <w:color w:val="000000"/>
        </w:rPr>
        <w:t xml:space="preserve">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  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Pr="00AF4C30">
        <w:rPr>
          <w:rStyle w:val="s1"/>
          <w:bCs/>
          <w:color w:val="000000"/>
        </w:rPr>
        <w:t xml:space="preserve">   муниципального округа Бутырский</w:t>
      </w:r>
    </w:p>
    <w:p w:rsidR="00131184" w:rsidRPr="00AF4C30" w:rsidRDefault="00927CC6" w:rsidP="00AF4C30">
      <w:pPr>
        <w:ind w:right="-2"/>
        <w:rPr>
          <w:rStyle w:val="s1"/>
          <w:bCs/>
          <w:color w:val="000000"/>
        </w:rPr>
      </w:pPr>
      <w:r w:rsidRPr="00AF4C30">
        <w:rPr>
          <w:rStyle w:val="s1"/>
          <w:bCs/>
          <w:color w:val="000000"/>
        </w:rPr>
        <w:t xml:space="preserve">                                                                  </w:t>
      </w:r>
      <w:r w:rsidR="00AF4C30">
        <w:rPr>
          <w:rStyle w:val="s1"/>
          <w:bCs/>
          <w:color w:val="000000"/>
        </w:rPr>
        <w:t xml:space="preserve">                       </w:t>
      </w:r>
      <w:r w:rsidRPr="00AF4C30">
        <w:rPr>
          <w:rStyle w:val="s1"/>
          <w:bCs/>
          <w:color w:val="000000"/>
        </w:rPr>
        <w:t xml:space="preserve">  </w:t>
      </w:r>
      <w:r w:rsidR="00AF4C30" w:rsidRPr="00AF4C30">
        <w:rPr>
          <w:rStyle w:val="s1"/>
          <w:bCs/>
          <w:color w:val="000000"/>
        </w:rPr>
        <w:t xml:space="preserve">   </w:t>
      </w:r>
      <w:r w:rsidR="002444BD">
        <w:rPr>
          <w:rStyle w:val="s1"/>
          <w:bCs/>
          <w:color w:val="000000"/>
        </w:rPr>
        <w:t xml:space="preserve">                                                                                       </w:t>
      </w:r>
      <w:r w:rsidR="00EC4B33">
        <w:rPr>
          <w:rStyle w:val="s1"/>
          <w:bCs/>
          <w:color w:val="000000"/>
        </w:rPr>
        <w:t xml:space="preserve"> от 2</w:t>
      </w:r>
      <w:r w:rsidR="00ED3EDF">
        <w:rPr>
          <w:rStyle w:val="s1"/>
          <w:bCs/>
          <w:color w:val="000000"/>
        </w:rPr>
        <w:t xml:space="preserve"> августа</w:t>
      </w:r>
      <w:r w:rsidR="00AF4C30" w:rsidRPr="00AF4C30">
        <w:rPr>
          <w:rStyle w:val="s1"/>
          <w:bCs/>
          <w:color w:val="000000"/>
        </w:rPr>
        <w:t xml:space="preserve"> 2018</w:t>
      </w:r>
      <w:r w:rsidRPr="00AF4C30">
        <w:rPr>
          <w:rStyle w:val="s1"/>
          <w:bCs/>
          <w:color w:val="000000"/>
        </w:rPr>
        <w:t>г.</w:t>
      </w:r>
      <w:r w:rsidR="00FA2951">
        <w:rPr>
          <w:rStyle w:val="s1"/>
          <w:bCs/>
          <w:color w:val="000000"/>
        </w:rPr>
        <w:t xml:space="preserve"> </w:t>
      </w:r>
      <w:r w:rsidRPr="00AF4C30">
        <w:rPr>
          <w:rStyle w:val="s1"/>
          <w:bCs/>
          <w:color w:val="000000"/>
        </w:rPr>
        <w:t xml:space="preserve"> №</w:t>
      </w:r>
      <w:r w:rsidR="009B7053">
        <w:rPr>
          <w:rStyle w:val="s1"/>
          <w:bCs/>
          <w:color w:val="000000"/>
        </w:rPr>
        <w:t xml:space="preserve"> 01-04/11-7</w:t>
      </w:r>
      <w:bookmarkStart w:id="0" w:name="_GoBack"/>
      <w:bookmarkEnd w:id="0"/>
      <w:r w:rsidRPr="00AF4C30">
        <w:rPr>
          <w:rStyle w:val="s1"/>
          <w:bCs/>
          <w:color w:val="000000"/>
        </w:rPr>
        <w:t xml:space="preserve"> </w:t>
      </w:r>
    </w:p>
    <w:p w:rsidR="00131184" w:rsidRPr="00AF4C30" w:rsidRDefault="00131184" w:rsidP="00927CC6">
      <w:pPr>
        <w:ind w:right="1132"/>
        <w:rPr>
          <w:rStyle w:val="s1"/>
          <w:bCs/>
          <w:color w:val="000000"/>
        </w:rPr>
      </w:pPr>
    </w:p>
    <w:p w:rsidR="00131184" w:rsidRPr="00AF4C30" w:rsidRDefault="00131184" w:rsidP="002444BD">
      <w:pPr>
        <w:ind w:right="-31"/>
        <w:jc w:val="center"/>
        <w:rPr>
          <w:rStyle w:val="s1"/>
          <w:bCs/>
          <w:color w:val="000000"/>
        </w:rPr>
      </w:pP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Отчет об исполнении бюджета</w:t>
      </w:r>
    </w:p>
    <w:p w:rsidR="00AF4C30" w:rsidRDefault="00131184" w:rsidP="002444BD">
      <w:pPr>
        <w:ind w:right="-31"/>
        <w:jc w:val="center"/>
        <w:rPr>
          <w:rStyle w:val="s1"/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>муниципального округа Бутырский</w:t>
      </w:r>
    </w:p>
    <w:p w:rsidR="00BA60CB" w:rsidRPr="00AC5E78" w:rsidRDefault="00131184" w:rsidP="00AC5E78">
      <w:pPr>
        <w:ind w:right="-31"/>
        <w:jc w:val="center"/>
        <w:rPr>
          <w:b/>
          <w:bCs/>
          <w:color w:val="000000"/>
        </w:rPr>
      </w:pPr>
      <w:r w:rsidRPr="00131184">
        <w:rPr>
          <w:rStyle w:val="s1"/>
          <w:b/>
          <w:bCs/>
          <w:color w:val="000000"/>
        </w:rPr>
        <w:t xml:space="preserve">за 1 </w:t>
      </w:r>
      <w:r w:rsidR="009D62E9">
        <w:rPr>
          <w:rStyle w:val="s1"/>
          <w:b/>
          <w:bCs/>
          <w:color w:val="000000"/>
        </w:rPr>
        <w:t>полугодие</w:t>
      </w:r>
      <w:r w:rsidRPr="00131184">
        <w:rPr>
          <w:rStyle w:val="s1"/>
          <w:b/>
          <w:bCs/>
          <w:color w:val="000000"/>
        </w:rPr>
        <w:t xml:space="preserve"> 2018 года</w:t>
      </w: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3440"/>
        <w:gridCol w:w="3506"/>
        <w:gridCol w:w="709"/>
        <w:gridCol w:w="276"/>
        <w:gridCol w:w="2189"/>
        <w:gridCol w:w="420"/>
        <w:gridCol w:w="1202"/>
        <w:gridCol w:w="420"/>
        <w:gridCol w:w="1021"/>
        <w:gridCol w:w="1418"/>
      </w:tblGrid>
      <w:tr w:rsidR="009D62E9" w:rsidRPr="009D62E9" w:rsidTr="005B1409">
        <w:trPr>
          <w:trHeight w:val="24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8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коды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5B1409" w:rsidP="009D6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по </w:t>
            </w:r>
            <w:r w:rsidR="009D62E9" w:rsidRPr="009D62E9">
              <w:rPr>
                <w:sz w:val="22"/>
                <w:szCs w:val="22"/>
              </w:rPr>
              <w:t xml:space="preserve">ОКУД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0503117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июля 2018 г.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Дата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01.07.2018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Наименование органа, организующего</w:t>
            </w:r>
          </w:p>
        </w:tc>
        <w:tc>
          <w:tcPr>
            <w:tcW w:w="830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аппарат Совета депутатов муниципального округа Бутырский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ОКПО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42450119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исполнение бюджета</w:t>
            </w:r>
          </w:p>
        </w:tc>
        <w:tc>
          <w:tcPr>
            <w:tcW w:w="83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Бюджет муниципального округа Бутырский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ОКТМО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45353000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квартальная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руб.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 ОКЕИ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383</w:t>
            </w:r>
          </w:p>
        </w:tc>
      </w:tr>
      <w:tr w:rsidR="009D62E9" w:rsidRPr="009D62E9" w:rsidTr="005B1409">
        <w:trPr>
          <w:trHeight w:val="1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24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9D62E9" w:rsidRPr="009D62E9" w:rsidTr="005B1409">
        <w:trPr>
          <w:trHeight w:val="1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дохода</w:t>
            </w:r>
            <w:r w:rsidRPr="009D62E9">
              <w:rPr>
                <w:sz w:val="22"/>
                <w:szCs w:val="22"/>
              </w:rPr>
              <w:br/>
              <w:t>по бюджетной классификации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Утвержденные 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5B140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9D62E9" w:rsidRPr="009D62E9" w:rsidTr="005B1409">
        <w:trPr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16 843 100.00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8 590 974.27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8 252 125.73</w:t>
            </w:r>
          </w:p>
        </w:tc>
      </w:tr>
      <w:tr w:rsidR="009D62E9" w:rsidRPr="009D62E9" w:rsidTr="005B1409">
        <w:trPr>
          <w:trHeight w:val="19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14 383 100.00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7 444 752.93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6 938 347.07</w:t>
            </w:r>
          </w:p>
        </w:tc>
      </w:tr>
      <w:tr w:rsidR="009D62E9" w:rsidRPr="009D62E9" w:rsidTr="005B1409">
        <w:trPr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18210102010011000110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7 438 675.34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18210102010012100110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2 376.20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18210102010013000110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3 835.33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18210102010014000110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-86.73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</w:t>
            </w:r>
            <w:r w:rsidR="0086490D">
              <w:rPr>
                <w:sz w:val="22"/>
                <w:szCs w:val="22"/>
              </w:rPr>
              <w:t xml:space="preserve">ри нарушении </w:t>
            </w:r>
          </w:p>
          <w:p w:rsidR="009D62E9" w:rsidRPr="009D62E9" w:rsidRDefault="0086490D" w:rsidP="009D6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сроков их возврата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18210102010015000110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-47.21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40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18210102020010000110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9 925.46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40 074.54</w:t>
            </w:r>
          </w:p>
        </w:tc>
      </w:tr>
      <w:tr w:rsidR="009D62E9" w:rsidRPr="009D62E9" w:rsidTr="005B1409">
        <w:trPr>
          <w:trHeight w:val="190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</w:t>
            </w:r>
          </w:p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</w:t>
            </w:r>
          </w:p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и задолженность по соответствующему платежу, в том числе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18210102020011000110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9 867.44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48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Налогового кодекса 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18210102020012100110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31.50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69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18210102020013000110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26.52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18210102030010000110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250 000.00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50 602.99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199 397.01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18210102030011000110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50 268.14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Российской Федерации пени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18210102030012100110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37.10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8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Российской Федерации суммы денежных взысканий (штрафов)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18210102030013000110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266.48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прочие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18210102030014000110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31.27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90020249999000000151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2 160 000.00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90020249999030000151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2 160 000.00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90020703020030000180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3 845.69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субсидий, субвенций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90021800000030000151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1 847.20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90021860010030000151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1 847.20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  <w:p w:rsidR="0086490D" w:rsidRPr="009D62E9" w:rsidRDefault="0086490D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24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t>2. Расходы бюджета</w:t>
            </w:r>
          </w:p>
          <w:p w:rsidR="0086490D" w:rsidRPr="009D62E9" w:rsidRDefault="0086490D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1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расхода</w:t>
            </w:r>
            <w:r w:rsidRPr="009D62E9">
              <w:rPr>
                <w:sz w:val="22"/>
                <w:szCs w:val="22"/>
              </w:rPr>
              <w:br/>
              <w:t>по бюджетной классификации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Утвержденные </w:t>
            </w:r>
            <w:r w:rsidRPr="009D62E9">
              <w:rPr>
                <w:sz w:val="22"/>
                <w:szCs w:val="22"/>
              </w:rPr>
              <w:br/>
              <w:t xml:space="preserve">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5B140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9D62E9" w:rsidRPr="009D62E9" w:rsidTr="005B1409">
        <w:trPr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16 843 100.00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7 401 611.95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9 441 488.05</w:t>
            </w:r>
          </w:p>
        </w:tc>
      </w:tr>
      <w:tr w:rsidR="009D62E9" w:rsidRPr="009D62E9" w:rsidTr="005B1409">
        <w:trPr>
          <w:trHeight w:val="21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900010231А0100100121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1 046 000.00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523 020.00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522 980.00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900010231А0100100122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70 400.00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70 400.00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900010231А0100100129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315 200.00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157 952.04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157 247.96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900010235Г0101100122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52 000.00</w:t>
            </w:r>
          </w:p>
        </w:tc>
      </w:tr>
      <w:tr w:rsidR="009D62E9" w:rsidRPr="009D62E9" w:rsidTr="005B1409">
        <w:trPr>
          <w:trHeight w:val="85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900010331А0100200123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182 000.00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900010333А0400100880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2 160 000.00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1 080 000.00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900010431Б0100500121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5 369 400.00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2 050 611.62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3 318 788.38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900010431Б0100500122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328 500.00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140 800.00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187 700.00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900010431Б0100500129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1 459 600.00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638 738.13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820 861.87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900010431Б0100500244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1 630 600.00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678 719.05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951 880.95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900010435Г0101100122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477 100.00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63 163.12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413 936.88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900011132А0100000870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50 000.00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900011331Б0100400853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86 100.00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86 100.00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900080435Е0100500244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2 323 200.00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1 420 000.00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903 200.00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900100135П0101500540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451 400.00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440 754.11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10 645.89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D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Пособия, компенсации и иные социальные выплаты гражданам,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900100635П0101800321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541 600.00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489 600.00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900120235Е0100300244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60 000.00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900120235Е0100300853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40 000.00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43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900120435Е0100300244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200 000.00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29 753.88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170 246.12</w:t>
            </w:r>
          </w:p>
        </w:tc>
      </w:tr>
      <w:tr w:rsidR="009D62E9" w:rsidRPr="009D62E9" w:rsidTr="005B1409">
        <w:trPr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450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  <w:tc>
          <w:tcPr>
            <w:tcW w:w="16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1 189 362.32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  <w:tr w:rsidR="009D62E9" w:rsidRPr="009D62E9" w:rsidTr="005B1409">
        <w:trPr>
          <w:trHeight w:val="2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  <w:p w:rsidR="0086490D" w:rsidRDefault="0086490D" w:rsidP="009D62E9">
            <w:pPr>
              <w:rPr>
                <w:sz w:val="22"/>
                <w:szCs w:val="22"/>
              </w:rPr>
            </w:pPr>
          </w:p>
          <w:p w:rsidR="0086490D" w:rsidRDefault="0086490D" w:rsidP="009D62E9">
            <w:pPr>
              <w:rPr>
                <w:sz w:val="22"/>
                <w:szCs w:val="22"/>
              </w:rPr>
            </w:pPr>
          </w:p>
          <w:p w:rsidR="0086490D" w:rsidRDefault="0086490D" w:rsidP="009D62E9">
            <w:pPr>
              <w:rPr>
                <w:sz w:val="22"/>
                <w:szCs w:val="22"/>
              </w:rPr>
            </w:pPr>
          </w:p>
          <w:p w:rsidR="0086490D" w:rsidRDefault="0086490D" w:rsidP="009D62E9">
            <w:pPr>
              <w:rPr>
                <w:sz w:val="22"/>
                <w:szCs w:val="22"/>
              </w:rPr>
            </w:pPr>
          </w:p>
          <w:p w:rsidR="0086490D" w:rsidRPr="009D62E9" w:rsidRDefault="0086490D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24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  <w:r w:rsidRPr="009D62E9">
              <w:rPr>
                <w:b/>
                <w:bCs/>
                <w:sz w:val="22"/>
                <w:szCs w:val="22"/>
              </w:rPr>
              <w:lastRenderedPageBreak/>
              <w:t>3. Источники финансирования дефицитов бюджетов</w:t>
            </w:r>
          </w:p>
          <w:p w:rsidR="0086490D" w:rsidRPr="009D62E9" w:rsidRDefault="0086490D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1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</w:p>
        </w:tc>
      </w:tr>
      <w:tr w:rsidR="009D62E9" w:rsidRPr="009D62E9" w:rsidTr="005B1409">
        <w:trPr>
          <w:trHeight w:val="106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D62E9">
              <w:rPr>
                <w:sz w:val="22"/>
                <w:szCs w:val="22"/>
              </w:rPr>
              <w:t>стро</w:t>
            </w:r>
            <w:proofErr w:type="spellEnd"/>
            <w:r w:rsidRPr="009D62E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br/>
            </w:r>
            <w:proofErr w:type="spellStart"/>
            <w:r w:rsidRPr="009D62E9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Код источника финансирования</w:t>
            </w:r>
            <w:r w:rsidRPr="009D62E9">
              <w:rPr>
                <w:sz w:val="22"/>
                <w:szCs w:val="22"/>
              </w:rPr>
              <w:br/>
              <w:t>дефицита бюджета</w:t>
            </w:r>
            <w:r w:rsidRPr="009D62E9">
              <w:rPr>
                <w:sz w:val="22"/>
                <w:szCs w:val="22"/>
              </w:rPr>
              <w:br/>
              <w:t>по бюджетной</w:t>
            </w:r>
            <w:r w:rsidRPr="009D62E9">
              <w:rPr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Утвержденные </w:t>
            </w:r>
            <w:r w:rsidRPr="009D62E9">
              <w:rPr>
                <w:sz w:val="22"/>
                <w:szCs w:val="22"/>
              </w:rPr>
              <w:br/>
              <w:t xml:space="preserve">бюджетные </w:t>
            </w:r>
            <w:r w:rsidRPr="009D62E9">
              <w:rPr>
                <w:sz w:val="22"/>
                <w:szCs w:val="22"/>
              </w:rPr>
              <w:br/>
              <w:t>назначения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D62E9">
              <w:rPr>
                <w:sz w:val="22"/>
                <w:szCs w:val="22"/>
              </w:rPr>
              <w:t>Неиспол</w:t>
            </w:r>
            <w:r w:rsidR="005B1409">
              <w:rPr>
                <w:sz w:val="22"/>
                <w:szCs w:val="22"/>
              </w:rPr>
              <w:t>-</w:t>
            </w:r>
            <w:r w:rsidRPr="009D62E9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9D62E9">
              <w:rPr>
                <w:sz w:val="22"/>
                <w:szCs w:val="22"/>
              </w:rPr>
              <w:t xml:space="preserve"> назначения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</w:t>
            </w:r>
          </w:p>
        </w:tc>
      </w:tr>
      <w:tr w:rsidR="009D62E9" w:rsidRPr="009D62E9" w:rsidTr="005B1409">
        <w:trPr>
          <w:trHeight w:val="24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500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-1 189 362.32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</w:tr>
      <w:tr w:rsidR="009D62E9" w:rsidRPr="009D62E9" w:rsidTr="005B1409">
        <w:trPr>
          <w:trHeight w:val="240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 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520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00001000000000000000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620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00002000000000000000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  <w:tr w:rsidR="009D62E9" w:rsidRPr="009D62E9" w:rsidTr="005B1409">
        <w:trPr>
          <w:trHeight w:val="22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Изменение остатков средств (стр.710 + стр.720)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700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00001000000000000000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-1 189 362.32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362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Увеличение п</w:t>
            </w:r>
            <w:r w:rsidR="004A0362">
              <w:rPr>
                <w:sz w:val="22"/>
                <w:szCs w:val="22"/>
              </w:rPr>
              <w:t>рочих остатков денежных средств</w:t>
            </w:r>
          </w:p>
          <w:p w:rsidR="004A0362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бюджетов внутригородских муниципальных образований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00001050201030000510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-16 843 100.00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-8 854 606.40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  <w:tr w:rsidR="009D62E9" w:rsidRPr="009D62E9" w:rsidTr="005B1409">
        <w:trPr>
          <w:trHeight w:val="645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362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Уменьшение прочих остатков денежных средств </w:t>
            </w:r>
          </w:p>
          <w:p w:rsidR="004A0362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 xml:space="preserve">бюджетов внутригородских муниципальных образований </w:t>
            </w:r>
          </w:p>
          <w:p w:rsidR="009D62E9" w:rsidRPr="009D62E9" w:rsidRDefault="009D62E9" w:rsidP="009D62E9">
            <w:pPr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720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00001050201030000610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16 843 100.00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right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7 665 244.08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2E9" w:rsidRPr="009D62E9" w:rsidRDefault="009D62E9" w:rsidP="009D62E9">
            <w:pPr>
              <w:jc w:val="center"/>
              <w:rPr>
                <w:sz w:val="22"/>
                <w:szCs w:val="22"/>
              </w:rPr>
            </w:pPr>
            <w:r w:rsidRPr="009D62E9">
              <w:rPr>
                <w:sz w:val="22"/>
                <w:szCs w:val="22"/>
              </w:rPr>
              <w:t>x</w:t>
            </w:r>
          </w:p>
        </w:tc>
      </w:tr>
    </w:tbl>
    <w:p w:rsidR="00BA60CB" w:rsidRPr="009D62E9" w:rsidRDefault="00BA60CB" w:rsidP="00BA60CB">
      <w:pPr>
        <w:pStyle w:val="a3"/>
        <w:jc w:val="center"/>
        <w:rPr>
          <w:rFonts w:ascii="Times New Roman" w:hAnsi="Times New Roman"/>
          <w:b/>
        </w:rPr>
      </w:pPr>
    </w:p>
    <w:sectPr w:rsidR="00BA60CB" w:rsidRPr="009D62E9" w:rsidSect="002444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70688"/>
    <w:rsid w:val="00121DEC"/>
    <w:rsid w:val="00127835"/>
    <w:rsid w:val="00131184"/>
    <w:rsid w:val="00131BE0"/>
    <w:rsid w:val="00132929"/>
    <w:rsid w:val="0016428C"/>
    <w:rsid w:val="001701FD"/>
    <w:rsid w:val="001C0230"/>
    <w:rsid w:val="002413E2"/>
    <w:rsid w:val="002444BD"/>
    <w:rsid w:val="00272E8D"/>
    <w:rsid w:val="002B07EF"/>
    <w:rsid w:val="002D4BE1"/>
    <w:rsid w:val="002F351B"/>
    <w:rsid w:val="002F43D0"/>
    <w:rsid w:val="003042FB"/>
    <w:rsid w:val="00324F65"/>
    <w:rsid w:val="00327C89"/>
    <w:rsid w:val="00341C43"/>
    <w:rsid w:val="00360F9D"/>
    <w:rsid w:val="0036525F"/>
    <w:rsid w:val="003C2AE4"/>
    <w:rsid w:val="004159EB"/>
    <w:rsid w:val="00453132"/>
    <w:rsid w:val="00477F73"/>
    <w:rsid w:val="004A0362"/>
    <w:rsid w:val="004B2158"/>
    <w:rsid w:val="005279D0"/>
    <w:rsid w:val="00542714"/>
    <w:rsid w:val="005613B8"/>
    <w:rsid w:val="0056169F"/>
    <w:rsid w:val="00584131"/>
    <w:rsid w:val="005A5C09"/>
    <w:rsid w:val="005B1409"/>
    <w:rsid w:val="005B5F0C"/>
    <w:rsid w:val="005C125E"/>
    <w:rsid w:val="005C7A5C"/>
    <w:rsid w:val="005F702A"/>
    <w:rsid w:val="0062216B"/>
    <w:rsid w:val="00654B4B"/>
    <w:rsid w:val="006550D6"/>
    <w:rsid w:val="006931DA"/>
    <w:rsid w:val="006A3BE1"/>
    <w:rsid w:val="006B5C19"/>
    <w:rsid w:val="006D32F8"/>
    <w:rsid w:val="006F72CF"/>
    <w:rsid w:val="00706E50"/>
    <w:rsid w:val="00785CE3"/>
    <w:rsid w:val="007B1795"/>
    <w:rsid w:val="007B20D4"/>
    <w:rsid w:val="007B23A0"/>
    <w:rsid w:val="007B61F1"/>
    <w:rsid w:val="007F4A67"/>
    <w:rsid w:val="0086490D"/>
    <w:rsid w:val="008B3F4B"/>
    <w:rsid w:val="008B7440"/>
    <w:rsid w:val="008D1F93"/>
    <w:rsid w:val="008F3F40"/>
    <w:rsid w:val="00927CC6"/>
    <w:rsid w:val="00960F21"/>
    <w:rsid w:val="0097746B"/>
    <w:rsid w:val="00981291"/>
    <w:rsid w:val="009844A1"/>
    <w:rsid w:val="009B7053"/>
    <w:rsid w:val="009D62E9"/>
    <w:rsid w:val="009E7D65"/>
    <w:rsid w:val="00A52445"/>
    <w:rsid w:val="00A748CD"/>
    <w:rsid w:val="00A763B2"/>
    <w:rsid w:val="00AA443B"/>
    <w:rsid w:val="00AB7404"/>
    <w:rsid w:val="00AC5E78"/>
    <w:rsid w:val="00AF4C30"/>
    <w:rsid w:val="00B007AE"/>
    <w:rsid w:val="00B67BF6"/>
    <w:rsid w:val="00B95553"/>
    <w:rsid w:val="00BA0AC9"/>
    <w:rsid w:val="00BA60CB"/>
    <w:rsid w:val="00BD2D02"/>
    <w:rsid w:val="00BE1195"/>
    <w:rsid w:val="00C16139"/>
    <w:rsid w:val="00C221E6"/>
    <w:rsid w:val="00C41AC0"/>
    <w:rsid w:val="00C43271"/>
    <w:rsid w:val="00C512CF"/>
    <w:rsid w:val="00C76C29"/>
    <w:rsid w:val="00CB1CE9"/>
    <w:rsid w:val="00CB343A"/>
    <w:rsid w:val="00CD21B1"/>
    <w:rsid w:val="00D00F02"/>
    <w:rsid w:val="00D13373"/>
    <w:rsid w:val="00DA1135"/>
    <w:rsid w:val="00DE0CC1"/>
    <w:rsid w:val="00E52A68"/>
    <w:rsid w:val="00E82521"/>
    <w:rsid w:val="00EC4B33"/>
    <w:rsid w:val="00ED3EDF"/>
    <w:rsid w:val="00EE7309"/>
    <w:rsid w:val="00F03B4B"/>
    <w:rsid w:val="00F33A52"/>
    <w:rsid w:val="00F41BD1"/>
    <w:rsid w:val="00F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F4C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C7A5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4B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4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7961-D3D9-4393-B185-9AC1AB8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7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86</cp:revision>
  <cp:lastPrinted>2018-07-30T12:01:00Z</cp:lastPrinted>
  <dcterms:created xsi:type="dcterms:W3CDTF">2017-04-11T09:35:00Z</dcterms:created>
  <dcterms:modified xsi:type="dcterms:W3CDTF">2018-08-03T06:55:00Z</dcterms:modified>
</cp:coreProperties>
</file>