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4E0" w:rsidRDefault="00DA24E0" w:rsidP="00DA24E0">
      <w:pPr>
        <w:pStyle w:val="a7"/>
        <w:jc w:val="center"/>
        <w:rPr>
          <w:rFonts w:ascii="Arial Black" w:hAnsi="Arial Black"/>
          <w:sz w:val="36"/>
          <w:szCs w:val="36"/>
        </w:rPr>
      </w:pPr>
      <w:proofErr w:type="gramStart"/>
      <w:r>
        <w:rPr>
          <w:rFonts w:ascii="Arial Black" w:hAnsi="Arial Black"/>
          <w:sz w:val="36"/>
          <w:szCs w:val="36"/>
        </w:rPr>
        <w:t>СОВЕТ  ДЕПУТАТОВ</w:t>
      </w:r>
      <w:proofErr w:type="gramEnd"/>
    </w:p>
    <w:p w:rsidR="00DA24E0" w:rsidRDefault="00DA24E0" w:rsidP="00DA24E0">
      <w:pPr>
        <w:pStyle w:val="a7"/>
        <w:jc w:val="center"/>
        <w:rPr>
          <w:rFonts w:ascii="Arial Black" w:hAnsi="Arial Black"/>
          <w:sz w:val="28"/>
          <w:szCs w:val="28"/>
        </w:rPr>
      </w:pPr>
      <w:proofErr w:type="gramStart"/>
      <w:r>
        <w:rPr>
          <w:rFonts w:ascii="Arial Black" w:hAnsi="Arial Black"/>
          <w:sz w:val="28"/>
          <w:szCs w:val="28"/>
        </w:rPr>
        <w:t>МУНИЦИПАЛЬНОГО  ОКРУГА</w:t>
      </w:r>
      <w:proofErr w:type="gramEnd"/>
      <w:r>
        <w:rPr>
          <w:rFonts w:ascii="Arial Black" w:hAnsi="Arial Black"/>
          <w:sz w:val="28"/>
          <w:szCs w:val="28"/>
        </w:rPr>
        <w:t xml:space="preserve">  БУТЫРСКИЙ</w:t>
      </w:r>
    </w:p>
    <w:p w:rsidR="00DA24E0" w:rsidRDefault="00DA24E0" w:rsidP="00DA24E0">
      <w:pPr>
        <w:pStyle w:val="a7"/>
        <w:rPr>
          <w:rFonts w:ascii="Calibri" w:hAnsi="Calibri"/>
          <w:sz w:val="28"/>
          <w:szCs w:val="28"/>
        </w:rPr>
      </w:pPr>
    </w:p>
    <w:p w:rsidR="00DA24E0" w:rsidRDefault="00DA24E0" w:rsidP="00DA24E0">
      <w:pPr>
        <w:pStyle w:val="a7"/>
        <w:jc w:val="center"/>
        <w:rPr>
          <w:rFonts w:ascii="Arial Black" w:hAnsi="Arial Black"/>
          <w:sz w:val="28"/>
          <w:szCs w:val="28"/>
        </w:rPr>
      </w:pPr>
      <w:r>
        <w:rPr>
          <w:rFonts w:ascii="Arial Black" w:hAnsi="Arial Black"/>
          <w:sz w:val="28"/>
          <w:szCs w:val="28"/>
        </w:rPr>
        <w:t>Р Е Ш Е Н И Е</w:t>
      </w:r>
    </w:p>
    <w:p w:rsidR="00DA24E0" w:rsidRDefault="00DA24E0" w:rsidP="00DA24E0">
      <w:pPr>
        <w:pStyle w:val="a7"/>
        <w:rPr>
          <w:rFonts w:ascii="Cambria" w:hAnsi="Cambria"/>
          <w:sz w:val="22"/>
          <w:szCs w:val="22"/>
        </w:rPr>
      </w:pPr>
    </w:p>
    <w:p w:rsidR="00DA24E0" w:rsidRDefault="00DA24E0" w:rsidP="00DA24E0">
      <w:pPr>
        <w:pStyle w:val="a7"/>
        <w:jc w:val="center"/>
        <w:rPr>
          <w:rFonts w:ascii="Arial Black" w:hAnsi="Arial Black" w:cs="Arial"/>
          <w:sz w:val="28"/>
          <w:szCs w:val="28"/>
        </w:rPr>
      </w:pPr>
    </w:p>
    <w:p w:rsidR="00DA24E0" w:rsidRDefault="00C520FC" w:rsidP="00DA24E0">
      <w:pPr>
        <w:pStyle w:val="a7"/>
        <w:rPr>
          <w:sz w:val="28"/>
          <w:szCs w:val="28"/>
        </w:rPr>
      </w:pPr>
      <w:r>
        <w:rPr>
          <w:sz w:val="28"/>
          <w:szCs w:val="28"/>
        </w:rPr>
        <w:t>15.03.2018 № 01-04/5-9</w:t>
      </w:r>
      <w:r w:rsidR="00DA24E0">
        <w:rPr>
          <w:sz w:val="28"/>
          <w:szCs w:val="28"/>
        </w:rPr>
        <w:t xml:space="preserve">         </w:t>
      </w:r>
      <w:r w:rsidR="00DB3833">
        <w:rPr>
          <w:sz w:val="28"/>
          <w:szCs w:val="28"/>
        </w:rPr>
        <w:t xml:space="preserve">                              </w:t>
      </w:r>
      <w:r w:rsidR="00DA24E0">
        <w:rPr>
          <w:sz w:val="28"/>
          <w:szCs w:val="28"/>
        </w:rPr>
        <w:t xml:space="preserve">           </w:t>
      </w:r>
      <w:r>
        <w:rPr>
          <w:sz w:val="28"/>
          <w:szCs w:val="28"/>
        </w:rPr>
        <w:t xml:space="preserve">    </w:t>
      </w:r>
      <w:r w:rsidR="00DA24E0">
        <w:rPr>
          <w:sz w:val="28"/>
          <w:szCs w:val="28"/>
        </w:rPr>
        <w:t xml:space="preserve">                                                                                                                        </w:t>
      </w:r>
    </w:p>
    <w:p w:rsidR="00DA24E0" w:rsidRDefault="00DA24E0" w:rsidP="00DA24E0">
      <w:pPr>
        <w:pStyle w:val="a7"/>
        <w:rPr>
          <w:b/>
          <w:sz w:val="28"/>
          <w:szCs w:val="28"/>
        </w:rPr>
      </w:pPr>
    </w:p>
    <w:p w:rsidR="00DA24E0" w:rsidRDefault="00DA24E0" w:rsidP="00DA24E0">
      <w:pPr>
        <w:pStyle w:val="a7"/>
        <w:rPr>
          <w:b/>
          <w:sz w:val="28"/>
          <w:szCs w:val="28"/>
        </w:rPr>
      </w:pPr>
    </w:p>
    <w:p w:rsidR="00DA24E0" w:rsidRDefault="00DA24E0" w:rsidP="00DA24E0">
      <w:pPr>
        <w:pStyle w:val="a7"/>
        <w:rPr>
          <w:b/>
          <w:bCs/>
          <w:sz w:val="28"/>
          <w:szCs w:val="28"/>
        </w:rPr>
      </w:pPr>
      <w:r>
        <w:rPr>
          <w:b/>
          <w:sz w:val="28"/>
          <w:szCs w:val="28"/>
        </w:rPr>
        <w:t xml:space="preserve">О депутатском запросе </w:t>
      </w:r>
      <w:r>
        <w:rPr>
          <w:b/>
          <w:bCs/>
          <w:sz w:val="28"/>
          <w:szCs w:val="28"/>
        </w:rPr>
        <w:t xml:space="preserve">по вопросу </w:t>
      </w:r>
    </w:p>
    <w:p w:rsidR="00DB3833" w:rsidRDefault="00DB3833" w:rsidP="00DA24E0">
      <w:pPr>
        <w:pStyle w:val="a7"/>
        <w:rPr>
          <w:b/>
          <w:bCs/>
          <w:sz w:val="28"/>
          <w:szCs w:val="28"/>
        </w:rPr>
      </w:pPr>
      <w:r>
        <w:rPr>
          <w:b/>
          <w:bCs/>
          <w:sz w:val="28"/>
          <w:szCs w:val="28"/>
        </w:rPr>
        <w:t>организации</w:t>
      </w:r>
      <w:r w:rsidR="00DA24E0">
        <w:rPr>
          <w:b/>
          <w:bCs/>
          <w:sz w:val="28"/>
          <w:szCs w:val="28"/>
        </w:rPr>
        <w:t xml:space="preserve"> </w:t>
      </w:r>
      <w:r>
        <w:rPr>
          <w:b/>
          <w:bCs/>
          <w:sz w:val="28"/>
          <w:szCs w:val="28"/>
        </w:rPr>
        <w:t>пешеходного перехода</w:t>
      </w:r>
    </w:p>
    <w:p w:rsidR="00A91AA8" w:rsidRDefault="00DA24E0" w:rsidP="00DA24E0">
      <w:pPr>
        <w:pStyle w:val="a7"/>
        <w:rPr>
          <w:b/>
          <w:bCs/>
          <w:sz w:val="28"/>
          <w:szCs w:val="28"/>
        </w:rPr>
      </w:pPr>
      <w:r>
        <w:rPr>
          <w:b/>
          <w:bCs/>
          <w:sz w:val="28"/>
          <w:szCs w:val="28"/>
        </w:rPr>
        <w:t>между</w:t>
      </w:r>
      <w:r w:rsidR="00DB3833">
        <w:rPr>
          <w:b/>
          <w:bCs/>
          <w:sz w:val="28"/>
          <w:szCs w:val="28"/>
        </w:rPr>
        <w:t xml:space="preserve"> </w:t>
      </w:r>
      <w:r>
        <w:rPr>
          <w:b/>
          <w:bCs/>
          <w:sz w:val="28"/>
          <w:szCs w:val="28"/>
        </w:rPr>
        <w:t xml:space="preserve">домами </w:t>
      </w:r>
      <w:r w:rsidR="00DB3833">
        <w:rPr>
          <w:b/>
          <w:bCs/>
          <w:sz w:val="28"/>
          <w:szCs w:val="28"/>
        </w:rPr>
        <w:t>13</w:t>
      </w:r>
      <w:r w:rsidR="00A91AA8">
        <w:rPr>
          <w:b/>
          <w:bCs/>
          <w:sz w:val="28"/>
          <w:szCs w:val="28"/>
        </w:rPr>
        <w:t>А, 13Б</w:t>
      </w:r>
      <w:r w:rsidR="00DB3833">
        <w:rPr>
          <w:b/>
          <w:bCs/>
          <w:sz w:val="28"/>
          <w:szCs w:val="28"/>
        </w:rPr>
        <w:t xml:space="preserve"> и 15А </w:t>
      </w:r>
    </w:p>
    <w:p w:rsidR="00DA24E0" w:rsidRDefault="00DB3833" w:rsidP="00DA24E0">
      <w:pPr>
        <w:pStyle w:val="a7"/>
        <w:rPr>
          <w:b/>
          <w:bCs/>
          <w:sz w:val="28"/>
          <w:szCs w:val="28"/>
        </w:rPr>
      </w:pPr>
      <w:r>
        <w:rPr>
          <w:b/>
          <w:bCs/>
          <w:sz w:val="28"/>
          <w:szCs w:val="28"/>
        </w:rPr>
        <w:t>по улице Гончарова</w:t>
      </w:r>
    </w:p>
    <w:p w:rsidR="00DA24E0" w:rsidRDefault="00DA24E0" w:rsidP="00DA24E0">
      <w:pPr>
        <w:pStyle w:val="a7"/>
        <w:jc w:val="both"/>
        <w:rPr>
          <w:sz w:val="28"/>
          <w:szCs w:val="28"/>
        </w:rPr>
      </w:pPr>
    </w:p>
    <w:p w:rsidR="00DA24E0" w:rsidRDefault="00DA24E0" w:rsidP="00DA24E0">
      <w:pPr>
        <w:pStyle w:val="a7"/>
        <w:jc w:val="both"/>
        <w:rPr>
          <w:sz w:val="28"/>
          <w:szCs w:val="28"/>
        </w:rPr>
      </w:pPr>
    </w:p>
    <w:p w:rsidR="00DA24E0" w:rsidRDefault="00DA24E0" w:rsidP="00DA24E0">
      <w:pPr>
        <w:pStyle w:val="a7"/>
        <w:jc w:val="both"/>
        <w:rPr>
          <w:b/>
          <w:sz w:val="28"/>
          <w:szCs w:val="28"/>
        </w:rPr>
      </w:pPr>
      <w:r>
        <w:rPr>
          <w:sz w:val="28"/>
          <w:szCs w:val="28"/>
        </w:rPr>
        <w:t xml:space="preserve">       В соответствии с Законом города Москвы от 6 ноября 2002 года № 56                </w:t>
      </w:r>
      <w:proofErr w:type="gramStart"/>
      <w:r>
        <w:rPr>
          <w:sz w:val="28"/>
          <w:szCs w:val="28"/>
        </w:rPr>
        <w:t xml:space="preserve">   «</w:t>
      </w:r>
      <w:proofErr w:type="gramEnd"/>
      <w:r>
        <w:rPr>
          <w:sz w:val="28"/>
          <w:szCs w:val="28"/>
        </w:rPr>
        <w:t xml:space="preserve">Об организации местного самоуправления в городе Москве» и Уставом муниципального округа Бутырский </w:t>
      </w:r>
      <w:r>
        <w:rPr>
          <w:b/>
          <w:sz w:val="28"/>
          <w:szCs w:val="28"/>
        </w:rPr>
        <w:t>Совет депутатов муниципального округа Бутырский решил:</w:t>
      </w:r>
    </w:p>
    <w:p w:rsidR="00DA24E0" w:rsidRDefault="00DA24E0" w:rsidP="00DA24E0">
      <w:pPr>
        <w:pStyle w:val="a7"/>
        <w:jc w:val="both"/>
        <w:rPr>
          <w:bCs/>
          <w:sz w:val="28"/>
          <w:szCs w:val="28"/>
        </w:rPr>
      </w:pPr>
    </w:p>
    <w:p w:rsidR="00DA24E0" w:rsidRPr="00DB3833" w:rsidRDefault="00DA24E0" w:rsidP="00DB3833">
      <w:pPr>
        <w:pStyle w:val="a7"/>
        <w:jc w:val="both"/>
        <w:rPr>
          <w:b/>
          <w:bCs/>
          <w:sz w:val="28"/>
          <w:szCs w:val="28"/>
        </w:rPr>
      </w:pPr>
      <w:r>
        <w:rPr>
          <w:bCs/>
          <w:sz w:val="28"/>
          <w:szCs w:val="28"/>
        </w:rPr>
        <w:t xml:space="preserve">       1. Направить депутатский запрос в Префектуру Северо-Восточного административного округа города Москвы </w:t>
      </w:r>
      <w:r w:rsidR="00DB3833">
        <w:rPr>
          <w:bCs/>
          <w:sz w:val="28"/>
          <w:szCs w:val="28"/>
        </w:rPr>
        <w:t>для рассмотрения на заседании окружной комиссии по безопасности дорожного движения вопроса организации</w:t>
      </w:r>
      <w:r>
        <w:rPr>
          <w:bCs/>
          <w:sz w:val="28"/>
          <w:szCs w:val="28"/>
        </w:rPr>
        <w:t xml:space="preserve"> </w:t>
      </w:r>
      <w:r w:rsidR="00DB3833" w:rsidRPr="00DB3833">
        <w:rPr>
          <w:bCs/>
          <w:sz w:val="28"/>
          <w:szCs w:val="28"/>
        </w:rPr>
        <w:t>пешех</w:t>
      </w:r>
      <w:r w:rsidR="00A91AA8">
        <w:rPr>
          <w:bCs/>
          <w:sz w:val="28"/>
          <w:szCs w:val="28"/>
        </w:rPr>
        <w:t>одного перехода между домами 13</w:t>
      </w:r>
      <w:r w:rsidR="009861A9">
        <w:rPr>
          <w:bCs/>
          <w:sz w:val="28"/>
          <w:szCs w:val="28"/>
        </w:rPr>
        <w:t>А, 13Б</w:t>
      </w:r>
      <w:r w:rsidR="00A91AA8">
        <w:rPr>
          <w:bCs/>
          <w:sz w:val="28"/>
          <w:szCs w:val="28"/>
        </w:rPr>
        <w:t xml:space="preserve"> </w:t>
      </w:r>
      <w:r w:rsidR="00DB3833" w:rsidRPr="00DB3833">
        <w:rPr>
          <w:bCs/>
          <w:sz w:val="28"/>
          <w:szCs w:val="28"/>
        </w:rPr>
        <w:t xml:space="preserve">и 15А по улице Гончарова </w:t>
      </w:r>
      <w:r w:rsidR="00A91AA8">
        <w:rPr>
          <w:bCs/>
          <w:sz w:val="28"/>
          <w:szCs w:val="28"/>
        </w:rPr>
        <w:t>(приложение</w:t>
      </w:r>
      <w:r>
        <w:rPr>
          <w:bCs/>
          <w:sz w:val="28"/>
          <w:szCs w:val="28"/>
        </w:rPr>
        <w:t>).</w:t>
      </w:r>
    </w:p>
    <w:p w:rsidR="00DA24E0" w:rsidRDefault="00DA24E0" w:rsidP="00DA24E0">
      <w:pPr>
        <w:pStyle w:val="a7"/>
        <w:jc w:val="both"/>
        <w:rPr>
          <w:bCs/>
          <w:sz w:val="28"/>
          <w:szCs w:val="28"/>
        </w:rPr>
      </w:pPr>
      <w:r>
        <w:rPr>
          <w:bCs/>
          <w:sz w:val="28"/>
          <w:szCs w:val="28"/>
        </w:rPr>
        <w:t xml:space="preserve">       2.   Разместить настоящее решение на официальном сайте </w:t>
      </w:r>
      <w:hyperlink r:id="rId4" w:history="1">
        <w:r w:rsidRPr="00A91AA8">
          <w:rPr>
            <w:rStyle w:val="a5"/>
            <w:bCs/>
            <w:sz w:val="28"/>
            <w:szCs w:val="28"/>
            <w:u w:val="none"/>
            <w:lang w:val="en-US"/>
          </w:rPr>
          <w:t>www</w:t>
        </w:r>
        <w:r w:rsidRPr="00A91AA8">
          <w:rPr>
            <w:rStyle w:val="a5"/>
            <w:bCs/>
            <w:sz w:val="28"/>
            <w:szCs w:val="28"/>
            <w:u w:val="none"/>
          </w:rPr>
          <w:t>.</w:t>
        </w:r>
        <w:proofErr w:type="spellStart"/>
        <w:r w:rsidRPr="00A91AA8">
          <w:rPr>
            <w:rStyle w:val="a5"/>
            <w:bCs/>
            <w:sz w:val="28"/>
            <w:szCs w:val="28"/>
            <w:u w:val="none"/>
            <w:lang w:val="en-US"/>
          </w:rPr>
          <w:t>butyrskoe</w:t>
        </w:r>
        <w:proofErr w:type="spellEnd"/>
      </w:hyperlink>
      <w:r w:rsidRPr="00A91AA8">
        <w:rPr>
          <w:bCs/>
          <w:sz w:val="28"/>
          <w:szCs w:val="28"/>
        </w:rPr>
        <w:t>.</w:t>
      </w:r>
    </w:p>
    <w:p w:rsidR="00DA24E0" w:rsidRDefault="00DA24E0" w:rsidP="00DA24E0">
      <w:pPr>
        <w:pStyle w:val="a7"/>
        <w:jc w:val="both"/>
        <w:rPr>
          <w:spacing w:val="-1"/>
          <w:sz w:val="28"/>
          <w:szCs w:val="28"/>
        </w:rPr>
      </w:pPr>
      <w:r>
        <w:rPr>
          <w:sz w:val="28"/>
          <w:szCs w:val="28"/>
        </w:rPr>
        <w:t xml:space="preserve">       3. </w:t>
      </w:r>
      <w:r>
        <w:rPr>
          <w:spacing w:val="-1"/>
          <w:sz w:val="28"/>
          <w:szCs w:val="28"/>
        </w:rPr>
        <w:t xml:space="preserve">Контроль за исполнением данного решения возложить на </w:t>
      </w:r>
      <w:proofErr w:type="gramStart"/>
      <w:r>
        <w:rPr>
          <w:spacing w:val="-1"/>
          <w:sz w:val="28"/>
          <w:szCs w:val="28"/>
        </w:rPr>
        <w:t xml:space="preserve">главу  </w:t>
      </w:r>
      <w:r>
        <w:rPr>
          <w:sz w:val="28"/>
          <w:szCs w:val="28"/>
        </w:rPr>
        <w:t>муниципального</w:t>
      </w:r>
      <w:proofErr w:type="gramEnd"/>
      <w:r>
        <w:rPr>
          <w:sz w:val="28"/>
          <w:szCs w:val="28"/>
        </w:rPr>
        <w:t xml:space="preserve"> округа Бутырский </w:t>
      </w:r>
      <w:r>
        <w:rPr>
          <w:spacing w:val="-5"/>
          <w:sz w:val="28"/>
          <w:szCs w:val="28"/>
        </w:rPr>
        <w:t>Осипенко А.П.</w:t>
      </w:r>
    </w:p>
    <w:p w:rsidR="00DA24E0" w:rsidRDefault="00DA24E0" w:rsidP="00DA24E0">
      <w:pPr>
        <w:pStyle w:val="a7"/>
        <w:jc w:val="both"/>
        <w:rPr>
          <w:sz w:val="28"/>
          <w:szCs w:val="28"/>
        </w:rPr>
      </w:pPr>
    </w:p>
    <w:p w:rsidR="00DA24E0" w:rsidRDefault="00DA24E0" w:rsidP="00DA24E0">
      <w:pPr>
        <w:pStyle w:val="a7"/>
        <w:jc w:val="both"/>
        <w:rPr>
          <w:sz w:val="28"/>
          <w:szCs w:val="28"/>
        </w:rPr>
      </w:pPr>
    </w:p>
    <w:p w:rsidR="00DA24E0" w:rsidRDefault="00DA24E0" w:rsidP="00DA24E0">
      <w:pPr>
        <w:pStyle w:val="a7"/>
        <w:jc w:val="both"/>
        <w:rPr>
          <w:b/>
          <w:sz w:val="28"/>
          <w:szCs w:val="28"/>
        </w:rPr>
      </w:pPr>
      <w:r>
        <w:rPr>
          <w:b/>
          <w:sz w:val="28"/>
          <w:szCs w:val="28"/>
        </w:rPr>
        <w:t xml:space="preserve">Глава муниципального округа Бутырский                                   А.П. Осипенко </w:t>
      </w:r>
    </w:p>
    <w:p w:rsidR="00DA24E0" w:rsidRDefault="00DA24E0" w:rsidP="00DA24E0">
      <w:pPr>
        <w:pStyle w:val="a7"/>
        <w:jc w:val="right"/>
        <w:rPr>
          <w:sz w:val="28"/>
          <w:szCs w:val="28"/>
        </w:rPr>
      </w:pPr>
    </w:p>
    <w:p w:rsidR="00DA24E0" w:rsidRDefault="00DA24E0" w:rsidP="00DA24E0">
      <w:pPr>
        <w:pStyle w:val="a7"/>
        <w:jc w:val="right"/>
        <w:rPr>
          <w:sz w:val="28"/>
          <w:szCs w:val="28"/>
        </w:rPr>
      </w:pPr>
    </w:p>
    <w:p w:rsidR="00DA24E0" w:rsidRDefault="00DA24E0" w:rsidP="00DA24E0">
      <w:pPr>
        <w:pStyle w:val="a7"/>
        <w:jc w:val="right"/>
        <w:rPr>
          <w:sz w:val="28"/>
          <w:szCs w:val="28"/>
        </w:rPr>
      </w:pPr>
    </w:p>
    <w:p w:rsidR="00DA24E0" w:rsidRDefault="00DA24E0" w:rsidP="00DA24E0">
      <w:pPr>
        <w:pStyle w:val="a7"/>
        <w:jc w:val="right"/>
        <w:rPr>
          <w:sz w:val="28"/>
          <w:szCs w:val="28"/>
        </w:rPr>
      </w:pPr>
    </w:p>
    <w:p w:rsidR="00DA24E0" w:rsidRDefault="00DA24E0" w:rsidP="00DA24E0">
      <w:pPr>
        <w:pStyle w:val="a7"/>
        <w:jc w:val="right"/>
        <w:rPr>
          <w:sz w:val="28"/>
          <w:szCs w:val="28"/>
        </w:rPr>
      </w:pPr>
    </w:p>
    <w:p w:rsidR="00DA24E0" w:rsidRDefault="00DA24E0" w:rsidP="00DA24E0">
      <w:pPr>
        <w:pStyle w:val="a7"/>
        <w:jc w:val="right"/>
        <w:rPr>
          <w:sz w:val="28"/>
          <w:szCs w:val="28"/>
        </w:rPr>
      </w:pPr>
    </w:p>
    <w:p w:rsidR="00DA24E0" w:rsidRDefault="00DA24E0" w:rsidP="00DA24E0">
      <w:pPr>
        <w:pStyle w:val="a7"/>
        <w:jc w:val="right"/>
        <w:rPr>
          <w:sz w:val="28"/>
          <w:szCs w:val="28"/>
        </w:rPr>
      </w:pPr>
    </w:p>
    <w:p w:rsidR="00DA24E0" w:rsidRDefault="00DA24E0" w:rsidP="00DA24E0">
      <w:pPr>
        <w:pStyle w:val="a7"/>
        <w:jc w:val="right"/>
        <w:rPr>
          <w:sz w:val="28"/>
          <w:szCs w:val="28"/>
        </w:rPr>
      </w:pPr>
    </w:p>
    <w:p w:rsidR="00A91AA8" w:rsidRDefault="00A91AA8" w:rsidP="00DA24E0">
      <w:pPr>
        <w:pStyle w:val="a7"/>
        <w:jc w:val="right"/>
        <w:rPr>
          <w:sz w:val="28"/>
          <w:szCs w:val="28"/>
        </w:rPr>
      </w:pPr>
    </w:p>
    <w:p w:rsidR="00A91AA8" w:rsidRDefault="00A91AA8" w:rsidP="00DA24E0">
      <w:pPr>
        <w:pStyle w:val="a7"/>
        <w:jc w:val="right"/>
        <w:rPr>
          <w:sz w:val="28"/>
          <w:szCs w:val="28"/>
        </w:rPr>
      </w:pPr>
    </w:p>
    <w:p w:rsidR="00A91AA8" w:rsidRDefault="00A91AA8" w:rsidP="00DA24E0">
      <w:pPr>
        <w:pStyle w:val="a7"/>
        <w:jc w:val="right"/>
        <w:rPr>
          <w:sz w:val="28"/>
          <w:szCs w:val="28"/>
        </w:rPr>
      </w:pPr>
    </w:p>
    <w:p w:rsidR="00DA24E0" w:rsidRDefault="00DA24E0" w:rsidP="00DA24E0">
      <w:pPr>
        <w:pStyle w:val="a7"/>
        <w:jc w:val="right"/>
        <w:rPr>
          <w:sz w:val="28"/>
          <w:szCs w:val="28"/>
        </w:rPr>
      </w:pPr>
    </w:p>
    <w:p w:rsidR="00DA24E0" w:rsidRDefault="00DA24E0" w:rsidP="00DA24E0">
      <w:pPr>
        <w:pStyle w:val="a7"/>
        <w:jc w:val="right"/>
        <w:rPr>
          <w:sz w:val="28"/>
          <w:szCs w:val="28"/>
        </w:rPr>
      </w:pPr>
    </w:p>
    <w:p w:rsidR="00DA24E0" w:rsidRDefault="00DA24E0" w:rsidP="00DA24E0">
      <w:pPr>
        <w:pStyle w:val="a7"/>
        <w:rPr>
          <w:sz w:val="28"/>
          <w:szCs w:val="28"/>
        </w:rPr>
      </w:pPr>
      <w:r>
        <w:rPr>
          <w:sz w:val="26"/>
          <w:szCs w:val="26"/>
        </w:rPr>
        <w:lastRenderedPageBreak/>
        <w:t xml:space="preserve">                                                                             </w:t>
      </w:r>
      <w:r>
        <w:rPr>
          <w:sz w:val="28"/>
          <w:szCs w:val="28"/>
        </w:rPr>
        <w:t xml:space="preserve">Приложение                                                                                                                                                                     </w:t>
      </w:r>
    </w:p>
    <w:p w:rsidR="00DA24E0" w:rsidRDefault="00DA24E0" w:rsidP="00DA24E0">
      <w:pPr>
        <w:pStyle w:val="a7"/>
        <w:rPr>
          <w:sz w:val="28"/>
          <w:szCs w:val="28"/>
        </w:rPr>
      </w:pPr>
      <w:r>
        <w:rPr>
          <w:sz w:val="28"/>
          <w:szCs w:val="28"/>
        </w:rPr>
        <w:t xml:space="preserve">                                                                        к решению Совета депутатов                                                                                                                                                                                         </w:t>
      </w:r>
    </w:p>
    <w:p w:rsidR="00DA24E0" w:rsidRDefault="00DA24E0" w:rsidP="00DA24E0">
      <w:pPr>
        <w:pStyle w:val="a7"/>
        <w:rPr>
          <w:sz w:val="28"/>
          <w:szCs w:val="28"/>
        </w:rPr>
      </w:pPr>
      <w:r>
        <w:rPr>
          <w:sz w:val="28"/>
          <w:szCs w:val="28"/>
        </w:rPr>
        <w:t xml:space="preserve">                                                                        муниципального округа Бутырский                                                                                                                                                                                          </w:t>
      </w:r>
    </w:p>
    <w:p w:rsidR="00DA24E0" w:rsidRDefault="00DA24E0" w:rsidP="00DA24E0">
      <w:pPr>
        <w:pStyle w:val="a7"/>
        <w:rPr>
          <w:sz w:val="28"/>
          <w:szCs w:val="28"/>
        </w:rPr>
      </w:pPr>
      <w:r>
        <w:rPr>
          <w:sz w:val="28"/>
          <w:szCs w:val="28"/>
        </w:rPr>
        <w:t xml:space="preserve">                                                                       </w:t>
      </w:r>
      <w:r w:rsidR="00C520FC">
        <w:rPr>
          <w:sz w:val="28"/>
          <w:szCs w:val="28"/>
        </w:rPr>
        <w:t xml:space="preserve"> от 15 марта 2018г. № 01-04/5-9</w:t>
      </w:r>
    </w:p>
    <w:p w:rsidR="00DA24E0" w:rsidRDefault="00DA24E0" w:rsidP="00DA24E0">
      <w:pPr>
        <w:pStyle w:val="a7"/>
        <w:jc w:val="right"/>
        <w:rPr>
          <w:sz w:val="28"/>
          <w:szCs w:val="28"/>
        </w:rPr>
      </w:pPr>
    </w:p>
    <w:p w:rsidR="00DA24E0" w:rsidRDefault="00DA24E0" w:rsidP="00DA24E0">
      <w:pPr>
        <w:pStyle w:val="a7"/>
        <w:jc w:val="right"/>
        <w:rPr>
          <w:sz w:val="28"/>
          <w:szCs w:val="28"/>
        </w:rPr>
      </w:pPr>
    </w:p>
    <w:p w:rsidR="00DA24E0" w:rsidRDefault="00DA24E0" w:rsidP="00DA24E0">
      <w:pPr>
        <w:pStyle w:val="a7"/>
        <w:jc w:val="center"/>
        <w:rPr>
          <w:rFonts w:ascii="Arial Black" w:hAnsi="Arial Black"/>
          <w:sz w:val="28"/>
          <w:szCs w:val="28"/>
        </w:rPr>
      </w:pPr>
      <w:proofErr w:type="gramStart"/>
      <w:r>
        <w:rPr>
          <w:rFonts w:ascii="Arial Black" w:hAnsi="Arial Black"/>
          <w:sz w:val="28"/>
          <w:szCs w:val="28"/>
        </w:rPr>
        <w:t>СОВЕТ  ДЕПУТАТОВ</w:t>
      </w:r>
      <w:proofErr w:type="gramEnd"/>
    </w:p>
    <w:p w:rsidR="00DA24E0" w:rsidRDefault="00DA24E0" w:rsidP="00DA24E0">
      <w:pPr>
        <w:pStyle w:val="a7"/>
        <w:jc w:val="center"/>
        <w:rPr>
          <w:rFonts w:ascii="Arial Black" w:hAnsi="Arial Black"/>
          <w:sz w:val="28"/>
          <w:szCs w:val="28"/>
        </w:rPr>
      </w:pPr>
      <w:proofErr w:type="gramStart"/>
      <w:r>
        <w:rPr>
          <w:rFonts w:ascii="Arial Black" w:hAnsi="Arial Black"/>
          <w:sz w:val="28"/>
          <w:szCs w:val="28"/>
        </w:rPr>
        <w:t>МУНИЦИПАЛЬНОГО  ОКРУГА</w:t>
      </w:r>
      <w:proofErr w:type="gramEnd"/>
      <w:r>
        <w:rPr>
          <w:rFonts w:ascii="Arial Black" w:hAnsi="Arial Black"/>
          <w:sz w:val="28"/>
          <w:szCs w:val="28"/>
        </w:rPr>
        <w:t xml:space="preserve">  БУТЫРСКИЙ</w:t>
      </w:r>
    </w:p>
    <w:p w:rsidR="00DA24E0" w:rsidRDefault="00DA24E0" w:rsidP="00DA24E0">
      <w:pPr>
        <w:pStyle w:val="a7"/>
        <w:rPr>
          <w:rFonts w:ascii="Calibri" w:hAnsi="Calibri"/>
          <w:sz w:val="28"/>
          <w:szCs w:val="28"/>
        </w:rPr>
      </w:pPr>
    </w:p>
    <w:p w:rsidR="00DA24E0" w:rsidRDefault="00DA24E0" w:rsidP="00DA24E0">
      <w:pPr>
        <w:pStyle w:val="a7"/>
        <w:jc w:val="center"/>
        <w:rPr>
          <w:rFonts w:ascii="Arial Black" w:hAnsi="Arial Black" w:cs="Arial"/>
          <w:sz w:val="28"/>
          <w:szCs w:val="28"/>
        </w:rPr>
      </w:pPr>
      <w:proofErr w:type="gramStart"/>
      <w:r>
        <w:rPr>
          <w:rFonts w:ascii="Arial Black" w:hAnsi="Arial Black"/>
          <w:sz w:val="28"/>
          <w:szCs w:val="28"/>
        </w:rPr>
        <w:t>ДЕПУТАТСКИЙ  ЗАПРОС</w:t>
      </w:r>
      <w:proofErr w:type="gramEnd"/>
    </w:p>
    <w:p w:rsidR="00DA24E0" w:rsidRDefault="00DA24E0" w:rsidP="00DA24E0">
      <w:pPr>
        <w:pStyle w:val="a7"/>
        <w:rPr>
          <w:sz w:val="28"/>
          <w:szCs w:val="28"/>
        </w:rPr>
      </w:pPr>
    </w:p>
    <w:p w:rsidR="00DA24E0" w:rsidRDefault="00DA24E0" w:rsidP="00DA24E0">
      <w:pPr>
        <w:pStyle w:val="a7"/>
        <w:jc w:val="right"/>
        <w:rPr>
          <w:rFonts w:eastAsiaTheme="minorHAnsi"/>
          <w:sz w:val="28"/>
          <w:szCs w:val="28"/>
        </w:rPr>
      </w:pPr>
      <w:r>
        <w:rPr>
          <w:sz w:val="28"/>
          <w:szCs w:val="28"/>
        </w:rPr>
        <w:t xml:space="preserve">                                                                                            </w:t>
      </w:r>
    </w:p>
    <w:p w:rsidR="00DA24E0" w:rsidRDefault="00DA24E0" w:rsidP="00DA24E0">
      <w:pPr>
        <w:pStyle w:val="a7"/>
        <w:jc w:val="right"/>
        <w:rPr>
          <w:b/>
          <w:bCs/>
          <w:sz w:val="28"/>
          <w:szCs w:val="28"/>
        </w:rPr>
      </w:pPr>
      <w:r>
        <w:rPr>
          <w:b/>
          <w:bCs/>
          <w:sz w:val="28"/>
          <w:szCs w:val="28"/>
        </w:rPr>
        <w:t xml:space="preserve">Префекту </w:t>
      </w:r>
    </w:p>
    <w:p w:rsidR="00DA24E0" w:rsidRDefault="00DA24E0" w:rsidP="00DA24E0">
      <w:pPr>
        <w:pStyle w:val="a7"/>
        <w:jc w:val="right"/>
        <w:rPr>
          <w:b/>
          <w:bCs/>
          <w:sz w:val="28"/>
          <w:szCs w:val="28"/>
        </w:rPr>
      </w:pPr>
      <w:r>
        <w:rPr>
          <w:b/>
          <w:bCs/>
          <w:sz w:val="28"/>
          <w:szCs w:val="28"/>
        </w:rPr>
        <w:t xml:space="preserve">Северо-Восточного </w:t>
      </w:r>
    </w:p>
    <w:p w:rsidR="00DA24E0" w:rsidRDefault="00DA24E0" w:rsidP="00DA24E0">
      <w:pPr>
        <w:pStyle w:val="a7"/>
        <w:jc w:val="right"/>
        <w:rPr>
          <w:b/>
          <w:bCs/>
          <w:sz w:val="28"/>
          <w:szCs w:val="28"/>
        </w:rPr>
      </w:pPr>
      <w:r>
        <w:rPr>
          <w:b/>
          <w:bCs/>
          <w:sz w:val="28"/>
          <w:szCs w:val="28"/>
        </w:rPr>
        <w:t xml:space="preserve">и охраны окружающей среды </w:t>
      </w:r>
    </w:p>
    <w:p w:rsidR="00DA24E0" w:rsidRDefault="00DA24E0" w:rsidP="00DA24E0">
      <w:pPr>
        <w:pStyle w:val="a7"/>
        <w:jc w:val="right"/>
        <w:rPr>
          <w:b/>
          <w:bCs/>
          <w:sz w:val="28"/>
          <w:szCs w:val="28"/>
        </w:rPr>
      </w:pPr>
      <w:r>
        <w:rPr>
          <w:b/>
          <w:bCs/>
          <w:sz w:val="28"/>
          <w:szCs w:val="28"/>
        </w:rPr>
        <w:t xml:space="preserve">города Москвы </w:t>
      </w:r>
    </w:p>
    <w:p w:rsidR="00DA24E0" w:rsidRDefault="00DA24E0" w:rsidP="00DA24E0">
      <w:pPr>
        <w:pStyle w:val="a7"/>
        <w:jc w:val="right"/>
        <w:rPr>
          <w:b/>
          <w:bCs/>
          <w:sz w:val="28"/>
          <w:szCs w:val="28"/>
        </w:rPr>
      </w:pPr>
      <w:r>
        <w:rPr>
          <w:b/>
          <w:bCs/>
          <w:sz w:val="28"/>
          <w:szCs w:val="28"/>
        </w:rPr>
        <w:t xml:space="preserve">В.Ю. Виноградову                       </w:t>
      </w:r>
    </w:p>
    <w:p w:rsidR="00DA24E0" w:rsidRDefault="00DA24E0" w:rsidP="00DA24E0">
      <w:pPr>
        <w:pStyle w:val="a7"/>
        <w:rPr>
          <w:sz w:val="28"/>
          <w:szCs w:val="28"/>
        </w:rPr>
      </w:pPr>
    </w:p>
    <w:p w:rsidR="00DA24E0" w:rsidRDefault="00DA24E0" w:rsidP="00DA24E0">
      <w:pPr>
        <w:pStyle w:val="a7"/>
        <w:jc w:val="center"/>
        <w:rPr>
          <w:b/>
          <w:sz w:val="28"/>
          <w:szCs w:val="28"/>
        </w:rPr>
      </w:pPr>
      <w:r>
        <w:rPr>
          <w:b/>
          <w:sz w:val="28"/>
          <w:szCs w:val="28"/>
        </w:rPr>
        <w:t>Уважаемый Валерий Юрьевич!</w:t>
      </w:r>
    </w:p>
    <w:p w:rsidR="00DA24E0" w:rsidRPr="00A91AA8" w:rsidRDefault="00DA24E0" w:rsidP="00DA24E0">
      <w:pPr>
        <w:pStyle w:val="a7"/>
        <w:rPr>
          <w:sz w:val="28"/>
          <w:szCs w:val="28"/>
        </w:rPr>
      </w:pPr>
    </w:p>
    <w:p w:rsidR="00A91AA8" w:rsidRPr="00A91AA8" w:rsidRDefault="00A91AA8" w:rsidP="00DA24E0">
      <w:pPr>
        <w:pStyle w:val="a7"/>
        <w:rPr>
          <w:sz w:val="28"/>
          <w:szCs w:val="28"/>
        </w:rPr>
      </w:pPr>
    </w:p>
    <w:p w:rsidR="00A91AA8" w:rsidRDefault="00A91AA8" w:rsidP="00A91AA8">
      <w:pPr>
        <w:pStyle w:val="a7"/>
        <w:jc w:val="both"/>
        <w:rPr>
          <w:sz w:val="28"/>
          <w:szCs w:val="28"/>
        </w:rPr>
      </w:pPr>
      <w:r w:rsidRPr="00A91AA8">
        <w:rPr>
          <w:sz w:val="28"/>
          <w:szCs w:val="28"/>
        </w:rPr>
        <w:t xml:space="preserve">       Совет</w:t>
      </w:r>
      <w:r>
        <w:rPr>
          <w:sz w:val="28"/>
          <w:szCs w:val="28"/>
        </w:rPr>
        <w:t xml:space="preserve"> депутатов муниципального округа Бутырский ходатайствует                              о рассмотрении на заседании Окружной комиссии </w:t>
      </w:r>
      <w:r>
        <w:rPr>
          <w:bCs/>
          <w:sz w:val="28"/>
          <w:szCs w:val="28"/>
        </w:rPr>
        <w:t xml:space="preserve">по безопасности дорожного движения вопроса организации </w:t>
      </w:r>
      <w:r w:rsidRPr="00DB3833">
        <w:rPr>
          <w:bCs/>
          <w:sz w:val="28"/>
          <w:szCs w:val="28"/>
        </w:rPr>
        <w:t xml:space="preserve">пешеходного перехода между домами </w:t>
      </w:r>
      <w:r>
        <w:rPr>
          <w:bCs/>
          <w:sz w:val="28"/>
          <w:szCs w:val="28"/>
        </w:rPr>
        <w:t xml:space="preserve">                          13А, 13Б </w:t>
      </w:r>
      <w:r w:rsidRPr="00DB3833">
        <w:rPr>
          <w:bCs/>
          <w:sz w:val="28"/>
          <w:szCs w:val="28"/>
        </w:rPr>
        <w:t>и 15А по улице Гончарова</w:t>
      </w:r>
      <w:r>
        <w:rPr>
          <w:bCs/>
          <w:sz w:val="28"/>
          <w:szCs w:val="28"/>
        </w:rPr>
        <w:t>.</w:t>
      </w:r>
      <w:r w:rsidRPr="00A91AA8">
        <w:rPr>
          <w:sz w:val="28"/>
          <w:szCs w:val="28"/>
        </w:rPr>
        <w:t xml:space="preserve"> </w:t>
      </w:r>
    </w:p>
    <w:p w:rsidR="00A91AA8" w:rsidRDefault="00A91AA8" w:rsidP="00A91AA8">
      <w:pPr>
        <w:pStyle w:val="a7"/>
        <w:jc w:val="both"/>
        <w:rPr>
          <w:sz w:val="28"/>
          <w:szCs w:val="28"/>
        </w:rPr>
      </w:pPr>
      <w:r>
        <w:rPr>
          <w:sz w:val="28"/>
          <w:szCs w:val="28"/>
        </w:rPr>
        <w:t xml:space="preserve">       В данном микрорайоне сконцентрировано большое число детских учреждений: Музыкальная школа № 66 и ряд подразделений Школы № 1236 (подразделение 230, детский сад 425, центр дополнительного образования детей).</w:t>
      </w:r>
    </w:p>
    <w:p w:rsidR="00A91AA8" w:rsidRDefault="00A91AA8" w:rsidP="00A91AA8">
      <w:pPr>
        <w:pStyle w:val="a7"/>
        <w:jc w:val="both"/>
        <w:rPr>
          <w:sz w:val="28"/>
          <w:szCs w:val="28"/>
        </w:rPr>
      </w:pPr>
      <w:r>
        <w:rPr>
          <w:sz w:val="28"/>
          <w:szCs w:val="28"/>
        </w:rPr>
        <w:t xml:space="preserve">       Единственным ограничителем скорости для автомобилей в этом месте является искусственная дорожная неровность. </w:t>
      </w:r>
    </w:p>
    <w:p w:rsidR="00591AB7" w:rsidRDefault="00591AB7" w:rsidP="00A91AA8">
      <w:pPr>
        <w:pStyle w:val="a7"/>
        <w:jc w:val="both"/>
        <w:rPr>
          <w:sz w:val="28"/>
          <w:szCs w:val="28"/>
        </w:rPr>
      </w:pPr>
      <w:r>
        <w:rPr>
          <w:sz w:val="28"/>
          <w:szCs w:val="28"/>
        </w:rPr>
        <w:t xml:space="preserve">       При этом, парковочные карманы перед детским садом 425 закрывают обзор как для пешеходов, так и для водителей транспортных средств.</w:t>
      </w:r>
    </w:p>
    <w:p w:rsidR="00591AB7" w:rsidRPr="00A91AA8" w:rsidRDefault="00591AB7" w:rsidP="00A91AA8">
      <w:pPr>
        <w:pStyle w:val="a7"/>
        <w:jc w:val="both"/>
        <w:rPr>
          <w:sz w:val="28"/>
          <w:szCs w:val="28"/>
        </w:rPr>
      </w:pPr>
      <w:r>
        <w:rPr>
          <w:sz w:val="28"/>
          <w:szCs w:val="28"/>
        </w:rPr>
        <w:t xml:space="preserve">       </w:t>
      </w:r>
    </w:p>
    <w:p w:rsidR="00DA24E0" w:rsidRDefault="00DA24E0" w:rsidP="00DA24E0">
      <w:pPr>
        <w:pStyle w:val="a7"/>
      </w:pPr>
    </w:p>
    <w:p w:rsidR="00DA24E0" w:rsidRDefault="00DA24E0" w:rsidP="00DA24E0">
      <w:pPr>
        <w:pStyle w:val="a7"/>
        <w:jc w:val="both"/>
        <w:rPr>
          <w:sz w:val="28"/>
          <w:szCs w:val="28"/>
        </w:rPr>
      </w:pPr>
    </w:p>
    <w:p w:rsidR="00DA24E0" w:rsidRDefault="00DA24E0" w:rsidP="00DA24E0">
      <w:pPr>
        <w:pStyle w:val="a7"/>
        <w:jc w:val="both"/>
        <w:rPr>
          <w:b/>
          <w:sz w:val="28"/>
          <w:szCs w:val="28"/>
        </w:rPr>
      </w:pPr>
      <w:r>
        <w:rPr>
          <w:b/>
          <w:sz w:val="28"/>
          <w:szCs w:val="28"/>
        </w:rPr>
        <w:t>С искренним уважением,</w:t>
      </w:r>
    </w:p>
    <w:p w:rsidR="00DA24E0" w:rsidRDefault="00DA24E0" w:rsidP="00DA24E0">
      <w:pPr>
        <w:pStyle w:val="a7"/>
        <w:jc w:val="both"/>
        <w:rPr>
          <w:b/>
          <w:sz w:val="28"/>
          <w:szCs w:val="28"/>
        </w:rPr>
      </w:pPr>
      <w:r>
        <w:rPr>
          <w:b/>
          <w:sz w:val="28"/>
          <w:szCs w:val="28"/>
        </w:rPr>
        <w:t>Глава муниципального округа Бутырский                                   А.П. Осипенко</w:t>
      </w:r>
    </w:p>
    <w:p w:rsidR="00DA24E0" w:rsidRDefault="00DA24E0" w:rsidP="00DA24E0">
      <w:pPr>
        <w:pStyle w:val="a7"/>
        <w:jc w:val="both"/>
        <w:rPr>
          <w:sz w:val="28"/>
          <w:szCs w:val="28"/>
        </w:rPr>
      </w:pPr>
    </w:p>
    <w:p w:rsidR="00DA24E0" w:rsidRDefault="00DA24E0" w:rsidP="00DA24E0">
      <w:pPr>
        <w:pStyle w:val="a7"/>
        <w:jc w:val="both"/>
        <w:rPr>
          <w:sz w:val="28"/>
          <w:szCs w:val="28"/>
        </w:rPr>
      </w:pPr>
    </w:p>
    <w:p w:rsidR="00DA24E0" w:rsidRDefault="00DA24E0" w:rsidP="00DA24E0">
      <w:pPr>
        <w:pStyle w:val="a7"/>
        <w:jc w:val="center"/>
        <w:rPr>
          <w:sz w:val="28"/>
          <w:szCs w:val="28"/>
        </w:rPr>
      </w:pPr>
      <w:r>
        <w:rPr>
          <w:sz w:val="28"/>
          <w:szCs w:val="28"/>
        </w:rPr>
        <w:t>Депутатский запрос принят на заседании</w:t>
      </w:r>
    </w:p>
    <w:p w:rsidR="00DA24E0" w:rsidRDefault="00DA24E0" w:rsidP="00DA24E0">
      <w:pPr>
        <w:pStyle w:val="a7"/>
        <w:jc w:val="center"/>
        <w:rPr>
          <w:sz w:val="28"/>
          <w:szCs w:val="28"/>
        </w:rPr>
      </w:pPr>
      <w:r>
        <w:rPr>
          <w:sz w:val="28"/>
          <w:szCs w:val="28"/>
        </w:rPr>
        <w:t>Совета депутатов муниципального округа Бутырский</w:t>
      </w:r>
    </w:p>
    <w:p w:rsidR="00DA24E0" w:rsidRDefault="00DA24E0" w:rsidP="00DA24E0">
      <w:pPr>
        <w:pStyle w:val="a7"/>
        <w:jc w:val="center"/>
        <w:rPr>
          <w:sz w:val="28"/>
          <w:szCs w:val="28"/>
        </w:rPr>
      </w:pPr>
      <w:r>
        <w:rPr>
          <w:sz w:val="28"/>
          <w:szCs w:val="28"/>
        </w:rPr>
        <w:t xml:space="preserve">15 марта 2018 года решением </w:t>
      </w:r>
      <w:r w:rsidR="00C520FC">
        <w:rPr>
          <w:sz w:val="28"/>
          <w:szCs w:val="28"/>
        </w:rPr>
        <w:t>№ 01-04/5-9</w:t>
      </w:r>
      <w:bookmarkStart w:id="0" w:name="_GoBack"/>
      <w:bookmarkEnd w:id="0"/>
    </w:p>
    <w:p w:rsidR="00A91AA8" w:rsidRDefault="00A91AA8" w:rsidP="00DA24E0">
      <w:pPr>
        <w:pStyle w:val="a7"/>
        <w:jc w:val="center"/>
        <w:rPr>
          <w:sz w:val="28"/>
          <w:szCs w:val="28"/>
        </w:rPr>
      </w:pPr>
    </w:p>
    <w:p w:rsidR="00591AB7" w:rsidRPr="00591AB7" w:rsidRDefault="00591AB7" w:rsidP="00591AB7">
      <w:pPr>
        <w:shd w:val="clear" w:color="auto" w:fill="FFFFFF"/>
        <w:spacing w:after="200" w:line="240" w:lineRule="auto"/>
        <w:jc w:val="center"/>
        <w:rPr>
          <w:rFonts w:ascii="Comic Sans MS" w:eastAsia="Times New Roman" w:hAnsi="Comic Sans MS" w:cs="Arial"/>
          <w:b/>
          <w:color w:val="000000"/>
          <w:sz w:val="28"/>
          <w:szCs w:val="28"/>
          <w:lang w:eastAsia="ru-RU"/>
        </w:rPr>
      </w:pPr>
      <w:r w:rsidRPr="00591AB7">
        <w:rPr>
          <w:rFonts w:ascii="Comic Sans MS" w:eastAsia="Times New Roman" w:hAnsi="Comic Sans MS" w:cs="Arial"/>
          <w:b/>
          <w:color w:val="000000"/>
          <w:sz w:val="28"/>
          <w:szCs w:val="28"/>
          <w:lang w:eastAsia="ru-RU"/>
        </w:rPr>
        <w:lastRenderedPageBreak/>
        <w:t>Уважаемые депутаты!</w:t>
      </w:r>
    </w:p>
    <w:p w:rsidR="00591AB7" w:rsidRPr="00591AB7" w:rsidRDefault="00591AB7" w:rsidP="00591AB7">
      <w:pPr>
        <w:pStyle w:val="a7"/>
        <w:rPr>
          <w:rFonts w:ascii="Comic Sans MS" w:hAnsi="Comic Sans MS"/>
          <w:b/>
          <w:sz w:val="28"/>
          <w:szCs w:val="28"/>
          <w:lang w:eastAsia="ru-RU"/>
        </w:rPr>
      </w:pPr>
    </w:p>
    <w:p w:rsidR="00591AB7" w:rsidRPr="00591AB7" w:rsidRDefault="00591AB7" w:rsidP="00591AB7">
      <w:pPr>
        <w:pStyle w:val="a7"/>
        <w:jc w:val="both"/>
        <w:rPr>
          <w:rFonts w:ascii="Comic Sans MS" w:hAnsi="Comic Sans MS"/>
          <w:b/>
          <w:sz w:val="28"/>
          <w:szCs w:val="28"/>
          <w:lang w:eastAsia="ru-RU"/>
        </w:rPr>
      </w:pPr>
      <w:r w:rsidRPr="00591AB7">
        <w:rPr>
          <w:rFonts w:ascii="Comic Sans MS" w:hAnsi="Comic Sans MS"/>
          <w:b/>
          <w:sz w:val="28"/>
          <w:szCs w:val="28"/>
          <w:lang w:eastAsia="ru-RU"/>
        </w:rPr>
        <w:t xml:space="preserve">       </w:t>
      </w:r>
      <w:r w:rsidR="00A91AA8" w:rsidRPr="00591AB7">
        <w:rPr>
          <w:rFonts w:ascii="Comic Sans MS" w:hAnsi="Comic Sans MS"/>
          <w:b/>
          <w:sz w:val="28"/>
          <w:szCs w:val="28"/>
          <w:lang w:eastAsia="ru-RU"/>
        </w:rPr>
        <w:t>Прошу оказать содействие в организации безопасного пешеходного перехода для детей нашего Бутырского района!!!</w:t>
      </w:r>
    </w:p>
    <w:p w:rsidR="00591AB7" w:rsidRDefault="00A91AA8" w:rsidP="00591AB7">
      <w:pPr>
        <w:pStyle w:val="a7"/>
        <w:jc w:val="both"/>
        <w:rPr>
          <w:rFonts w:ascii="Comic Sans MS" w:hAnsi="Comic Sans MS"/>
          <w:b/>
          <w:sz w:val="28"/>
          <w:szCs w:val="28"/>
          <w:lang w:eastAsia="ru-RU"/>
        </w:rPr>
      </w:pPr>
      <w:r w:rsidRPr="00591AB7">
        <w:rPr>
          <w:rFonts w:ascii="Comic Sans MS" w:hAnsi="Comic Sans MS"/>
          <w:b/>
          <w:sz w:val="28"/>
          <w:szCs w:val="28"/>
          <w:lang w:eastAsia="ru-RU"/>
        </w:rPr>
        <w:t xml:space="preserve">Необходимо </w:t>
      </w:r>
      <w:proofErr w:type="spellStart"/>
      <w:r w:rsidRPr="00591AB7">
        <w:rPr>
          <w:rFonts w:ascii="Comic Sans MS" w:hAnsi="Comic Sans MS"/>
          <w:b/>
          <w:sz w:val="28"/>
          <w:szCs w:val="28"/>
          <w:lang w:eastAsia="ru-RU"/>
        </w:rPr>
        <w:t>огранизовать</w:t>
      </w:r>
      <w:proofErr w:type="spellEnd"/>
      <w:r w:rsidRPr="00591AB7">
        <w:rPr>
          <w:rFonts w:ascii="Comic Sans MS" w:hAnsi="Comic Sans MS"/>
          <w:b/>
          <w:sz w:val="28"/>
          <w:szCs w:val="28"/>
          <w:lang w:eastAsia="ru-RU"/>
        </w:rPr>
        <w:t xml:space="preserve"> пешеходный переход между домами №13А, №13Б и домом №15А по </w:t>
      </w:r>
      <w:r w:rsidRPr="00591AB7">
        <w:rPr>
          <w:rFonts w:ascii="Comic Sans MS" w:hAnsi="Comic Sans MS"/>
          <w:b/>
          <w:color w:val="2222CC"/>
          <w:sz w:val="28"/>
          <w:szCs w:val="28"/>
          <w:lang w:eastAsia="ru-RU"/>
        </w:rPr>
        <w:t>ул. Гончарова, г. Москва</w:t>
      </w:r>
      <w:r w:rsidRPr="00591AB7">
        <w:rPr>
          <w:rFonts w:ascii="Comic Sans MS" w:hAnsi="Comic Sans MS"/>
          <w:b/>
          <w:sz w:val="28"/>
          <w:szCs w:val="28"/>
          <w:lang w:eastAsia="ru-RU"/>
        </w:rPr>
        <w:t xml:space="preserve">. </w:t>
      </w:r>
      <w:r w:rsidR="00591AB7">
        <w:rPr>
          <w:rFonts w:ascii="Comic Sans MS" w:hAnsi="Comic Sans MS"/>
          <w:b/>
          <w:sz w:val="28"/>
          <w:szCs w:val="28"/>
          <w:lang w:eastAsia="ru-RU"/>
        </w:rPr>
        <w:t xml:space="preserve">    </w:t>
      </w:r>
    </w:p>
    <w:p w:rsidR="00A91AA8" w:rsidRPr="00591AB7" w:rsidRDefault="00591AB7" w:rsidP="00591AB7">
      <w:pPr>
        <w:pStyle w:val="a7"/>
        <w:jc w:val="both"/>
        <w:rPr>
          <w:rFonts w:ascii="Comic Sans MS" w:hAnsi="Comic Sans MS"/>
          <w:b/>
          <w:sz w:val="28"/>
          <w:szCs w:val="28"/>
          <w:lang w:eastAsia="ru-RU"/>
        </w:rPr>
      </w:pPr>
      <w:r>
        <w:rPr>
          <w:rFonts w:ascii="Comic Sans MS" w:hAnsi="Comic Sans MS"/>
          <w:b/>
          <w:sz w:val="28"/>
          <w:szCs w:val="28"/>
          <w:lang w:eastAsia="ru-RU"/>
        </w:rPr>
        <w:t xml:space="preserve">       </w:t>
      </w:r>
      <w:r w:rsidR="00A91AA8" w:rsidRPr="00591AB7">
        <w:rPr>
          <w:rFonts w:ascii="Comic Sans MS" w:hAnsi="Comic Sans MS"/>
          <w:b/>
          <w:sz w:val="28"/>
          <w:szCs w:val="28"/>
          <w:lang w:eastAsia="ru-RU"/>
        </w:rPr>
        <w:t xml:space="preserve">Проблема в том, что в этом месте располагается большое количество детских учреждений, Школа №1236, подразделение №230, Детский сад №425, Центр дополнительного образования детей, Музыкальная школа, а пешеходного перехода нет и нет возможности безопасно пересечь улицу. Со стороны Детского сада №425 организована только парковка для автомобилей. Огромное количество детей, ежедневно рискуют попасть под колеса автомобилей пересекая проезжую часть направляясь в Школу </w:t>
      </w:r>
      <w:r>
        <w:rPr>
          <w:rFonts w:ascii="Comic Sans MS" w:hAnsi="Comic Sans MS"/>
          <w:b/>
          <w:sz w:val="28"/>
          <w:szCs w:val="28"/>
          <w:lang w:eastAsia="ru-RU"/>
        </w:rPr>
        <w:t xml:space="preserve">                      </w:t>
      </w:r>
      <w:r w:rsidR="00A91AA8" w:rsidRPr="00591AB7">
        <w:rPr>
          <w:rFonts w:ascii="Comic Sans MS" w:hAnsi="Comic Sans MS"/>
          <w:b/>
          <w:sz w:val="28"/>
          <w:szCs w:val="28"/>
          <w:lang w:eastAsia="ru-RU"/>
        </w:rPr>
        <w:t xml:space="preserve">и Центр дополнительного образования и обратно. Кроме искусственных неровностей на дороге в этом месте ничего нет, дети шагают по дороге рядом с припаркованными автомобилями, или пробираются мимо них и далее по газону, чтобы попасть </w:t>
      </w:r>
      <w:r>
        <w:rPr>
          <w:rFonts w:ascii="Comic Sans MS" w:hAnsi="Comic Sans MS"/>
          <w:b/>
          <w:sz w:val="28"/>
          <w:szCs w:val="28"/>
          <w:lang w:eastAsia="ru-RU"/>
        </w:rPr>
        <w:t xml:space="preserve">                    </w:t>
      </w:r>
      <w:r w:rsidR="00A91AA8" w:rsidRPr="00591AB7">
        <w:rPr>
          <w:rFonts w:ascii="Comic Sans MS" w:hAnsi="Comic Sans MS"/>
          <w:b/>
          <w:sz w:val="28"/>
          <w:szCs w:val="28"/>
          <w:lang w:eastAsia="ru-RU"/>
        </w:rPr>
        <w:t>на тротуар. Хочу также обратить внимание, что рядом с этим местом альтернативных пешеходных переходов также нет!!!</w:t>
      </w:r>
    </w:p>
    <w:p w:rsidR="00A91AA8" w:rsidRPr="00591AB7" w:rsidRDefault="00591AB7" w:rsidP="00591AB7">
      <w:pPr>
        <w:pStyle w:val="a7"/>
        <w:jc w:val="both"/>
        <w:rPr>
          <w:rFonts w:ascii="Comic Sans MS" w:hAnsi="Comic Sans MS"/>
          <w:b/>
          <w:sz w:val="28"/>
          <w:szCs w:val="28"/>
          <w:lang w:eastAsia="ru-RU"/>
        </w:rPr>
      </w:pPr>
      <w:r>
        <w:rPr>
          <w:rFonts w:ascii="Comic Sans MS" w:hAnsi="Comic Sans MS"/>
          <w:b/>
          <w:sz w:val="28"/>
          <w:szCs w:val="28"/>
          <w:lang w:eastAsia="ru-RU"/>
        </w:rPr>
        <w:t xml:space="preserve">       </w:t>
      </w:r>
      <w:r w:rsidR="00A91AA8" w:rsidRPr="00591AB7">
        <w:rPr>
          <w:rFonts w:ascii="Comic Sans MS" w:hAnsi="Comic Sans MS"/>
          <w:b/>
          <w:sz w:val="28"/>
          <w:szCs w:val="28"/>
          <w:lang w:eastAsia="ru-RU"/>
        </w:rPr>
        <w:t xml:space="preserve">Я, как мама, </w:t>
      </w:r>
      <w:proofErr w:type="gramStart"/>
      <w:r w:rsidR="00A91AA8" w:rsidRPr="00591AB7">
        <w:rPr>
          <w:rFonts w:ascii="Comic Sans MS" w:hAnsi="Comic Sans MS"/>
          <w:b/>
          <w:sz w:val="28"/>
          <w:szCs w:val="28"/>
          <w:lang w:eastAsia="ru-RU"/>
        </w:rPr>
        <w:t>ребенка</w:t>
      </w:r>
      <w:proofErr w:type="gramEnd"/>
      <w:r w:rsidR="00A91AA8" w:rsidRPr="00591AB7">
        <w:rPr>
          <w:rFonts w:ascii="Comic Sans MS" w:hAnsi="Comic Sans MS"/>
          <w:b/>
          <w:sz w:val="28"/>
          <w:szCs w:val="28"/>
          <w:lang w:eastAsia="ru-RU"/>
        </w:rPr>
        <w:t xml:space="preserve"> который посещает Центр дополнительного образования, крайне обеспокоена этим вопросом, но все мои попытки решить проблему не увенчались успехом. На портале Наш город нет возможности оставить заявку на устранение данной проблемы, т.к. отсутствует </w:t>
      </w:r>
      <w:proofErr w:type="gramStart"/>
      <w:r w:rsidR="00A91AA8" w:rsidRPr="00591AB7">
        <w:rPr>
          <w:rFonts w:ascii="Comic Sans MS" w:hAnsi="Comic Sans MS"/>
          <w:b/>
          <w:sz w:val="28"/>
          <w:szCs w:val="28"/>
          <w:lang w:eastAsia="ru-RU"/>
        </w:rPr>
        <w:t>раздел</w:t>
      </w:r>
      <w:proofErr w:type="gramEnd"/>
      <w:r w:rsidR="00A91AA8" w:rsidRPr="00591AB7">
        <w:rPr>
          <w:rFonts w:ascii="Comic Sans MS" w:hAnsi="Comic Sans MS"/>
          <w:b/>
          <w:sz w:val="28"/>
          <w:szCs w:val="28"/>
          <w:lang w:eastAsia="ru-RU"/>
        </w:rPr>
        <w:t xml:space="preserve"> посвященный организации пешеходных переходов, а размещение по другим темам приводит к отклонению обращения. На ресурсе </w:t>
      </w:r>
      <w:proofErr w:type="spellStart"/>
      <w:proofErr w:type="gramStart"/>
      <w:r w:rsidR="00A91AA8" w:rsidRPr="00591AB7">
        <w:rPr>
          <w:rFonts w:ascii="Comic Sans MS" w:hAnsi="Comic Sans MS"/>
          <w:b/>
          <w:sz w:val="28"/>
          <w:szCs w:val="28"/>
          <w:lang w:eastAsia="ru-RU"/>
        </w:rPr>
        <w:t>Безопасныедороги.рф</w:t>
      </w:r>
      <w:proofErr w:type="spellEnd"/>
      <w:r w:rsidR="00A91AA8" w:rsidRPr="00591AB7">
        <w:rPr>
          <w:rFonts w:ascii="Comic Sans MS" w:hAnsi="Comic Sans MS"/>
          <w:b/>
          <w:sz w:val="28"/>
          <w:szCs w:val="28"/>
          <w:lang w:eastAsia="ru-RU"/>
        </w:rPr>
        <w:t xml:space="preserve"> ,</w:t>
      </w:r>
      <w:proofErr w:type="gramEnd"/>
      <w:r w:rsidR="00A91AA8" w:rsidRPr="00591AB7">
        <w:rPr>
          <w:rFonts w:ascii="Comic Sans MS" w:hAnsi="Comic Sans MS"/>
          <w:b/>
          <w:sz w:val="28"/>
          <w:szCs w:val="28"/>
          <w:lang w:eastAsia="ru-RU"/>
        </w:rPr>
        <w:t xml:space="preserve"> не получается разместить инициативу, сайт выдает ошибку по непонятной для меня причине. Надеюсь Вы как депутат нашего района сможете помочь нашим детям. Спасибо.</w:t>
      </w:r>
    </w:p>
    <w:p w:rsidR="00A91AA8" w:rsidRPr="00591AB7" w:rsidRDefault="00A91AA8" w:rsidP="00591AB7">
      <w:pPr>
        <w:pStyle w:val="a7"/>
        <w:rPr>
          <w:rFonts w:ascii="Comic Sans MS" w:hAnsi="Comic Sans MS"/>
          <w:sz w:val="28"/>
          <w:szCs w:val="28"/>
          <w:lang w:eastAsia="ru-RU"/>
        </w:rPr>
      </w:pPr>
      <w:r w:rsidRPr="00591AB7">
        <w:rPr>
          <w:rFonts w:ascii="Comic Sans MS" w:hAnsi="Comic Sans MS"/>
          <w:sz w:val="28"/>
          <w:szCs w:val="28"/>
          <w:lang w:eastAsia="ru-RU"/>
        </w:rPr>
        <w:t> </w:t>
      </w:r>
    </w:p>
    <w:p w:rsidR="00A91AA8" w:rsidRPr="00591AB7" w:rsidRDefault="00A91AA8" w:rsidP="00591AB7">
      <w:pPr>
        <w:pStyle w:val="a7"/>
        <w:jc w:val="right"/>
        <w:rPr>
          <w:rFonts w:ascii="Comic Sans MS" w:hAnsi="Comic Sans MS"/>
          <w:sz w:val="28"/>
          <w:szCs w:val="28"/>
          <w:lang w:eastAsia="ru-RU"/>
        </w:rPr>
      </w:pPr>
      <w:r w:rsidRPr="00591AB7">
        <w:rPr>
          <w:rFonts w:ascii="Comic Sans MS" w:hAnsi="Comic Sans MS"/>
          <w:b/>
          <w:bCs/>
          <w:i/>
          <w:iCs/>
          <w:sz w:val="28"/>
          <w:szCs w:val="28"/>
          <w:lang w:eastAsia="ru-RU"/>
        </w:rPr>
        <w:t>-- </w:t>
      </w:r>
      <w:r w:rsidRPr="00591AB7">
        <w:rPr>
          <w:rFonts w:ascii="Comic Sans MS" w:hAnsi="Comic Sans MS"/>
          <w:sz w:val="28"/>
          <w:szCs w:val="28"/>
          <w:lang w:eastAsia="ru-RU"/>
        </w:rPr>
        <w:br/>
      </w:r>
      <w:r w:rsidRPr="00591AB7">
        <w:rPr>
          <w:rFonts w:ascii="Comic Sans MS" w:hAnsi="Comic Sans MS"/>
          <w:b/>
          <w:bCs/>
          <w:sz w:val="28"/>
          <w:szCs w:val="28"/>
          <w:lang w:eastAsia="ru-RU"/>
        </w:rPr>
        <w:t>С Уважением,</w:t>
      </w:r>
    </w:p>
    <w:p w:rsidR="00A91AA8" w:rsidRPr="00591AB7" w:rsidRDefault="00A91AA8" w:rsidP="00591AB7">
      <w:pPr>
        <w:pStyle w:val="a7"/>
        <w:jc w:val="right"/>
        <w:rPr>
          <w:rFonts w:ascii="Comic Sans MS" w:hAnsi="Comic Sans MS"/>
          <w:sz w:val="28"/>
          <w:szCs w:val="28"/>
          <w:lang w:eastAsia="ru-RU"/>
        </w:rPr>
      </w:pPr>
      <w:r w:rsidRPr="00591AB7">
        <w:rPr>
          <w:rFonts w:ascii="Comic Sans MS" w:hAnsi="Comic Sans MS"/>
          <w:b/>
          <w:bCs/>
          <w:sz w:val="28"/>
          <w:szCs w:val="28"/>
          <w:lang w:eastAsia="ru-RU"/>
        </w:rPr>
        <w:t>Юлия Станиславовна Щербинина</w:t>
      </w:r>
    </w:p>
    <w:p w:rsidR="00A91AA8" w:rsidRPr="00591AB7" w:rsidRDefault="00A91AA8" w:rsidP="00591AB7">
      <w:pPr>
        <w:pStyle w:val="a7"/>
        <w:jc w:val="right"/>
        <w:rPr>
          <w:rFonts w:ascii="Comic Sans MS" w:hAnsi="Comic Sans MS"/>
          <w:sz w:val="28"/>
          <w:szCs w:val="28"/>
        </w:rPr>
      </w:pPr>
      <w:r w:rsidRPr="00591AB7">
        <w:rPr>
          <w:rFonts w:ascii="Comic Sans MS" w:hAnsi="Comic Sans MS"/>
          <w:b/>
          <w:bCs/>
          <w:sz w:val="28"/>
          <w:szCs w:val="28"/>
          <w:lang w:eastAsia="ru-RU"/>
        </w:rPr>
        <w:t>+7-903-124-98-58</w:t>
      </w:r>
    </w:p>
    <w:sectPr w:rsidR="00A91AA8" w:rsidRPr="00591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3F"/>
    <w:rsid w:val="00591AB7"/>
    <w:rsid w:val="009861A9"/>
    <w:rsid w:val="00A91AA8"/>
    <w:rsid w:val="00C520FC"/>
    <w:rsid w:val="00DA24E0"/>
    <w:rsid w:val="00DB3833"/>
    <w:rsid w:val="00EE533F"/>
    <w:rsid w:val="00F730F4"/>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82977-B5F8-48B9-8CC8-638E927D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33F"/>
    <w:pPr>
      <w:spacing w:before="100" w:beforeAutospacing="1" w:after="100" w:afterAutospacing="1" w:line="240" w:lineRule="auto"/>
    </w:pPr>
    <w:rPr>
      <w:rFonts w:eastAsia="Times New Roman" w:cs="Times New Roman"/>
      <w:szCs w:val="24"/>
      <w:lang w:eastAsia="ru-RU"/>
    </w:rPr>
  </w:style>
  <w:style w:type="character" w:customStyle="1" w:styleId="js-extracted-address">
    <w:name w:val="js-extracted-address"/>
    <w:basedOn w:val="a0"/>
    <w:rsid w:val="00EE533F"/>
  </w:style>
  <w:style w:type="character" w:customStyle="1" w:styleId="mail-message-map-nobreak">
    <w:name w:val="mail-message-map-nobreak"/>
    <w:basedOn w:val="a0"/>
    <w:rsid w:val="00EE533F"/>
  </w:style>
  <w:style w:type="character" w:styleId="a4">
    <w:name w:val="Strong"/>
    <w:basedOn w:val="a0"/>
    <w:uiPriority w:val="22"/>
    <w:qFormat/>
    <w:rsid w:val="00EE533F"/>
    <w:rPr>
      <w:b/>
      <w:bCs/>
    </w:rPr>
  </w:style>
  <w:style w:type="character" w:customStyle="1" w:styleId="wmi-callto">
    <w:name w:val="wmi-callto"/>
    <w:basedOn w:val="a0"/>
    <w:rsid w:val="00EE533F"/>
  </w:style>
  <w:style w:type="character" w:styleId="a5">
    <w:name w:val="Hyperlink"/>
    <w:basedOn w:val="a0"/>
    <w:uiPriority w:val="99"/>
    <w:semiHidden/>
    <w:unhideWhenUsed/>
    <w:rsid w:val="00F730F4"/>
    <w:rPr>
      <w:color w:val="0563C1"/>
      <w:u w:val="single"/>
    </w:rPr>
  </w:style>
  <w:style w:type="character" w:customStyle="1" w:styleId="a6">
    <w:name w:val="Без интервала Знак"/>
    <w:link w:val="a7"/>
    <w:uiPriority w:val="1"/>
    <w:locked/>
    <w:rsid w:val="00F730F4"/>
    <w:rPr>
      <w:rFonts w:eastAsia="Times New Roman" w:cs="Times New Roman"/>
      <w:szCs w:val="24"/>
    </w:rPr>
  </w:style>
  <w:style w:type="paragraph" w:styleId="a7">
    <w:name w:val="No Spacing"/>
    <w:link w:val="a6"/>
    <w:uiPriority w:val="1"/>
    <w:qFormat/>
    <w:rsid w:val="00F730F4"/>
    <w:pPr>
      <w:spacing w:after="0" w:line="240" w:lineRule="auto"/>
    </w:pPr>
    <w:rPr>
      <w:rFonts w:eastAsia="Times New Roman" w:cs="Times New Roman"/>
      <w:szCs w:val="24"/>
    </w:rPr>
  </w:style>
  <w:style w:type="paragraph" w:styleId="a8">
    <w:name w:val="Balloon Text"/>
    <w:basedOn w:val="a"/>
    <w:link w:val="a9"/>
    <w:uiPriority w:val="99"/>
    <w:semiHidden/>
    <w:unhideWhenUsed/>
    <w:rsid w:val="00591AB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47163">
      <w:bodyDiv w:val="1"/>
      <w:marLeft w:val="0"/>
      <w:marRight w:val="0"/>
      <w:marTop w:val="0"/>
      <w:marBottom w:val="0"/>
      <w:divBdr>
        <w:top w:val="none" w:sz="0" w:space="0" w:color="auto"/>
        <w:left w:val="none" w:sz="0" w:space="0" w:color="auto"/>
        <w:bottom w:val="none" w:sz="0" w:space="0" w:color="auto"/>
        <w:right w:val="none" w:sz="0" w:space="0" w:color="auto"/>
      </w:divBdr>
      <w:divsChild>
        <w:div w:id="893010539">
          <w:marLeft w:val="0"/>
          <w:marRight w:val="0"/>
          <w:marTop w:val="0"/>
          <w:marBottom w:val="0"/>
          <w:divBdr>
            <w:top w:val="none" w:sz="0" w:space="0" w:color="auto"/>
            <w:left w:val="none" w:sz="0" w:space="0" w:color="auto"/>
            <w:bottom w:val="none" w:sz="0" w:space="0" w:color="auto"/>
            <w:right w:val="none" w:sz="0" w:space="0" w:color="auto"/>
          </w:divBdr>
        </w:div>
        <w:div w:id="518084863">
          <w:marLeft w:val="0"/>
          <w:marRight w:val="0"/>
          <w:marTop w:val="0"/>
          <w:marBottom w:val="0"/>
          <w:divBdr>
            <w:top w:val="none" w:sz="0" w:space="0" w:color="auto"/>
            <w:left w:val="none" w:sz="0" w:space="0" w:color="auto"/>
            <w:bottom w:val="none" w:sz="0" w:space="0" w:color="auto"/>
            <w:right w:val="none" w:sz="0" w:space="0" w:color="auto"/>
          </w:divBdr>
        </w:div>
        <w:div w:id="299114579">
          <w:marLeft w:val="0"/>
          <w:marRight w:val="0"/>
          <w:marTop w:val="0"/>
          <w:marBottom w:val="0"/>
          <w:divBdr>
            <w:top w:val="none" w:sz="0" w:space="0" w:color="auto"/>
            <w:left w:val="none" w:sz="0" w:space="0" w:color="auto"/>
            <w:bottom w:val="none" w:sz="0" w:space="0" w:color="auto"/>
            <w:right w:val="none" w:sz="0" w:space="0" w:color="auto"/>
          </w:divBdr>
          <w:divsChild>
            <w:div w:id="1667394770">
              <w:marLeft w:val="0"/>
              <w:marRight w:val="0"/>
              <w:marTop w:val="0"/>
              <w:marBottom w:val="0"/>
              <w:divBdr>
                <w:top w:val="none" w:sz="0" w:space="0" w:color="auto"/>
                <w:left w:val="none" w:sz="0" w:space="0" w:color="auto"/>
                <w:bottom w:val="none" w:sz="0" w:space="0" w:color="auto"/>
                <w:right w:val="none" w:sz="0" w:space="0" w:color="auto"/>
              </w:divBdr>
            </w:div>
            <w:div w:id="1458798243">
              <w:marLeft w:val="0"/>
              <w:marRight w:val="0"/>
              <w:marTop w:val="0"/>
              <w:marBottom w:val="0"/>
              <w:divBdr>
                <w:top w:val="none" w:sz="0" w:space="0" w:color="auto"/>
                <w:left w:val="none" w:sz="0" w:space="0" w:color="auto"/>
                <w:bottom w:val="none" w:sz="0" w:space="0" w:color="auto"/>
                <w:right w:val="none" w:sz="0" w:space="0" w:color="auto"/>
              </w:divBdr>
            </w:div>
            <w:div w:id="16867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4123">
      <w:bodyDiv w:val="1"/>
      <w:marLeft w:val="0"/>
      <w:marRight w:val="0"/>
      <w:marTop w:val="0"/>
      <w:marBottom w:val="0"/>
      <w:divBdr>
        <w:top w:val="none" w:sz="0" w:space="0" w:color="auto"/>
        <w:left w:val="none" w:sz="0" w:space="0" w:color="auto"/>
        <w:bottom w:val="none" w:sz="0" w:space="0" w:color="auto"/>
        <w:right w:val="none" w:sz="0" w:space="0" w:color="auto"/>
      </w:divBdr>
    </w:div>
    <w:div w:id="16239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tyrsk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ENGWP2</cp:lastModifiedBy>
  <cp:revision>13</cp:revision>
  <cp:lastPrinted>2018-03-13T06:43:00Z</cp:lastPrinted>
  <dcterms:created xsi:type="dcterms:W3CDTF">2018-02-27T08:17:00Z</dcterms:created>
  <dcterms:modified xsi:type="dcterms:W3CDTF">2018-03-16T10:38:00Z</dcterms:modified>
</cp:coreProperties>
</file>