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4A00" w14:textId="77777777" w:rsidR="006B299D" w:rsidRPr="000B2CA2" w:rsidRDefault="006B299D" w:rsidP="006B299D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71FB1E" wp14:editId="5EBB9E5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A85B" w14:textId="77777777" w:rsidR="006B299D" w:rsidRPr="000B2CA2" w:rsidRDefault="006B299D" w:rsidP="006B299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2A539A67" w14:textId="77777777" w:rsidR="006B299D" w:rsidRPr="00BF0585" w:rsidRDefault="006B299D" w:rsidP="006B299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6457381C" w14:textId="77777777" w:rsidR="006B299D" w:rsidRPr="00BF0585" w:rsidRDefault="006B299D" w:rsidP="006B299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1106A16" w14:textId="77777777" w:rsidR="006B299D" w:rsidRPr="00BF0585" w:rsidRDefault="006B299D" w:rsidP="006B299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6DC26E49" w14:textId="77777777" w:rsidR="006B299D" w:rsidRPr="00BF0585" w:rsidRDefault="006B299D" w:rsidP="006B299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570DCB60" w14:textId="77777777" w:rsidR="006B299D" w:rsidRPr="00BF0585" w:rsidRDefault="006B299D" w:rsidP="006B299D">
      <w:pPr>
        <w:rPr>
          <w:b/>
          <w:color w:val="7A6464"/>
          <w:sz w:val="36"/>
          <w:szCs w:val="36"/>
        </w:rPr>
      </w:pPr>
    </w:p>
    <w:p w14:paraId="473FF39F" w14:textId="77777777" w:rsidR="006B299D" w:rsidRPr="00BF0585" w:rsidRDefault="006B299D" w:rsidP="006B299D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51EAD603" w14:textId="4E39340B" w:rsidR="007A2161" w:rsidRPr="001D6812" w:rsidRDefault="005448F6" w:rsidP="007A216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1D6812">
        <w:rPr>
          <w:rFonts w:ascii="Times New Roman" w:eastAsia="Calibri" w:hAnsi="Times New Roman" w:cs="Times New Roman"/>
          <w:sz w:val="28"/>
          <w:szCs w:val="28"/>
        </w:rPr>
        <w:t>25.06.2026 № 01-04/7-1</w:t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p w14:paraId="293201A6" w14:textId="77777777" w:rsidR="005448F6" w:rsidRDefault="005448F6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1FEDC32F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5448F6">
        <w:rPr>
          <w:b/>
          <w:sz w:val="28"/>
          <w:szCs w:val="28"/>
        </w:rPr>
        <w:t>3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3DCC4FB2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2B6B8B">
        <w:rPr>
          <w:rFonts w:eastAsia="Calibri"/>
          <w:sz w:val="28"/>
          <w:szCs w:val="28"/>
          <w:lang w:eastAsia="en-US"/>
        </w:rPr>
        <w:t>»</w:t>
      </w:r>
      <w:r w:rsidRPr="00CB6C8F">
        <w:rPr>
          <w:rFonts w:eastAsia="Calibri"/>
          <w:sz w:val="28"/>
          <w:szCs w:val="28"/>
          <w:lang w:eastAsia="en-US"/>
        </w:rPr>
        <w:t xml:space="preserve">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23EB9D67" w14:textId="79FB734D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5448F6">
        <w:rPr>
          <w:rFonts w:eastAsia="Calibri"/>
          <w:sz w:val="28"/>
          <w:szCs w:val="28"/>
          <w:lang w:eastAsia="en-US"/>
        </w:rPr>
        <w:t>3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469710B5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</w:t>
      </w:r>
      <w:r w:rsidR="0068555C">
        <w:rPr>
          <w:rFonts w:eastAsia="Calibri"/>
          <w:sz w:val="28"/>
          <w:szCs w:val="28"/>
          <w:lang w:eastAsia="en-US"/>
        </w:rPr>
        <w:t xml:space="preserve">копию </w:t>
      </w:r>
      <w:r w:rsidRPr="00CB6C8F">
        <w:rPr>
          <w:rFonts w:eastAsia="Calibri"/>
          <w:sz w:val="28"/>
          <w:szCs w:val="28"/>
          <w:lang w:eastAsia="en-US"/>
        </w:rPr>
        <w:t>настояще</w:t>
      </w:r>
      <w:r w:rsidR="0068555C">
        <w:rPr>
          <w:rFonts w:eastAsia="Calibri"/>
          <w:sz w:val="28"/>
          <w:szCs w:val="28"/>
          <w:lang w:eastAsia="en-US"/>
        </w:rPr>
        <w:t>го</w:t>
      </w:r>
      <w:r w:rsidRPr="00CB6C8F">
        <w:rPr>
          <w:rFonts w:eastAsia="Calibri"/>
          <w:sz w:val="28"/>
          <w:szCs w:val="28"/>
          <w:lang w:eastAsia="en-US"/>
        </w:rPr>
        <w:t xml:space="preserve"> решени</w:t>
      </w:r>
      <w:r w:rsidR="0068555C">
        <w:rPr>
          <w:rFonts w:eastAsia="Calibri"/>
          <w:sz w:val="28"/>
          <w:szCs w:val="28"/>
          <w:lang w:eastAsia="en-US"/>
        </w:rPr>
        <w:t>я</w:t>
      </w:r>
      <w:r w:rsidRPr="00CB6C8F">
        <w:rPr>
          <w:rFonts w:eastAsia="Calibri"/>
          <w:sz w:val="28"/>
          <w:szCs w:val="28"/>
          <w:lang w:eastAsia="en-US"/>
        </w:rPr>
        <w:t xml:space="preserve"> в Департамент территориальных органов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Контроль за исполнением данного решения возложить на главу муниципального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5448F6" w14:paraId="53B90464" w14:textId="77777777" w:rsidTr="0071662D">
        <w:tc>
          <w:tcPr>
            <w:tcW w:w="5920" w:type="dxa"/>
          </w:tcPr>
          <w:p w14:paraId="39F858F7" w14:textId="77777777" w:rsidR="005448F6" w:rsidRPr="005448F6" w:rsidRDefault="005448F6" w:rsidP="005448F6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5448F6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0779CE88" w14:textId="77777777" w:rsidR="005448F6" w:rsidRPr="005448F6" w:rsidRDefault="005448F6" w:rsidP="005448F6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F4DFDE" w14:textId="77777777" w:rsidR="005448F6" w:rsidRPr="005448F6" w:rsidRDefault="005448F6" w:rsidP="005448F6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3D24C8" w14:textId="77777777" w:rsidR="005448F6" w:rsidRPr="005448F6" w:rsidRDefault="005448F6" w:rsidP="005448F6">
            <w:pPr>
              <w:pStyle w:val="a5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8F6">
              <w:rPr>
                <w:rFonts w:ascii="Times New Roman" w:hAnsi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 – муниципального округа Бутырский в городе Москве</w:t>
      </w:r>
    </w:p>
    <w:p w14:paraId="7A2DDCF9" w14:textId="0F947592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5448F6" w:rsidRPr="005448F6">
        <w:rPr>
          <w:rFonts w:eastAsia="Calibri"/>
          <w:bCs/>
          <w:sz w:val="28"/>
          <w:szCs w:val="28"/>
          <w:lang w:eastAsia="en-US"/>
        </w:rPr>
        <w:t>25.06.2026 № 01-04/7-1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1EC3F438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 w:rsidR="006B2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F6">
        <w:rPr>
          <w:rFonts w:ascii="Times New Roman" w:hAnsi="Times New Roman" w:cs="Times New Roman"/>
          <w:b/>
          <w:sz w:val="28"/>
          <w:szCs w:val="28"/>
        </w:rPr>
        <w:t>3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701"/>
        <w:gridCol w:w="1105"/>
        <w:gridCol w:w="29"/>
        <w:gridCol w:w="1984"/>
        <w:gridCol w:w="29"/>
        <w:gridCol w:w="1389"/>
        <w:gridCol w:w="1388"/>
        <w:gridCol w:w="29"/>
        <w:gridCol w:w="1814"/>
        <w:gridCol w:w="29"/>
        <w:gridCol w:w="1134"/>
        <w:gridCol w:w="1814"/>
        <w:gridCol w:w="29"/>
        <w:gridCol w:w="992"/>
      </w:tblGrid>
      <w:tr w:rsidR="00C74EA5" w:rsidRPr="00C74EA5" w14:paraId="01ACAF86" w14:textId="77777777" w:rsidTr="00C74EA5">
        <w:trPr>
          <w:trHeight w:val="2508"/>
          <w:tblHeader/>
        </w:trPr>
        <w:tc>
          <w:tcPr>
            <w:tcW w:w="567" w:type="dxa"/>
            <w:hideMark/>
          </w:tcPr>
          <w:p w14:paraId="5C16BAE4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hideMark/>
          </w:tcPr>
          <w:p w14:paraId="6F0C92C5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93" w:type="dxa"/>
            <w:hideMark/>
          </w:tcPr>
          <w:p w14:paraId="50677684" w14:textId="77777777" w:rsidR="00C74EA5" w:rsidRPr="00C74EA5" w:rsidRDefault="00C74EA5" w:rsidP="00A961B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701" w:type="dxa"/>
            <w:hideMark/>
          </w:tcPr>
          <w:p w14:paraId="2C3A95F9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05" w:type="dxa"/>
            <w:hideMark/>
          </w:tcPr>
          <w:p w14:paraId="5E983A23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Место проведения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2042" w:type="dxa"/>
            <w:gridSpan w:val="3"/>
            <w:hideMark/>
          </w:tcPr>
          <w:p w14:paraId="10FB31E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Раздел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389" w:type="dxa"/>
            <w:hideMark/>
          </w:tcPr>
          <w:p w14:paraId="0FB60E9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Формат мероприятия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388" w:type="dxa"/>
            <w:hideMark/>
          </w:tcPr>
          <w:p w14:paraId="565A55A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843" w:type="dxa"/>
            <w:gridSpan w:val="2"/>
            <w:hideMark/>
          </w:tcPr>
          <w:p w14:paraId="6294B43E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163" w:type="dxa"/>
            <w:gridSpan w:val="2"/>
            <w:hideMark/>
          </w:tcPr>
          <w:p w14:paraId="7DD3A0C9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814" w:type="dxa"/>
            <w:hideMark/>
          </w:tcPr>
          <w:p w14:paraId="3ACC3F4C" w14:textId="77777777" w:rsidR="00C74EA5" w:rsidRPr="00C74EA5" w:rsidRDefault="00C74EA5" w:rsidP="00A961BA">
            <w:pPr>
              <w:ind w:left="-59"/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1021" w:type="dxa"/>
            <w:gridSpan w:val="2"/>
            <w:hideMark/>
          </w:tcPr>
          <w:p w14:paraId="48A51F40" w14:textId="77777777" w:rsidR="00C74EA5" w:rsidRPr="00C74EA5" w:rsidRDefault="00C74EA5" w:rsidP="00A961BA">
            <w:pPr>
              <w:ind w:left="-18" w:hanging="88"/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C74EA5" w:rsidRPr="00C74EA5" w14:paraId="0A07E8A4" w14:textId="77777777" w:rsidTr="00A961BA">
        <w:trPr>
          <w:trHeight w:val="2508"/>
        </w:trPr>
        <w:tc>
          <w:tcPr>
            <w:tcW w:w="567" w:type="dxa"/>
          </w:tcPr>
          <w:p w14:paraId="58D64FE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0C4B29B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08.07.2026</w:t>
            </w:r>
          </w:p>
        </w:tc>
        <w:tc>
          <w:tcPr>
            <w:tcW w:w="993" w:type="dxa"/>
          </w:tcPr>
          <w:p w14:paraId="0504B2B0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11:00</w:t>
            </w:r>
          </w:p>
        </w:tc>
        <w:tc>
          <w:tcPr>
            <w:tcW w:w="1701" w:type="dxa"/>
          </w:tcPr>
          <w:p w14:paraId="2047BD4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д.13</w:t>
            </w:r>
          </w:p>
        </w:tc>
        <w:tc>
          <w:tcPr>
            <w:tcW w:w="1105" w:type="dxa"/>
          </w:tcPr>
          <w:p w14:paraId="7B349D6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уличное</w:t>
            </w:r>
          </w:p>
        </w:tc>
        <w:tc>
          <w:tcPr>
            <w:tcW w:w="2042" w:type="dxa"/>
            <w:gridSpan w:val="3"/>
          </w:tcPr>
          <w:p w14:paraId="2C88B352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3541E58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Интерактивная программа</w:t>
            </w:r>
          </w:p>
        </w:tc>
        <w:tc>
          <w:tcPr>
            <w:tcW w:w="1388" w:type="dxa"/>
          </w:tcPr>
          <w:p w14:paraId="1D1CC95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Интерактивная программа "Большой семейный пикник"</w:t>
            </w:r>
          </w:p>
        </w:tc>
        <w:tc>
          <w:tcPr>
            <w:tcW w:w="1843" w:type="dxa"/>
            <w:gridSpan w:val="2"/>
          </w:tcPr>
          <w:p w14:paraId="74660C3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Гостей ждут игры, конкурсы, мастер-классы. Мероприятие предназначено для семейного отдыха и принесет положительные эмоции как детям, так и взрослым.</w:t>
            </w:r>
          </w:p>
        </w:tc>
        <w:tc>
          <w:tcPr>
            <w:tcW w:w="1163" w:type="dxa"/>
            <w:gridSpan w:val="2"/>
          </w:tcPr>
          <w:p w14:paraId="09EF777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 Бутырский район</w:t>
            </w:r>
          </w:p>
        </w:tc>
        <w:tc>
          <w:tcPr>
            <w:tcW w:w="1814" w:type="dxa"/>
          </w:tcPr>
          <w:p w14:paraId="42C7EAA0" w14:textId="77777777" w:rsidR="00C74EA5" w:rsidRPr="00C74EA5" w:rsidRDefault="00C74EA5" w:rsidP="00A961BA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Курятникова А.А.</w:t>
            </w:r>
            <w:r w:rsidRPr="00C74EA5">
              <w:rPr>
                <w:sz w:val="22"/>
                <w:szCs w:val="22"/>
              </w:rPr>
              <w:br/>
              <w:t>методист</w:t>
            </w:r>
            <w:r w:rsidRPr="00C74EA5">
              <w:rPr>
                <w:sz w:val="22"/>
                <w:szCs w:val="22"/>
              </w:rPr>
              <w:br/>
              <w:t>8-965-207-14-15</w:t>
            </w:r>
            <w:r w:rsidRPr="00C74EA5">
              <w:rPr>
                <w:sz w:val="22"/>
                <w:szCs w:val="22"/>
              </w:rPr>
              <w:br/>
              <w:t xml:space="preserve"> </w:t>
            </w:r>
            <w:r w:rsidRPr="00C74EA5">
              <w:rPr>
                <w:sz w:val="22"/>
                <w:szCs w:val="22"/>
              </w:rPr>
              <w:br/>
            </w:r>
          </w:p>
        </w:tc>
        <w:tc>
          <w:tcPr>
            <w:tcW w:w="1021" w:type="dxa"/>
            <w:gridSpan w:val="2"/>
          </w:tcPr>
          <w:p w14:paraId="0A80CB67" w14:textId="77777777" w:rsidR="00C74EA5" w:rsidRPr="00C74EA5" w:rsidRDefault="00C74EA5" w:rsidP="00A961BA">
            <w:pPr>
              <w:ind w:left="-18" w:right="278" w:hanging="88"/>
              <w:jc w:val="right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6C46706B" w14:textId="77777777" w:rsidTr="00A961BA">
        <w:tc>
          <w:tcPr>
            <w:tcW w:w="567" w:type="dxa"/>
          </w:tcPr>
          <w:p w14:paraId="6C74943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F6734D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14.08.2026</w:t>
            </w:r>
          </w:p>
        </w:tc>
        <w:tc>
          <w:tcPr>
            <w:tcW w:w="993" w:type="dxa"/>
          </w:tcPr>
          <w:p w14:paraId="4562BF66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701" w:type="dxa"/>
          </w:tcPr>
          <w:p w14:paraId="785574BB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ул. Яблочкова,</w:t>
            </w:r>
          </w:p>
          <w:p w14:paraId="016C317C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д.43</w:t>
            </w:r>
          </w:p>
        </w:tc>
        <w:tc>
          <w:tcPr>
            <w:tcW w:w="1105" w:type="dxa"/>
          </w:tcPr>
          <w:p w14:paraId="2EB305CA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 xml:space="preserve">в </w:t>
            </w:r>
            <w:r w:rsidRPr="00C74EA5">
              <w:rPr>
                <w:color w:val="000000"/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2042" w:type="dxa"/>
            <w:gridSpan w:val="3"/>
          </w:tcPr>
          <w:p w14:paraId="24F1E28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 xml:space="preserve">общественно, </w:t>
            </w:r>
            <w:r w:rsidRPr="00C74EA5">
              <w:rPr>
                <w:color w:val="000000"/>
                <w:sz w:val="22"/>
                <w:szCs w:val="22"/>
              </w:rPr>
              <w:lastRenderedPageBreak/>
              <w:t>социально-значимые мероприятия</w:t>
            </w:r>
          </w:p>
        </w:tc>
        <w:tc>
          <w:tcPr>
            <w:tcW w:w="1389" w:type="dxa"/>
          </w:tcPr>
          <w:p w14:paraId="6E8B8F8B" w14:textId="60D45D60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388" w:type="dxa"/>
          </w:tcPr>
          <w:p w14:paraId="7B0EC8C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 xml:space="preserve">Мир без </w:t>
            </w:r>
            <w:r w:rsidRPr="00C74EA5">
              <w:rPr>
                <w:bCs/>
                <w:sz w:val="22"/>
                <w:szCs w:val="22"/>
              </w:rPr>
              <w:lastRenderedPageBreak/>
              <w:t>террора</w:t>
            </w:r>
          </w:p>
        </w:tc>
        <w:tc>
          <w:tcPr>
            <w:tcW w:w="1843" w:type="dxa"/>
            <w:gridSpan w:val="2"/>
          </w:tcPr>
          <w:p w14:paraId="01399DDE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 xml:space="preserve">С гостями </w:t>
            </w:r>
            <w:r w:rsidRPr="00C74EA5">
              <w:rPr>
                <w:bCs/>
                <w:sz w:val="22"/>
                <w:szCs w:val="22"/>
              </w:rPr>
              <w:lastRenderedPageBreak/>
              <w:t>библиотеки проведут   беседу по противодействию  экстремизму и   идеологии терроризма.</w:t>
            </w:r>
          </w:p>
        </w:tc>
        <w:tc>
          <w:tcPr>
            <w:tcW w:w="1163" w:type="dxa"/>
            <w:gridSpan w:val="2"/>
          </w:tcPr>
          <w:p w14:paraId="1A69EED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 xml:space="preserve">ОКЦ </w:t>
            </w:r>
            <w:r w:rsidRPr="00C74EA5">
              <w:rPr>
                <w:bCs/>
                <w:sz w:val="22"/>
                <w:szCs w:val="22"/>
              </w:rPr>
              <w:lastRenderedPageBreak/>
              <w:t>СВАО</w:t>
            </w:r>
          </w:p>
          <w:p w14:paraId="6CFC99DA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Библиотека №51</w:t>
            </w:r>
          </w:p>
        </w:tc>
        <w:tc>
          <w:tcPr>
            <w:tcW w:w="1814" w:type="dxa"/>
          </w:tcPr>
          <w:p w14:paraId="31A72D2E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Мачина Ю.М.</w:t>
            </w:r>
          </w:p>
          <w:p w14:paraId="757D0C0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89057498453</w:t>
            </w:r>
          </w:p>
        </w:tc>
        <w:tc>
          <w:tcPr>
            <w:tcW w:w="1021" w:type="dxa"/>
            <w:gridSpan w:val="2"/>
          </w:tcPr>
          <w:p w14:paraId="5942A1C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30</w:t>
            </w:r>
          </w:p>
        </w:tc>
      </w:tr>
      <w:tr w:rsidR="00C74EA5" w:rsidRPr="00C74EA5" w14:paraId="06049FE0" w14:textId="77777777" w:rsidTr="00A961BA">
        <w:tc>
          <w:tcPr>
            <w:tcW w:w="567" w:type="dxa"/>
          </w:tcPr>
          <w:p w14:paraId="65539A2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8" w:type="dxa"/>
          </w:tcPr>
          <w:p w14:paraId="534CB52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27.08.2026</w:t>
            </w:r>
          </w:p>
        </w:tc>
        <w:tc>
          <w:tcPr>
            <w:tcW w:w="993" w:type="dxa"/>
          </w:tcPr>
          <w:p w14:paraId="40CDCEB1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11.00-19.00</w:t>
            </w:r>
          </w:p>
        </w:tc>
        <w:tc>
          <w:tcPr>
            <w:tcW w:w="1701" w:type="dxa"/>
          </w:tcPr>
          <w:p w14:paraId="327F210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Милашенкова д. 8</w:t>
            </w:r>
          </w:p>
        </w:tc>
        <w:tc>
          <w:tcPr>
            <w:tcW w:w="1105" w:type="dxa"/>
          </w:tcPr>
          <w:p w14:paraId="52223938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5F9FDF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6291111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День открытых дверей</w:t>
            </w:r>
          </w:p>
        </w:tc>
        <w:tc>
          <w:tcPr>
            <w:tcW w:w="1388" w:type="dxa"/>
          </w:tcPr>
          <w:p w14:paraId="724AC00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День открытых дверей «Здравствуй школа!»</w:t>
            </w:r>
          </w:p>
        </w:tc>
        <w:tc>
          <w:tcPr>
            <w:tcW w:w="1843" w:type="dxa"/>
            <w:gridSpan w:val="2"/>
          </w:tcPr>
          <w:p w14:paraId="38B5D0B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День открытых дверей (знакомство со студиями клуба, мастер-классы)</w:t>
            </w:r>
          </w:p>
        </w:tc>
        <w:tc>
          <w:tcPr>
            <w:tcW w:w="1163" w:type="dxa"/>
            <w:gridSpan w:val="2"/>
          </w:tcPr>
          <w:p w14:paraId="3214E63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Надежда-«Н»</w:t>
            </w:r>
          </w:p>
        </w:tc>
        <w:tc>
          <w:tcPr>
            <w:tcW w:w="1814" w:type="dxa"/>
          </w:tcPr>
          <w:p w14:paraId="66D03E0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5DE90E1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8(495)639-36-17</w:t>
            </w:r>
          </w:p>
        </w:tc>
        <w:tc>
          <w:tcPr>
            <w:tcW w:w="1021" w:type="dxa"/>
            <w:gridSpan w:val="2"/>
          </w:tcPr>
          <w:p w14:paraId="50CDE63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5856AB4C" w14:textId="77777777" w:rsidTr="00A961BA">
        <w:tc>
          <w:tcPr>
            <w:tcW w:w="567" w:type="dxa"/>
          </w:tcPr>
          <w:p w14:paraId="7A75FF15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1BC7B70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31.08.2026</w:t>
            </w:r>
          </w:p>
        </w:tc>
        <w:tc>
          <w:tcPr>
            <w:tcW w:w="993" w:type="dxa"/>
          </w:tcPr>
          <w:p w14:paraId="57C443E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16:00</w:t>
            </w:r>
          </w:p>
        </w:tc>
        <w:tc>
          <w:tcPr>
            <w:tcW w:w="1701" w:type="dxa"/>
          </w:tcPr>
          <w:p w14:paraId="1F6DEB0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Огородный проезд, д.23</w:t>
            </w:r>
          </w:p>
        </w:tc>
        <w:tc>
          <w:tcPr>
            <w:tcW w:w="1105" w:type="dxa"/>
          </w:tcPr>
          <w:p w14:paraId="56DD696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7210DF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A21F1D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Квест</w:t>
            </w:r>
          </w:p>
        </w:tc>
        <w:tc>
          <w:tcPr>
            <w:tcW w:w="1388" w:type="dxa"/>
          </w:tcPr>
          <w:p w14:paraId="2347533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Квест</w:t>
            </w:r>
          </w:p>
          <w:p w14:paraId="024F5E5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"По сказочным тропинкам"</w:t>
            </w:r>
          </w:p>
        </w:tc>
        <w:tc>
          <w:tcPr>
            <w:tcW w:w="1843" w:type="dxa"/>
            <w:gridSpan w:val="2"/>
          </w:tcPr>
          <w:p w14:paraId="39E2D36C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Участники мероприятия отправятся в увлекательное путешествие по известным сказкам, решая загадки, участвуя в игровых заданиях и развивая смекалку.</w:t>
            </w:r>
          </w:p>
        </w:tc>
        <w:tc>
          <w:tcPr>
            <w:tcW w:w="1163" w:type="dxa"/>
            <w:gridSpan w:val="2"/>
          </w:tcPr>
          <w:p w14:paraId="4DD5A95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 Бутырский район</w:t>
            </w:r>
          </w:p>
        </w:tc>
        <w:tc>
          <w:tcPr>
            <w:tcW w:w="1814" w:type="dxa"/>
          </w:tcPr>
          <w:p w14:paraId="18CDFD3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Неприцкая И. А. руководитель кружка</w:t>
            </w:r>
          </w:p>
          <w:p w14:paraId="317810E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8-926-272-49-87</w:t>
            </w:r>
          </w:p>
          <w:p w14:paraId="662E4E2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14:paraId="19792A4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385D6273" w14:textId="77777777" w:rsidTr="00A961BA">
        <w:tc>
          <w:tcPr>
            <w:tcW w:w="567" w:type="dxa"/>
          </w:tcPr>
          <w:p w14:paraId="0FF6587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204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31.08.2026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1DF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уточняется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471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770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Помещение</w:t>
            </w:r>
          </w:p>
        </w:tc>
        <w:tc>
          <w:tcPr>
            <w:tcW w:w="2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256E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2B75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2C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Физкультурный праздник «Скоро в школу», посвященный Дню знаний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C75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9BBD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C90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Скворцова К.В. 8-925-166-87-04 методист ТО 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B61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1B7735A7" w14:textId="77777777" w:rsidTr="00A961BA">
        <w:tc>
          <w:tcPr>
            <w:tcW w:w="567" w:type="dxa"/>
          </w:tcPr>
          <w:p w14:paraId="7196990F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97AD90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01-30.09.2026</w:t>
            </w:r>
          </w:p>
        </w:tc>
        <w:tc>
          <w:tcPr>
            <w:tcW w:w="993" w:type="dxa"/>
          </w:tcPr>
          <w:p w14:paraId="38E394E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11.00-19.00</w:t>
            </w:r>
          </w:p>
        </w:tc>
        <w:tc>
          <w:tcPr>
            <w:tcW w:w="1701" w:type="dxa"/>
          </w:tcPr>
          <w:p w14:paraId="0DD4AC8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Милашенкова д. 8</w:t>
            </w:r>
          </w:p>
        </w:tc>
        <w:tc>
          <w:tcPr>
            <w:tcW w:w="1105" w:type="dxa"/>
          </w:tcPr>
          <w:p w14:paraId="32EB7084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D4837A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268B778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ярмарка</w:t>
            </w:r>
          </w:p>
        </w:tc>
        <w:tc>
          <w:tcPr>
            <w:tcW w:w="1388" w:type="dxa"/>
          </w:tcPr>
          <w:p w14:paraId="4F76486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Проведение «Фримаркета» (ярмарка без денег)</w:t>
            </w:r>
          </w:p>
        </w:tc>
        <w:tc>
          <w:tcPr>
            <w:tcW w:w="1843" w:type="dxa"/>
            <w:gridSpan w:val="2"/>
          </w:tcPr>
          <w:p w14:paraId="07C515CE" w14:textId="53168E34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обмен вещами и обувью среди </w:t>
            </w:r>
            <w:r w:rsidR="006E5FD7" w:rsidRPr="00C74EA5">
              <w:rPr>
                <w:sz w:val="22"/>
                <w:szCs w:val="22"/>
              </w:rPr>
              <w:t>жителей</w:t>
            </w:r>
            <w:r w:rsidRPr="00C74EA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63" w:type="dxa"/>
            <w:gridSpan w:val="2"/>
          </w:tcPr>
          <w:p w14:paraId="2EE226A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Надежда-«Н»</w:t>
            </w:r>
          </w:p>
        </w:tc>
        <w:tc>
          <w:tcPr>
            <w:tcW w:w="1814" w:type="dxa"/>
          </w:tcPr>
          <w:p w14:paraId="34F18B9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3184FF2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8(495)639-36-17</w:t>
            </w:r>
          </w:p>
        </w:tc>
        <w:tc>
          <w:tcPr>
            <w:tcW w:w="1021" w:type="dxa"/>
            <w:gridSpan w:val="2"/>
          </w:tcPr>
          <w:p w14:paraId="563DC9E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100</w:t>
            </w:r>
          </w:p>
        </w:tc>
      </w:tr>
      <w:tr w:rsidR="00C74EA5" w:rsidRPr="00C74EA5" w14:paraId="0EAEAA53" w14:textId="77777777" w:rsidTr="00A961BA">
        <w:tc>
          <w:tcPr>
            <w:tcW w:w="567" w:type="dxa"/>
          </w:tcPr>
          <w:p w14:paraId="47520AE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17830F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03.09.2026-</w:t>
            </w:r>
          </w:p>
          <w:p w14:paraId="6AFAEAF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20.09.2026</w:t>
            </w:r>
          </w:p>
        </w:tc>
        <w:tc>
          <w:tcPr>
            <w:tcW w:w="993" w:type="dxa"/>
          </w:tcPr>
          <w:p w14:paraId="3714D5E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10:00-17:00</w:t>
            </w:r>
          </w:p>
        </w:tc>
        <w:tc>
          <w:tcPr>
            <w:tcW w:w="1701" w:type="dxa"/>
          </w:tcPr>
          <w:p w14:paraId="355EE68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д.13</w:t>
            </w:r>
          </w:p>
        </w:tc>
        <w:tc>
          <w:tcPr>
            <w:tcW w:w="1105" w:type="dxa"/>
          </w:tcPr>
          <w:p w14:paraId="14BF445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8AE131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91EAC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Выставка</w:t>
            </w:r>
          </w:p>
        </w:tc>
        <w:tc>
          <w:tcPr>
            <w:tcW w:w="1388" w:type="dxa"/>
          </w:tcPr>
          <w:p w14:paraId="48D41EF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Выставка «Солидарность и безопасность»</w:t>
            </w:r>
          </w:p>
        </w:tc>
        <w:tc>
          <w:tcPr>
            <w:tcW w:w="1843" w:type="dxa"/>
            <w:gridSpan w:val="2"/>
          </w:tcPr>
          <w:p w14:paraId="0CB52F65" w14:textId="31133263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Выставка детских рисунков «Солидарность и безопасность» представит работы юных авторов, изображающих дружбу, поддержку и значимость безопасности в </w:t>
            </w:r>
            <w:r>
              <w:rPr>
                <w:sz w:val="22"/>
                <w:szCs w:val="22"/>
              </w:rPr>
              <w:lastRenderedPageBreak/>
              <w:t>жизни</w:t>
            </w:r>
          </w:p>
        </w:tc>
        <w:tc>
          <w:tcPr>
            <w:tcW w:w="1163" w:type="dxa"/>
            <w:gridSpan w:val="2"/>
          </w:tcPr>
          <w:p w14:paraId="1DE7EF9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ГБУ г. Москвы «ОКЦ СВАО» Бутырский район</w:t>
            </w:r>
          </w:p>
        </w:tc>
        <w:tc>
          <w:tcPr>
            <w:tcW w:w="1814" w:type="dxa"/>
          </w:tcPr>
          <w:p w14:paraId="65E01D2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Ливи-Монастырская Е.Г.</w:t>
            </w:r>
          </w:p>
          <w:p w14:paraId="61CBF13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руководитель кружка</w:t>
            </w:r>
          </w:p>
          <w:p w14:paraId="67F252E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8-916-595-74-80</w:t>
            </w:r>
          </w:p>
          <w:p w14:paraId="5662518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</w:p>
          <w:p w14:paraId="14DEDFC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14:paraId="453B4AB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1FE83B3B" w14:textId="77777777" w:rsidTr="00A961BA">
        <w:tc>
          <w:tcPr>
            <w:tcW w:w="567" w:type="dxa"/>
          </w:tcPr>
          <w:p w14:paraId="5DC8E314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8" w:type="dxa"/>
          </w:tcPr>
          <w:p w14:paraId="7EBC678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03.09.2026</w:t>
            </w:r>
          </w:p>
        </w:tc>
        <w:tc>
          <w:tcPr>
            <w:tcW w:w="993" w:type="dxa"/>
          </w:tcPr>
          <w:p w14:paraId="1CDDA50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13.00-17.00</w:t>
            </w:r>
          </w:p>
        </w:tc>
        <w:tc>
          <w:tcPr>
            <w:tcW w:w="1701" w:type="dxa"/>
          </w:tcPr>
          <w:p w14:paraId="7E0FD8E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Милашенкова д. 8/ пл.Рижского вокзала</w:t>
            </w:r>
          </w:p>
        </w:tc>
        <w:tc>
          <w:tcPr>
            <w:tcW w:w="1105" w:type="dxa"/>
          </w:tcPr>
          <w:p w14:paraId="4101D37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помещении/уличное</w:t>
            </w:r>
          </w:p>
        </w:tc>
        <w:tc>
          <w:tcPr>
            <w:tcW w:w="2042" w:type="dxa"/>
            <w:gridSpan w:val="3"/>
          </w:tcPr>
          <w:p w14:paraId="7E1A4E4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5239CFA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акция</w:t>
            </w:r>
          </w:p>
        </w:tc>
        <w:tc>
          <w:tcPr>
            <w:tcW w:w="1388" w:type="dxa"/>
          </w:tcPr>
          <w:p w14:paraId="0EE0668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День памяти и скорби. Беслан. Тематические беседы/мемориально-патронатная акция.</w:t>
            </w:r>
          </w:p>
        </w:tc>
        <w:tc>
          <w:tcPr>
            <w:tcW w:w="1843" w:type="dxa"/>
            <w:gridSpan w:val="2"/>
          </w:tcPr>
          <w:p w14:paraId="51CA249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мемориально-патронатная акция посвященная дню Беслана (возложение цветов)</w:t>
            </w:r>
          </w:p>
        </w:tc>
        <w:tc>
          <w:tcPr>
            <w:tcW w:w="1163" w:type="dxa"/>
            <w:gridSpan w:val="2"/>
          </w:tcPr>
          <w:p w14:paraId="52EB26C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Надежда-«Н»</w:t>
            </w:r>
          </w:p>
        </w:tc>
        <w:tc>
          <w:tcPr>
            <w:tcW w:w="1814" w:type="dxa"/>
          </w:tcPr>
          <w:p w14:paraId="223C4DC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7E81AEA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 8(495)639-36-17</w:t>
            </w:r>
          </w:p>
        </w:tc>
        <w:tc>
          <w:tcPr>
            <w:tcW w:w="1021" w:type="dxa"/>
            <w:gridSpan w:val="2"/>
          </w:tcPr>
          <w:p w14:paraId="501710B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18</w:t>
            </w:r>
          </w:p>
        </w:tc>
      </w:tr>
      <w:tr w:rsidR="00C74EA5" w:rsidRPr="00C74EA5" w14:paraId="47EB9EBB" w14:textId="77777777" w:rsidTr="00A961BA">
        <w:tc>
          <w:tcPr>
            <w:tcW w:w="567" w:type="dxa"/>
          </w:tcPr>
          <w:p w14:paraId="2B35139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24F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04.09.2026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AA5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уточняется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9A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A47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Уличное</w:t>
            </w:r>
          </w:p>
        </w:tc>
        <w:tc>
          <w:tcPr>
            <w:tcW w:w="2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129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34F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452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Физкультурный праздник, посвященный Дню города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6C9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AA8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378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Скворцова К.В.</w:t>
            </w:r>
          </w:p>
          <w:p w14:paraId="63F060D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тел-925-166-87-04 методист ТО 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50E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654AB076" w14:textId="77777777" w:rsidTr="00A961BA">
        <w:tc>
          <w:tcPr>
            <w:tcW w:w="567" w:type="dxa"/>
          </w:tcPr>
          <w:p w14:paraId="3535415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F63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09.09.2026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1BC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16.00-19.00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CC8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Милашенкова д.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4CA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69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D95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Мастер-класс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766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Конкурс рисунков «Мой город самый лучший», посвященный Дню города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8973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Мастер-класс по рисунку акварелью/карандашами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194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Надежда-«Н»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F7C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Усс Н.Ф. преподаватель 8(495)639-36-17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B3F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20</w:t>
            </w:r>
          </w:p>
        </w:tc>
      </w:tr>
      <w:tr w:rsidR="00C74EA5" w:rsidRPr="00C74EA5" w14:paraId="722E26F9" w14:textId="77777777" w:rsidTr="00A961BA">
        <w:tc>
          <w:tcPr>
            <w:tcW w:w="567" w:type="dxa"/>
          </w:tcPr>
          <w:p w14:paraId="7D609A7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418" w:type="dxa"/>
          </w:tcPr>
          <w:p w14:paraId="7E13EF1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18.09.2026</w:t>
            </w:r>
          </w:p>
        </w:tc>
        <w:tc>
          <w:tcPr>
            <w:tcW w:w="993" w:type="dxa"/>
          </w:tcPr>
          <w:p w14:paraId="5DC880C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701" w:type="dxa"/>
          </w:tcPr>
          <w:p w14:paraId="70002A8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ул. Яблочкова,</w:t>
            </w:r>
          </w:p>
          <w:p w14:paraId="516C62A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д.43</w:t>
            </w:r>
          </w:p>
        </w:tc>
        <w:tc>
          <w:tcPr>
            <w:tcW w:w="1105" w:type="dxa"/>
          </w:tcPr>
          <w:p w14:paraId="46113978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1DD68F2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общественно, социально-значимые мероприятия</w:t>
            </w:r>
          </w:p>
        </w:tc>
        <w:tc>
          <w:tcPr>
            <w:tcW w:w="1389" w:type="dxa"/>
          </w:tcPr>
          <w:p w14:paraId="4B3EADD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 xml:space="preserve"> беседа</w:t>
            </w:r>
          </w:p>
        </w:tc>
        <w:tc>
          <w:tcPr>
            <w:tcW w:w="1388" w:type="dxa"/>
          </w:tcPr>
          <w:p w14:paraId="3EA0402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Человек в мире права</w:t>
            </w:r>
          </w:p>
        </w:tc>
        <w:tc>
          <w:tcPr>
            <w:tcW w:w="1843" w:type="dxa"/>
            <w:gridSpan w:val="2"/>
          </w:tcPr>
          <w:p w14:paraId="24C9648B" w14:textId="10507B1C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Гостям библиотеки расскажут об ответственности за несоблюдение законодательства Российской Федерации</w:t>
            </w:r>
          </w:p>
        </w:tc>
        <w:tc>
          <w:tcPr>
            <w:tcW w:w="1163" w:type="dxa"/>
            <w:gridSpan w:val="2"/>
          </w:tcPr>
          <w:p w14:paraId="5D22FC9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ОКЦ СВАО</w:t>
            </w:r>
          </w:p>
          <w:p w14:paraId="224018E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Библиотека №51</w:t>
            </w:r>
          </w:p>
        </w:tc>
        <w:tc>
          <w:tcPr>
            <w:tcW w:w="1814" w:type="dxa"/>
          </w:tcPr>
          <w:p w14:paraId="100706D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Мачина Ю.М.</w:t>
            </w:r>
          </w:p>
          <w:p w14:paraId="789D57AA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89057498453</w:t>
            </w:r>
          </w:p>
        </w:tc>
        <w:tc>
          <w:tcPr>
            <w:tcW w:w="1021" w:type="dxa"/>
            <w:gridSpan w:val="2"/>
          </w:tcPr>
          <w:p w14:paraId="4739097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30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2DF2" w14:textId="77777777" w:rsidR="009733E2" w:rsidRDefault="009733E2" w:rsidP="004D5B86">
      <w:r>
        <w:separator/>
      </w:r>
    </w:p>
  </w:endnote>
  <w:endnote w:type="continuationSeparator" w:id="0">
    <w:p w14:paraId="2404FB32" w14:textId="77777777" w:rsidR="009733E2" w:rsidRDefault="009733E2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FFEDB" w14:textId="77777777" w:rsidR="009733E2" w:rsidRDefault="009733E2" w:rsidP="004D5B86">
      <w:r>
        <w:separator/>
      </w:r>
    </w:p>
  </w:footnote>
  <w:footnote w:type="continuationSeparator" w:id="0">
    <w:p w14:paraId="3BAAA07C" w14:textId="77777777" w:rsidR="009733E2" w:rsidRDefault="009733E2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61">
          <w:rPr>
            <w:noProof/>
          </w:rPr>
          <w:t>6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52C20"/>
    <w:rsid w:val="00060495"/>
    <w:rsid w:val="000718BA"/>
    <w:rsid w:val="000939C3"/>
    <w:rsid w:val="00095D1C"/>
    <w:rsid w:val="000B004C"/>
    <w:rsid w:val="000C31A5"/>
    <w:rsid w:val="000C441A"/>
    <w:rsid w:val="000D688E"/>
    <w:rsid w:val="001054FC"/>
    <w:rsid w:val="001553FC"/>
    <w:rsid w:val="001704FC"/>
    <w:rsid w:val="00173D65"/>
    <w:rsid w:val="00192087"/>
    <w:rsid w:val="001B28C8"/>
    <w:rsid w:val="001B6C61"/>
    <w:rsid w:val="001D6812"/>
    <w:rsid w:val="001D7BEF"/>
    <w:rsid w:val="001F6C4F"/>
    <w:rsid w:val="00246F10"/>
    <w:rsid w:val="0025135F"/>
    <w:rsid w:val="0026067C"/>
    <w:rsid w:val="002A0F5B"/>
    <w:rsid w:val="002B6B8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C76D6"/>
    <w:rsid w:val="003D09CD"/>
    <w:rsid w:val="003D486E"/>
    <w:rsid w:val="003E60D2"/>
    <w:rsid w:val="00417CBD"/>
    <w:rsid w:val="00460455"/>
    <w:rsid w:val="00464B73"/>
    <w:rsid w:val="0048488D"/>
    <w:rsid w:val="004859C4"/>
    <w:rsid w:val="00496FBE"/>
    <w:rsid w:val="004A1116"/>
    <w:rsid w:val="004D1AEE"/>
    <w:rsid w:val="004D5B86"/>
    <w:rsid w:val="004D7459"/>
    <w:rsid w:val="005004EB"/>
    <w:rsid w:val="0051679E"/>
    <w:rsid w:val="005448F6"/>
    <w:rsid w:val="00547745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317A6"/>
    <w:rsid w:val="0065036A"/>
    <w:rsid w:val="0065493E"/>
    <w:rsid w:val="00673EB2"/>
    <w:rsid w:val="00677094"/>
    <w:rsid w:val="0068555C"/>
    <w:rsid w:val="0069399D"/>
    <w:rsid w:val="006A3F31"/>
    <w:rsid w:val="006A5C83"/>
    <w:rsid w:val="006B299D"/>
    <w:rsid w:val="006C6E98"/>
    <w:rsid w:val="006E5FD7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733E2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1CBD"/>
    <w:rsid w:val="00C12458"/>
    <w:rsid w:val="00C3398C"/>
    <w:rsid w:val="00C3735F"/>
    <w:rsid w:val="00C74EA5"/>
    <w:rsid w:val="00C96879"/>
    <w:rsid w:val="00CB6C8F"/>
    <w:rsid w:val="00CC5D51"/>
    <w:rsid w:val="00CC7008"/>
    <w:rsid w:val="00CD1BA5"/>
    <w:rsid w:val="00CE223E"/>
    <w:rsid w:val="00CF37EF"/>
    <w:rsid w:val="00D04EA9"/>
    <w:rsid w:val="00D05797"/>
    <w:rsid w:val="00D524CF"/>
    <w:rsid w:val="00D9249D"/>
    <w:rsid w:val="00D96F85"/>
    <w:rsid w:val="00DA2C92"/>
    <w:rsid w:val="00E13B70"/>
    <w:rsid w:val="00E1769B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97DB-3E9C-42ED-B343-09312AAF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74</cp:revision>
  <cp:lastPrinted>2025-12-10T07:22:00Z</cp:lastPrinted>
  <dcterms:created xsi:type="dcterms:W3CDTF">2021-09-28T05:09:00Z</dcterms:created>
  <dcterms:modified xsi:type="dcterms:W3CDTF">2026-06-29T10:37:00Z</dcterms:modified>
</cp:coreProperties>
</file>