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1F7" w:rsidRPr="00EC31F7" w:rsidRDefault="00EC31F7" w:rsidP="00EC31F7">
      <w:pPr>
        <w:rPr>
          <w:rFonts w:eastAsia="Calibri"/>
          <w:szCs w:val="28"/>
          <w:lang w:eastAsia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2251710</wp:posOffset>
            </wp:positionH>
            <wp:positionV relativeFrom="paragraph">
              <wp:posOffset>-779835</wp:posOffset>
            </wp:positionV>
            <wp:extent cx="827405" cy="1159510"/>
            <wp:effectExtent l="0" t="0" r="0" b="2540"/>
            <wp:wrapNone/>
            <wp:docPr id="1" name="Рисунок 1" descr="Описание: 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31F7" w:rsidRPr="00EC31F7" w:rsidRDefault="00EC31F7" w:rsidP="00EC31F7">
      <w:pPr>
        <w:rPr>
          <w:b/>
          <w:bCs/>
          <w:color w:val="786464"/>
          <w:sz w:val="36"/>
          <w:szCs w:val="36"/>
          <w:lang w:eastAsia="ru-RU"/>
        </w:rPr>
      </w:pPr>
    </w:p>
    <w:p w:rsidR="00EC31F7" w:rsidRPr="00EC31F7" w:rsidRDefault="00EC31F7" w:rsidP="00EC31F7">
      <w:pPr>
        <w:ind w:left="-993"/>
        <w:jc w:val="center"/>
        <w:rPr>
          <w:b/>
          <w:bCs/>
          <w:color w:val="786464"/>
          <w:sz w:val="36"/>
          <w:szCs w:val="36"/>
          <w:lang w:eastAsia="ru-RU"/>
        </w:rPr>
      </w:pPr>
      <w:r w:rsidRPr="00EC31F7">
        <w:rPr>
          <w:b/>
          <w:bCs/>
          <w:color w:val="786464"/>
          <w:sz w:val="36"/>
          <w:szCs w:val="36"/>
          <w:lang w:eastAsia="ru-RU"/>
        </w:rPr>
        <w:t>АППАРАТ СОВЕТА ДЕПУТАТОВ</w:t>
      </w:r>
    </w:p>
    <w:p w:rsidR="00EC31F7" w:rsidRPr="00EC31F7" w:rsidRDefault="00EC31F7" w:rsidP="00EC31F7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86464"/>
          <w:szCs w:val="28"/>
          <w:lang w:eastAsia="ru-RU"/>
        </w:rPr>
      </w:pPr>
      <w:r w:rsidRPr="00EC31F7">
        <w:rPr>
          <w:bCs/>
          <w:color w:val="786464"/>
          <w:szCs w:val="28"/>
          <w:lang w:eastAsia="ru-RU"/>
        </w:rPr>
        <w:t>внутригородского муниципального образования ‒ муниципального округа</w:t>
      </w:r>
    </w:p>
    <w:p w:rsidR="00EC31F7" w:rsidRPr="00EC31F7" w:rsidRDefault="00EC31F7" w:rsidP="00EC31F7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86464"/>
          <w:sz w:val="36"/>
          <w:szCs w:val="36"/>
          <w:lang w:eastAsia="ru-RU"/>
        </w:rPr>
      </w:pPr>
      <w:r w:rsidRPr="00EC31F7">
        <w:rPr>
          <w:b/>
          <w:bCs/>
          <w:color w:val="786464"/>
          <w:sz w:val="36"/>
          <w:szCs w:val="36"/>
          <w:lang w:eastAsia="ru-RU"/>
        </w:rPr>
        <w:t>БУТЫРСКИЙ</w:t>
      </w:r>
    </w:p>
    <w:p w:rsidR="00EC31F7" w:rsidRPr="00EC31F7" w:rsidRDefault="00EC31F7" w:rsidP="00EC31F7">
      <w:pPr>
        <w:widowControl w:val="0"/>
        <w:autoSpaceDE w:val="0"/>
        <w:autoSpaceDN w:val="0"/>
        <w:adjustRightInd w:val="0"/>
        <w:ind w:left="-993"/>
        <w:jc w:val="center"/>
        <w:rPr>
          <w:color w:val="786464"/>
          <w:szCs w:val="28"/>
          <w:lang w:eastAsia="ru-RU"/>
        </w:rPr>
      </w:pPr>
      <w:r w:rsidRPr="00EC31F7">
        <w:rPr>
          <w:color w:val="786464"/>
          <w:szCs w:val="28"/>
          <w:lang w:eastAsia="ru-RU"/>
        </w:rPr>
        <w:t>в городе Москве</w:t>
      </w:r>
    </w:p>
    <w:p w:rsidR="00EC31F7" w:rsidRPr="00EC31F7" w:rsidRDefault="00EC31F7" w:rsidP="00EC31F7">
      <w:pPr>
        <w:rPr>
          <w:b/>
          <w:color w:val="786464"/>
          <w:sz w:val="36"/>
          <w:szCs w:val="36"/>
          <w:lang w:eastAsia="ru-RU"/>
        </w:rPr>
      </w:pPr>
    </w:p>
    <w:p w:rsidR="00EC31F7" w:rsidRPr="00EC31F7" w:rsidRDefault="00EC31F7" w:rsidP="00EC31F7">
      <w:pPr>
        <w:ind w:left="-851"/>
        <w:jc w:val="center"/>
        <w:rPr>
          <w:color w:val="786464"/>
          <w:sz w:val="22"/>
          <w:szCs w:val="22"/>
          <w:lang w:eastAsia="ru-RU"/>
        </w:rPr>
      </w:pPr>
      <w:r w:rsidRPr="00EC31F7">
        <w:rPr>
          <w:b/>
          <w:color w:val="786464"/>
          <w:sz w:val="36"/>
          <w:szCs w:val="36"/>
          <w:lang w:eastAsia="ru-RU"/>
        </w:rPr>
        <w:t>ПОСТАНОВЛЕНИЕ</w:t>
      </w:r>
    </w:p>
    <w:p w:rsidR="00E760CF" w:rsidRDefault="00E760CF" w:rsidP="00E760CF">
      <w:pPr>
        <w:rPr>
          <w:rFonts w:eastAsia="Calibri"/>
          <w:szCs w:val="28"/>
          <w:lang w:eastAsia="en-US"/>
        </w:rPr>
      </w:pPr>
    </w:p>
    <w:p w:rsidR="00E760CF" w:rsidRPr="00E760CF" w:rsidRDefault="00E760CF" w:rsidP="00E760CF">
      <w:pPr>
        <w:rPr>
          <w:rFonts w:eastAsia="Calibri"/>
          <w:szCs w:val="28"/>
          <w:lang w:eastAsia="en-US"/>
        </w:rPr>
      </w:pPr>
      <w:r w:rsidRPr="00E760CF">
        <w:rPr>
          <w:rFonts w:eastAsia="Calibri"/>
          <w:szCs w:val="28"/>
          <w:lang w:eastAsia="en-US"/>
        </w:rPr>
        <w:t>26.0</w:t>
      </w:r>
      <w:r w:rsidR="003C5370">
        <w:rPr>
          <w:rFonts w:eastAsia="Calibri"/>
          <w:szCs w:val="28"/>
          <w:lang w:eastAsia="en-US"/>
        </w:rPr>
        <w:t>3</w:t>
      </w:r>
      <w:r w:rsidRPr="00E760CF">
        <w:rPr>
          <w:rFonts w:eastAsia="Calibri"/>
          <w:szCs w:val="28"/>
          <w:lang w:eastAsia="en-US"/>
        </w:rPr>
        <w:t>.2026 № 02-01-05/5</w:t>
      </w:r>
    </w:p>
    <w:p w:rsidR="00E760CF" w:rsidRPr="00E760CF" w:rsidRDefault="00E760CF" w:rsidP="00E760CF">
      <w:pPr>
        <w:spacing w:before="100" w:beforeAutospacing="1" w:after="100" w:afterAutospacing="1"/>
        <w:ind w:right="4817"/>
        <w:jc w:val="both"/>
        <w:outlineLvl w:val="1"/>
        <w:rPr>
          <w:b/>
          <w:szCs w:val="28"/>
        </w:rPr>
      </w:pPr>
      <w:r w:rsidRPr="00E760CF">
        <w:rPr>
          <w:b/>
          <w:bCs/>
          <w:szCs w:val="28"/>
          <w:lang w:eastAsia="ru-RU"/>
        </w:rPr>
        <w:t xml:space="preserve">Об утверждении Порядка ведения реестра закупок, осуществленных аппаратом Совета депутатов внутригородского муниципального образования - муниципального округа </w:t>
      </w:r>
      <w:proofErr w:type="gramStart"/>
      <w:r w:rsidRPr="00E760CF">
        <w:rPr>
          <w:b/>
          <w:bCs/>
          <w:szCs w:val="28"/>
          <w:lang w:eastAsia="ru-RU"/>
        </w:rPr>
        <w:t>Бутырский</w:t>
      </w:r>
      <w:proofErr w:type="gramEnd"/>
      <w:r w:rsidRPr="00E760CF">
        <w:rPr>
          <w:b/>
          <w:bCs/>
          <w:szCs w:val="28"/>
          <w:lang w:eastAsia="ru-RU"/>
        </w:rPr>
        <w:t xml:space="preserve"> в городе Москве без заключения муниципальных контрактов</w:t>
      </w:r>
    </w:p>
    <w:p w:rsidR="00E760CF" w:rsidRPr="00E760CF" w:rsidRDefault="00E760CF" w:rsidP="00E760CF">
      <w:pPr>
        <w:spacing w:after="120"/>
        <w:ind w:firstLine="720"/>
        <w:jc w:val="both"/>
        <w:rPr>
          <w:color w:val="000000"/>
          <w:szCs w:val="28"/>
          <w:lang w:eastAsia="ru-RU"/>
        </w:rPr>
      </w:pPr>
      <w:r w:rsidRPr="00E760CF">
        <w:rPr>
          <w:color w:val="000000"/>
          <w:szCs w:val="28"/>
          <w:lang w:eastAsia="ru-RU"/>
        </w:rPr>
        <w:t xml:space="preserve">В соответствии со статьей 73 </w:t>
      </w:r>
      <w:hyperlink r:id="rId9" w:history="1">
        <w:r w:rsidRPr="00E760CF">
          <w:rPr>
            <w:color w:val="000000"/>
            <w:szCs w:val="28"/>
            <w:lang w:eastAsia="ru-RU"/>
          </w:rPr>
          <w:t>Бюджетного кодекса Российской Федерации</w:t>
        </w:r>
      </w:hyperlink>
      <w:r w:rsidRPr="00E760CF">
        <w:rPr>
          <w:color w:val="000000"/>
          <w:szCs w:val="28"/>
          <w:lang w:eastAsia="ru-RU"/>
        </w:rPr>
        <w:t>,</w:t>
      </w:r>
      <w:r w:rsidRPr="00E760CF">
        <w:t xml:space="preserve"> </w:t>
      </w:r>
      <w:r w:rsidRPr="00E760CF">
        <w:rPr>
          <w:color w:val="000000"/>
          <w:szCs w:val="28"/>
          <w:lang w:eastAsia="ru-RU"/>
        </w:rPr>
        <w:t xml:space="preserve">Федеральным законом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E760CF">
        <w:rPr>
          <w:b/>
          <w:color w:val="000000"/>
          <w:szCs w:val="28"/>
          <w:lang w:eastAsia="ru-RU"/>
        </w:rPr>
        <w:t>аппарат Совета депутатов внутригородского муниципального образования ‒ муниципального округа Бутырский в городе Москве постановляет:</w:t>
      </w:r>
    </w:p>
    <w:p w:rsidR="00E760CF" w:rsidRPr="00E760CF" w:rsidRDefault="00E760CF" w:rsidP="00E760CF">
      <w:pPr>
        <w:numPr>
          <w:ilvl w:val="0"/>
          <w:numId w:val="1"/>
        </w:numPr>
        <w:ind w:left="0" w:firstLine="425"/>
        <w:jc w:val="both"/>
        <w:rPr>
          <w:b/>
          <w:color w:val="000000"/>
          <w:szCs w:val="28"/>
          <w:lang w:eastAsia="ru-RU"/>
        </w:rPr>
      </w:pPr>
      <w:r w:rsidRPr="00E760CF">
        <w:rPr>
          <w:color w:val="000000"/>
          <w:szCs w:val="28"/>
        </w:rPr>
        <w:t>Утвердить Порядок ведения реестра закупок, осуществленных аппаратом Совета депутатов внутригородского муниципального образования - муниципального округа Бутырский в городе Москве без заключения муниципальных контрактов (приложение).</w:t>
      </w:r>
    </w:p>
    <w:p w:rsidR="00E760CF" w:rsidRPr="00E760CF" w:rsidRDefault="00E760CF" w:rsidP="00E760CF">
      <w:pPr>
        <w:numPr>
          <w:ilvl w:val="0"/>
          <w:numId w:val="1"/>
        </w:numPr>
        <w:ind w:left="0" w:firstLine="425"/>
        <w:jc w:val="both"/>
        <w:rPr>
          <w:b/>
          <w:color w:val="000000"/>
          <w:szCs w:val="28"/>
          <w:lang w:eastAsia="ru-RU"/>
        </w:rPr>
      </w:pPr>
      <w:r w:rsidRPr="00E760CF">
        <w:rPr>
          <w:color w:val="000000"/>
          <w:szCs w:val="28"/>
        </w:rPr>
        <w:t>Опубликовать настоящее постановление в сетевом издании «Московский муниципальный вестник».</w:t>
      </w:r>
    </w:p>
    <w:p w:rsidR="00E760CF" w:rsidRPr="00E760CF" w:rsidRDefault="00E760CF" w:rsidP="00E760CF">
      <w:pPr>
        <w:numPr>
          <w:ilvl w:val="0"/>
          <w:numId w:val="1"/>
        </w:numPr>
        <w:ind w:left="0" w:firstLine="425"/>
        <w:jc w:val="both"/>
        <w:rPr>
          <w:b/>
          <w:color w:val="000000"/>
          <w:szCs w:val="28"/>
          <w:lang w:eastAsia="ru-RU"/>
        </w:rPr>
      </w:pPr>
      <w:proofErr w:type="gramStart"/>
      <w:r w:rsidRPr="00E760CF">
        <w:rPr>
          <w:color w:val="000000"/>
          <w:szCs w:val="28"/>
        </w:rPr>
        <w:t>Контроль за</w:t>
      </w:r>
      <w:proofErr w:type="gramEnd"/>
      <w:r w:rsidRPr="00E760CF">
        <w:rPr>
          <w:color w:val="000000"/>
          <w:szCs w:val="28"/>
        </w:rPr>
        <w:t xml:space="preserve"> исполнением настоящего постановления возложить на главу муниципального округа Бутырский в городе Москве Шкловскую Н.В.</w:t>
      </w:r>
    </w:p>
    <w:p w:rsidR="00E760CF" w:rsidRPr="00E760CF" w:rsidRDefault="00E760CF" w:rsidP="00E760CF">
      <w:pPr>
        <w:jc w:val="both"/>
        <w:rPr>
          <w:b/>
          <w:szCs w:val="28"/>
        </w:rPr>
      </w:pPr>
    </w:p>
    <w:p w:rsidR="00E760CF" w:rsidRPr="00E760CF" w:rsidRDefault="00E760CF" w:rsidP="00E760CF">
      <w:pPr>
        <w:rPr>
          <w:b/>
          <w:szCs w:val="28"/>
          <w:lang w:eastAsia="ru-RU"/>
        </w:rPr>
      </w:pPr>
      <w:r w:rsidRPr="00E760CF">
        <w:rPr>
          <w:b/>
          <w:szCs w:val="28"/>
          <w:lang w:eastAsia="ru-RU"/>
        </w:rPr>
        <w:t xml:space="preserve">Глава </w:t>
      </w:r>
      <w:proofErr w:type="gramStart"/>
      <w:r w:rsidRPr="00E760CF">
        <w:rPr>
          <w:b/>
          <w:szCs w:val="28"/>
          <w:lang w:eastAsia="ru-RU"/>
        </w:rPr>
        <w:t>внутригородского</w:t>
      </w:r>
      <w:proofErr w:type="gramEnd"/>
      <w:r w:rsidRPr="00E760CF">
        <w:rPr>
          <w:b/>
          <w:szCs w:val="28"/>
          <w:lang w:eastAsia="ru-RU"/>
        </w:rPr>
        <w:tab/>
      </w:r>
      <w:r w:rsidRPr="00E760CF">
        <w:rPr>
          <w:b/>
          <w:szCs w:val="28"/>
          <w:lang w:eastAsia="ru-RU"/>
        </w:rPr>
        <w:tab/>
      </w:r>
      <w:r w:rsidRPr="00E760CF">
        <w:rPr>
          <w:b/>
          <w:szCs w:val="28"/>
          <w:lang w:eastAsia="ru-RU"/>
        </w:rPr>
        <w:tab/>
      </w:r>
      <w:r w:rsidRPr="00E760CF">
        <w:rPr>
          <w:b/>
          <w:szCs w:val="28"/>
          <w:lang w:eastAsia="ru-RU"/>
        </w:rPr>
        <w:tab/>
      </w:r>
      <w:r w:rsidRPr="00E760CF">
        <w:rPr>
          <w:b/>
          <w:szCs w:val="28"/>
          <w:lang w:eastAsia="ru-RU"/>
        </w:rPr>
        <w:tab/>
      </w:r>
      <w:r w:rsidRPr="00E760CF">
        <w:rPr>
          <w:b/>
          <w:szCs w:val="28"/>
          <w:lang w:eastAsia="ru-RU"/>
        </w:rPr>
        <w:tab/>
      </w:r>
    </w:p>
    <w:p w:rsidR="00E760CF" w:rsidRPr="00E760CF" w:rsidRDefault="00E760CF" w:rsidP="00E760CF">
      <w:pPr>
        <w:rPr>
          <w:b/>
          <w:szCs w:val="28"/>
          <w:lang w:eastAsia="ru-RU"/>
        </w:rPr>
      </w:pPr>
      <w:r w:rsidRPr="00E760CF">
        <w:rPr>
          <w:b/>
          <w:szCs w:val="28"/>
          <w:lang w:eastAsia="ru-RU"/>
        </w:rPr>
        <w:t xml:space="preserve">муниципального образования – </w:t>
      </w:r>
    </w:p>
    <w:p w:rsidR="00E760CF" w:rsidRPr="00E760CF" w:rsidRDefault="00E760CF" w:rsidP="00E760CF">
      <w:pPr>
        <w:rPr>
          <w:b/>
          <w:szCs w:val="28"/>
          <w:lang w:eastAsia="ru-RU"/>
        </w:rPr>
      </w:pPr>
      <w:r w:rsidRPr="00E760CF">
        <w:rPr>
          <w:b/>
          <w:szCs w:val="28"/>
          <w:lang w:eastAsia="ru-RU"/>
        </w:rPr>
        <w:t xml:space="preserve">муниципального округа </w:t>
      </w:r>
      <w:proofErr w:type="gramStart"/>
      <w:r w:rsidRPr="00E760CF">
        <w:rPr>
          <w:b/>
          <w:szCs w:val="28"/>
          <w:lang w:eastAsia="ru-RU"/>
        </w:rPr>
        <w:t>Бутырский</w:t>
      </w:r>
      <w:proofErr w:type="gramEnd"/>
    </w:p>
    <w:p w:rsidR="00E760CF" w:rsidRPr="00E760CF" w:rsidRDefault="00E760CF" w:rsidP="00E760CF">
      <w:pPr>
        <w:widowControl w:val="0"/>
        <w:autoSpaceDE w:val="0"/>
        <w:autoSpaceDN w:val="0"/>
        <w:adjustRightInd w:val="0"/>
        <w:jc w:val="both"/>
        <w:rPr>
          <w:b/>
          <w:szCs w:val="28"/>
          <w:lang w:eastAsia="ru-RU"/>
        </w:rPr>
      </w:pPr>
      <w:r w:rsidRPr="00E760CF">
        <w:rPr>
          <w:b/>
          <w:szCs w:val="28"/>
          <w:lang w:eastAsia="ru-RU"/>
        </w:rPr>
        <w:t>в городе Москве</w:t>
      </w:r>
      <w:r w:rsidRPr="00E760CF">
        <w:rPr>
          <w:b/>
          <w:szCs w:val="28"/>
          <w:lang w:eastAsia="ru-RU"/>
        </w:rPr>
        <w:tab/>
      </w:r>
      <w:r w:rsidRPr="00E760CF">
        <w:rPr>
          <w:b/>
          <w:szCs w:val="28"/>
          <w:lang w:eastAsia="ru-RU"/>
        </w:rPr>
        <w:tab/>
      </w:r>
      <w:r w:rsidRPr="00E760CF">
        <w:rPr>
          <w:b/>
          <w:szCs w:val="28"/>
          <w:lang w:eastAsia="ru-RU"/>
        </w:rPr>
        <w:tab/>
      </w:r>
      <w:r w:rsidRPr="00E760CF">
        <w:rPr>
          <w:b/>
          <w:szCs w:val="28"/>
          <w:lang w:eastAsia="ru-RU"/>
        </w:rPr>
        <w:tab/>
      </w:r>
      <w:r w:rsidRPr="00E760CF">
        <w:rPr>
          <w:b/>
          <w:szCs w:val="28"/>
          <w:lang w:eastAsia="ru-RU"/>
        </w:rPr>
        <w:tab/>
      </w:r>
      <w:r w:rsidRPr="00E760CF">
        <w:rPr>
          <w:b/>
          <w:szCs w:val="28"/>
          <w:lang w:eastAsia="ru-RU"/>
        </w:rPr>
        <w:tab/>
      </w:r>
      <w:r w:rsidRPr="00E760CF">
        <w:rPr>
          <w:b/>
          <w:szCs w:val="28"/>
          <w:lang w:eastAsia="ru-RU"/>
        </w:rPr>
        <w:tab/>
      </w:r>
      <w:r w:rsidRPr="00E760CF">
        <w:rPr>
          <w:b/>
          <w:szCs w:val="28"/>
          <w:lang w:eastAsia="ru-RU"/>
        </w:rPr>
        <w:tab/>
        <w:t>Н.В. Шкловская</w:t>
      </w:r>
    </w:p>
    <w:p w:rsidR="003C5370" w:rsidRDefault="003C5370" w:rsidP="00E760CF">
      <w:pPr>
        <w:widowControl w:val="0"/>
        <w:autoSpaceDE w:val="0"/>
        <w:autoSpaceDN w:val="0"/>
        <w:adjustRightInd w:val="0"/>
        <w:ind w:left="4678"/>
        <w:jc w:val="both"/>
        <w:rPr>
          <w:bCs/>
          <w:szCs w:val="26"/>
          <w:lang w:eastAsia="x-none"/>
        </w:rPr>
      </w:pPr>
    </w:p>
    <w:p w:rsidR="003C5370" w:rsidRDefault="003C5370" w:rsidP="00E760CF">
      <w:pPr>
        <w:widowControl w:val="0"/>
        <w:autoSpaceDE w:val="0"/>
        <w:autoSpaceDN w:val="0"/>
        <w:adjustRightInd w:val="0"/>
        <w:ind w:left="4678"/>
        <w:jc w:val="both"/>
        <w:rPr>
          <w:bCs/>
          <w:szCs w:val="26"/>
          <w:lang w:eastAsia="x-none"/>
        </w:rPr>
      </w:pPr>
    </w:p>
    <w:p w:rsidR="003C5370" w:rsidRDefault="003C5370" w:rsidP="00E760CF">
      <w:pPr>
        <w:widowControl w:val="0"/>
        <w:autoSpaceDE w:val="0"/>
        <w:autoSpaceDN w:val="0"/>
        <w:adjustRightInd w:val="0"/>
        <w:ind w:left="4678"/>
        <w:jc w:val="both"/>
        <w:rPr>
          <w:bCs/>
          <w:szCs w:val="26"/>
          <w:lang w:eastAsia="x-none"/>
        </w:rPr>
      </w:pPr>
    </w:p>
    <w:p w:rsidR="00E760CF" w:rsidRDefault="00E760CF" w:rsidP="00E760CF">
      <w:pPr>
        <w:widowControl w:val="0"/>
        <w:autoSpaceDE w:val="0"/>
        <w:autoSpaceDN w:val="0"/>
        <w:adjustRightInd w:val="0"/>
        <w:ind w:left="4678"/>
        <w:jc w:val="both"/>
        <w:rPr>
          <w:bCs/>
          <w:szCs w:val="26"/>
          <w:lang w:eastAsia="x-none"/>
        </w:rPr>
      </w:pPr>
      <w:r>
        <w:rPr>
          <w:bCs/>
          <w:szCs w:val="26"/>
          <w:lang w:eastAsia="x-none"/>
        </w:rPr>
        <w:br w:type="page"/>
      </w:r>
    </w:p>
    <w:p w:rsidR="00E760CF" w:rsidRDefault="00E760CF" w:rsidP="00E760CF">
      <w:pPr>
        <w:widowControl w:val="0"/>
        <w:autoSpaceDE w:val="0"/>
        <w:autoSpaceDN w:val="0"/>
        <w:adjustRightInd w:val="0"/>
        <w:ind w:left="4678"/>
        <w:jc w:val="both"/>
        <w:rPr>
          <w:bCs/>
          <w:szCs w:val="26"/>
          <w:lang w:eastAsia="x-none"/>
        </w:rPr>
      </w:pPr>
      <w:r>
        <w:rPr>
          <w:bCs/>
          <w:szCs w:val="26"/>
          <w:lang w:eastAsia="x-none"/>
        </w:rPr>
        <w:lastRenderedPageBreak/>
        <w:t xml:space="preserve">Приложение </w:t>
      </w:r>
    </w:p>
    <w:p w:rsidR="00E760CF" w:rsidRDefault="00E760CF" w:rsidP="00E760CF">
      <w:pPr>
        <w:widowControl w:val="0"/>
        <w:autoSpaceDE w:val="0"/>
        <w:autoSpaceDN w:val="0"/>
        <w:adjustRightInd w:val="0"/>
        <w:ind w:left="4678"/>
        <w:jc w:val="both"/>
        <w:rPr>
          <w:bCs/>
          <w:szCs w:val="26"/>
          <w:lang w:eastAsia="x-none"/>
        </w:rPr>
      </w:pPr>
      <w:r w:rsidRPr="005D28BC">
        <w:rPr>
          <w:szCs w:val="26"/>
          <w:lang w:val="x-none" w:eastAsia="x-none"/>
        </w:rPr>
        <w:t xml:space="preserve">к </w:t>
      </w:r>
      <w:r w:rsidRPr="005D28BC">
        <w:rPr>
          <w:szCs w:val="26"/>
          <w:lang w:eastAsia="x-none"/>
        </w:rPr>
        <w:t>постановлению аппарата Совета депутатов внутригородского</w:t>
      </w:r>
      <w:r>
        <w:rPr>
          <w:szCs w:val="26"/>
          <w:lang w:eastAsia="x-none"/>
        </w:rPr>
        <w:t xml:space="preserve"> </w:t>
      </w:r>
      <w:r w:rsidRPr="005D28BC">
        <w:rPr>
          <w:szCs w:val="26"/>
          <w:lang w:eastAsia="x-none"/>
        </w:rPr>
        <w:t>муниципального образования - муниципального округа Бутырский в городе Москве</w:t>
      </w:r>
    </w:p>
    <w:p w:rsidR="00E760CF" w:rsidRPr="005D28BC" w:rsidRDefault="00E760CF" w:rsidP="00E760CF">
      <w:pPr>
        <w:widowControl w:val="0"/>
        <w:autoSpaceDE w:val="0"/>
        <w:autoSpaceDN w:val="0"/>
        <w:adjustRightInd w:val="0"/>
        <w:ind w:left="4678"/>
        <w:jc w:val="both"/>
        <w:rPr>
          <w:bCs/>
          <w:szCs w:val="26"/>
          <w:lang w:eastAsia="x-none"/>
        </w:rPr>
      </w:pPr>
      <w:r w:rsidRPr="005D28BC">
        <w:rPr>
          <w:szCs w:val="26"/>
          <w:lang w:eastAsia="x-none"/>
        </w:rPr>
        <w:t>от 26.0</w:t>
      </w:r>
      <w:r w:rsidR="00A24461">
        <w:rPr>
          <w:szCs w:val="26"/>
          <w:lang w:eastAsia="x-none"/>
        </w:rPr>
        <w:t>3</w:t>
      </w:r>
      <w:r w:rsidRPr="005D28BC">
        <w:rPr>
          <w:szCs w:val="26"/>
          <w:lang w:eastAsia="x-none"/>
        </w:rPr>
        <w:t>.2026 № 02-01-05/5</w:t>
      </w:r>
    </w:p>
    <w:p w:rsidR="00E760CF" w:rsidRDefault="00E760CF" w:rsidP="00E760CF">
      <w:pPr>
        <w:spacing w:before="100" w:beforeAutospacing="1" w:after="100" w:afterAutospacing="1"/>
        <w:jc w:val="center"/>
        <w:rPr>
          <w:szCs w:val="28"/>
          <w:lang w:eastAsia="ru-RU"/>
        </w:rPr>
      </w:pPr>
    </w:p>
    <w:p w:rsidR="00E760CF" w:rsidRDefault="00E760CF" w:rsidP="00E760CF">
      <w:pPr>
        <w:spacing w:before="100" w:beforeAutospacing="1" w:after="100" w:afterAutospacing="1"/>
        <w:jc w:val="center"/>
        <w:outlineLvl w:val="2"/>
        <w:rPr>
          <w:b/>
          <w:szCs w:val="28"/>
          <w:lang w:eastAsia="ru-RU"/>
        </w:rPr>
      </w:pPr>
      <w:r w:rsidRPr="004926F0">
        <w:rPr>
          <w:b/>
          <w:szCs w:val="28"/>
          <w:lang w:eastAsia="ru-RU"/>
        </w:rPr>
        <w:t>Порядок ведения реестр</w:t>
      </w:r>
      <w:r>
        <w:rPr>
          <w:b/>
          <w:szCs w:val="28"/>
          <w:lang w:eastAsia="ru-RU"/>
        </w:rPr>
        <w:t>а</w:t>
      </w:r>
      <w:r w:rsidRPr="004926F0">
        <w:rPr>
          <w:b/>
          <w:szCs w:val="28"/>
          <w:lang w:eastAsia="ru-RU"/>
        </w:rPr>
        <w:t xml:space="preserve"> закупок, осуществленных аппаратом Совета депутатов внутригородского муниципального образования - муниципального округа Бутырский в городе Москве без заключения муниципальных контрактов </w:t>
      </w:r>
    </w:p>
    <w:p w:rsidR="00E760CF" w:rsidRPr="003F4740" w:rsidRDefault="00E760CF" w:rsidP="00E760CF">
      <w:pPr>
        <w:spacing w:before="100" w:beforeAutospacing="1" w:after="100" w:afterAutospacing="1"/>
        <w:jc w:val="center"/>
        <w:outlineLvl w:val="2"/>
        <w:rPr>
          <w:b/>
          <w:bCs/>
          <w:szCs w:val="28"/>
          <w:lang w:eastAsia="ru-RU"/>
        </w:rPr>
      </w:pPr>
      <w:r w:rsidRPr="003F4740">
        <w:rPr>
          <w:b/>
          <w:bCs/>
          <w:szCs w:val="28"/>
          <w:lang w:eastAsia="ru-RU"/>
        </w:rPr>
        <w:t xml:space="preserve">1. Общие положения </w:t>
      </w:r>
    </w:p>
    <w:p w:rsidR="00E760CF" w:rsidRPr="005134B6" w:rsidRDefault="00E760CF" w:rsidP="00E760CF">
      <w:pPr>
        <w:suppressAutoHyphens/>
        <w:ind w:firstLine="567"/>
        <w:jc w:val="both"/>
        <w:rPr>
          <w:color w:val="000000"/>
          <w:szCs w:val="28"/>
          <w:lang w:eastAsia="ru-RU"/>
        </w:rPr>
      </w:pPr>
      <w:r w:rsidRPr="005134B6">
        <w:rPr>
          <w:color w:val="000000"/>
          <w:szCs w:val="28"/>
          <w:lang w:eastAsia="ru-RU"/>
        </w:rPr>
        <w:t xml:space="preserve">1. Настоящий Порядок </w:t>
      </w:r>
      <w:r w:rsidRPr="00204B25">
        <w:rPr>
          <w:color w:val="000000"/>
          <w:szCs w:val="28"/>
          <w:lang w:eastAsia="ru-RU"/>
        </w:rPr>
        <w:t>ведения реестр</w:t>
      </w:r>
      <w:r>
        <w:rPr>
          <w:color w:val="000000"/>
          <w:szCs w:val="28"/>
          <w:lang w:eastAsia="ru-RU"/>
        </w:rPr>
        <w:t>а</w:t>
      </w:r>
      <w:r w:rsidRPr="00204B25">
        <w:rPr>
          <w:color w:val="000000"/>
          <w:szCs w:val="28"/>
          <w:lang w:eastAsia="ru-RU"/>
        </w:rPr>
        <w:t xml:space="preserve"> закупок, осуществленных аппаратом Совета депутатов внутригородского муниципального образования - муниципального округа Бутырский в городе Москве без заключения муниципальных контрактов </w:t>
      </w:r>
      <w:r w:rsidRPr="005134B6">
        <w:rPr>
          <w:color w:val="000000"/>
          <w:szCs w:val="28"/>
          <w:lang w:eastAsia="ru-RU"/>
        </w:rPr>
        <w:t xml:space="preserve">(далее - Порядок), разработан в соответствии со статьей 73 </w:t>
      </w:r>
      <w:hyperlink r:id="rId10" w:history="1">
        <w:r w:rsidRPr="00EC31F7">
          <w:rPr>
            <w:rStyle w:val="a3"/>
            <w:color w:val="000000"/>
            <w:u w:val="none"/>
            <w:lang w:eastAsia="ru-RU"/>
          </w:rPr>
          <w:t>Бюджетного кодекса Российской Федерации</w:t>
        </w:r>
      </w:hyperlink>
      <w:r w:rsidRPr="00EC31F7">
        <w:rPr>
          <w:color w:val="000000"/>
          <w:szCs w:val="28"/>
          <w:lang w:eastAsia="ru-RU"/>
        </w:rPr>
        <w:t>.</w:t>
      </w:r>
      <w:r w:rsidRPr="005134B6">
        <w:rPr>
          <w:color w:val="000000"/>
          <w:szCs w:val="28"/>
          <w:lang w:eastAsia="ru-RU"/>
        </w:rPr>
        <w:t xml:space="preserve"> </w:t>
      </w:r>
    </w:p>
    <w:p w:rsidR="00E760CF" w:rsidRPr="005134B6" w:rsidRDefault="00E760CF" w:rsidP="00E760CF">
      <w:pPr>
        <w:suppressAutoHyphens/>
        <w:ind w:firstLine="567"/>
        <w:jc w:val="both"/>
        <w:rPr>
          <w:color w:val="000000"/>
          <w:szCs w:val="28"/>
          <w:lang w:eastAsia="ru-RU"/>
        </w:rPr>
      </w:pPr>
      <w:r w:rsidRPr="005134B6">
        <w:rPr>
          <w:color w:val="000000"/>
          <w:szCs w:val="28"/>
          <w:lang w:eastAsia="ru-RU"/>
        </w:rPr>
        <w:t xml:space="preserve">2. </w:t>
      </w:r>
      <w:r>
        <w:rPr>
          <w:color w:val="000000"/>
          <w:lang w:eastAsia="ru-RU" w:bidi="ru-RU"/>
        </w:rPr>
        <w:t>Настоящий Порядок распространяется на закупки, осуществленные в соответствии с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</w:t>
      </w:r>
      <w:r w:rsidRPr="005134B6">
        <w:rPr>
          <w:color w:val="000000"/>
        </w:rPr>
        <w:t>»</w:t>
      </w:r>
      <w:r w:rsidRPr="005134B6">
        <w:rPr>
          <w:color w:val="000000"/>
          <w:szCs w:val="28"/>
          <w:lang w:eastAsia="ru-RU"/>
        </w:rPr>
        <w:t>.</w:t>
      </w:r>
    </w:p>
    <w:p w:rsidR="00E760CF" w:rsidRPr="005134B6" w:rsidRDefault="00E760CF" w:rsidP="00E760CF">
      <w:pPr>
        <w:suppressAutoHyphens/>
        <w:ind w:firstLine="567"/>
        <w:jc w:val="both"/>
        <w:rPr>
          <w:color w:val="000000"/>
          <w:szCs w:val="28"/>
          <w:lang w:eastAsia="ru-RU"/>
        </w:rPr>
      </w:pPr>
      <w:r w:rsidRPr="005134B6">
        <w:rPr>
          <w:color w:val="000000"/>
          <w:szCs w:val="28"/>
          <w:lang w:eastAsia="ru-RU"/>
        </w:rPr>
        <w:t xml:space="preserve">3. Реестр закупок, </w:t>
      </w:r>
      <w:r w:rsidR="00A85855" w:rsidRPr="00A85855">
        <w:rPr>
          <w:color w:val="000000"/>
          <w:szCs w:val="28"/>
          <w:lang w:eastAsia="ru-RU"/>
        </w:rPr>
        <w:t>осуществленных аппаратом Совета депутатов внутригородского муниципального образования - муниципального округа Бутырский в городе Москве без заключения муниципальных контрактов</w:t>
      </w:r>
      <w:r w:rsidRPr="005134B6">
        <w:rPr>
          <w:color w:val="000000"/>
          <w:szCs w:val="28"/>
          <w:lang w:eastAsia="ru-RU"/>
        </w:rPr>
        <w:t xml:space="preserve"> (далее – Реестр) ведется по форме, установленной приложением к настоящему Порядку.</w:t>
      </w:r>
    </w:p>
    <w:p w:rsidR="00E760CF" w:rsidRPr="005134B6" w:rsidRDefault="00E760CF" w:rsidP="00E760CF">
      <w:pPr>
        <w:suppressAutoHyphens/>
        <w:ind w:firstLine="567"/>
        <w:jc w:val="both"/>
        <w:rPr>
          <w:color w:val="000000"/>
          <w:szCs w:val="28"/>
          <w:lang w:eastAsia="ru-RU"/>
        </w:rPr>
      </w:pPr>
      <w:r w:rsidRPr="005134B6">
        <w:rPr>
          <w:color w:val="000000"/>
          <w:szCs w:val="28"/>
          <w:lang w:eastAsia="ru-RU"/>
        </w:rPr>
        <w:t xml:space="preserve">4. Учету и включению в Реестр подлежат все закупки, осуществляемые аппаратом Совета депутатов внутригородского муниципального образования – муниципального округа </w:t>
      </w:r>
      <w:r w:rsidR="00441A25">
        <w:rPr>
          <w:color w:val="000000"/>
          <w:szCs w:val="28"/>
          <w:lang w:eastAsia="ru-RU"/>
        </w:rPr>
        <w:t>Бутырский</w:t>
      </w:r>
      <w:r w:rsidRPr="005134B6">
        <w:rPr>
          <w:color w:val="000000"/>
          <w:szCs w:val="28"/>
          <w:lang w:eastAsia="ru-RU"/>
        </w:rPr>
        <w:t xml:space="preserve"> в городе Москве (далее аппарат Совета депутатов, муниципальный округ) за счет средств бюджета муниципального округа.</w:t>
      </w:r>
    </w:p>
    <w:p w:rsidR="00E760CF" w:rsidRPr="005134B6" w:rsidRDefault="005C1C70" w:rsidP="005C1C70">
      <w:pPr>
        <w:suppressAutoHyphens/>
        <w:ind w:firstLine="567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5. Главный бухгалтер-начальник отдела бухгалтерского учета и отчетности (далее – ответственное лицо) </w:t>
      </w:r>
      <w:r w:rsidR="00E760CF" w:rsidRPr="005134B6">
        <w:rPr>
          <w:color w:val="000000"/>
          <w:szCs w:val="28"/>
          <w:lang w:eastAsia="ru-RU"/>
        </w:rPr>
        <w:t xml:space="preserve">вносит сведения в Реестр закупок в течение 3 дней </w:t>
      </w:r>
      <w:proofErr w:type="gramStart"/>
      <w:r w:rsidR="00E760CF" w:rsidRPr="005134B6">
        <w:rPr>
          <w:color w:val="000000"/>
          <w:szCs w:val="28"/>
          <w:lang w:eastAsia="ru-RU"/>
        </w:rPr>
        <w:t>с даты осуществления</w:t>
      </w:r>
      <w:proofErr w:type="gramEnd"/>
      <w:r w:rsidR="00E760CF" w:rsidRPr="005134B6">
        <w:rPr>
          <w:color w:val="000000"/>
          <w:szCs w:val="28"/>
          <w:lang w:eastAsia="ru-RU"/>
        </w:rPr>
        <w:t xml:space="preserve"> закупки.</w:t>
      </w:r>
    </w:p>
    <w:p w:rsidR="00E760CF" w:rsidRPr="005134B6" w:rsidRDefault="00E760CF" w:rsidP="00E760CF">
      <w:pPr>
        <w:suppressAutoHyphens/>
        <w:ind w:firstLine="567"/>
        <w:jc w:val="both"/>
        <w:rPr>
          <w:color w:val="000000"/>
          <w:szCs w:val="28"/>
          <w:lang w:eastAsia="ru-RU"/>
        </w:rPr>
      </w:pPr>
      <w:r w:rsidRPr="005134B6">
        <w:rPr>
          <w:color w:val="000000"/>
          <w:szCs w:val="28"/>
          <w:lang w:eastAsia="ru-RU"/>
        </w:rPr>
        <w:t>6. Реестр ведется</w:t>
      </w:r>
      <w:r w:rsidR="005C1C70">
        <w:rPr>
          <w:color w:val="000000"/>
          <w:szCs w:val="28"/>
          <w:lang w:eastAsia="ru-RU"/>
        </w:rPr>
        <w:t xml:space="preserve"> ответственным лицом</w:t>
      </w:r>
      <w:r w:rsidRPr="005134B6">
        <w:rPr>
          <w:color w:val="000000"/>
          <w:szCs w:val="28"/>
          <w:lang w:eastAsia="ru-RU"/>
        </w:rPr>
        <w:t xml:space="preserve"> в электронном виде в течение текущего календарного года.</w:t>
      </w:r>
    </w:p>
    <w:p w:rsidR="00E760CF" w:rsidRPr="005134B6" w:rsidRDefault="00E760CF" w:rsidP="00E760CF">
      <w:pPr>
        <w:suppressAutoHyphens/>
        <w:ind w:firstLine="567"/>
        <w:jc w:val="both"/>
        <w:rPr>
          <w:color w:val="000000"/>
          <w:szCs w:val="28"/>
          <w:lang w:eastAsia="ru-RU"/>
        </w:rPr>
      </w:pPr>
      <w:r w:rsidRPr="005134B6">
        <w:rPr>
          <w:color w:val="000000"/>
          <w:szCs w:val="28"/>
          <w:lang w:eastAsia="ru-RU"/>
        </w:rPr>
        <w:t>До 31 января года, следующего за отчетным, Реестр с электронного носителя распечатывается ответственным лицом на бумажный носитель.</w:t>
      </w:r>
    </w:p>
    <w:p w:rsidR="00E760CF" w:rsidRDefault="00E760CF" w:rsidP="00E760CF">
      <w:pPr>
        <w:suppressAutoHyphens/>
        <w:ind w:firstLine="567"/>
        <w:jc w:val="both"/>
        <w:rPr>
          <w:color w:val="000000"/>
          <w:szCs w:val="28"/>
          <w:lang w:eastAsia="ru-RU"/>
        </w:rPr>
      </w:pPr>
      <w:r w:rsidRPr="005134B6">
        <w:rPr>
          <w:color w:val="000000"/>
          <w:szCs w:val="28"/>
          <w:lang w:eastAsia="ru-RU"/>
        </w:rPr>
        <w:lastRenderedPageBreak/>
        <w:t>7. Записи в Реестр в текущем году нумеруются порядковыми (регистрационными) номерами начиная с единицы. Регистрационный номер не может быть использован более одного раза.</w:t>
      </w:r>
    </w:p>
    <w:p w:rsidR="00EC31F7" w:rsidRDefault="00EC31F7">
      <w:r>
        <w:br w:type="page"/>
      </w:r>
    </w:p>
    <w:p w:rsidR="00022039" w:rsidRPr="00022039" w:rsidRDefault="00022039" w:rsidP="00022039">
      <w:pPr>
        <w:suppressAutoHyphens/>
        <w:ind w:left="4962"/>
        <w:jc w:val="both"/>
        <w:rPr>
          <w:bCs/>
          <w:szCs w:val="28"/>
          <w:lang w:eastAsia="ru-RU"/>
        </w:rPr>
      </w:pPr>
      <w:r w:rsidRPr="00022039">
        <w:rPr>
          <w:bCs/>
          <w:szCs w:val="28"/>
          <w:lang w:eastAsia="ru-RU"/>
        </w:rPr>
        <w:lastRenderedPageBreak/>
        <w:t>Приложение</w:t>
      </w:r>
    </w:p>
    <w:p w:rsidR="00022039" w:rsidRPr="00022039" w:rsidRDefault="00022039" w:rsidP="00022039">
      <w:pPr>
        <w:suppressAutoHyphens/>
        <w:ind w:left="4962"/>
        <w:jc w:val="both"/>
        <w:rPr>
          <w:bCs/>
          <w:szCs w:val="28"/>
          <w:lang w:eastAsia="ru-RU"/>
        </w:rPr>
      </w:pPr>
      <w:r w:rsidRPr="00022039">
        <w:rPr>
          <w:bCs/>
          <w:szCs w:val="28"/>
          <w:lang w:eastAsia="ru-RU"/>
        </w:rPr>
        <w:t xml:space="preserve">к Порядку ведения реестра закупок, осуществленных аппаратом Совета депутатов внутригородского муниципального образования - муниципального округа </w:t>
      </w:r>
      <w:proofErr w:type="gramStart"/>
      <w:r w:rsidRPr="00022039">
        <w:rPr>
          <w:bCs/>
          <w:szCs w:val="28"/>
          <w:lang w:eastAsia="ru-RU"/>
        </w:rPr>
        <w:t>Бутырский</w:t>
      </w:r>
      <w:proofErr w:type="gramEnd"/>
      <w:r w:rsidRPr="00022039">
        <w:rPr>
          <w:bCs/>
          <w:szCs w:val="28"/>
          <w:lang w:eastAsia="ru-RU"/>
        </w:rPr>
        <w:t xml:space="preserve"> в городе Москве без заключения муниципальных контрактов</w:t>
      </w:r>
    </w:p>
    <w:p w:rsidR="00022039" w:rsidRPr="00022039" w:rsidRDefault="00022039" w:rsidP="00022039">
      <w:pPr>
        <w:suppressAutoHyphens/>
        <w:ind w:left="4962"/>
        <w:jc w:val="both"/>
        <w:rPr>
          <w:bCs/>
          <w:szCs w:val="28"/>
          <w:lang w:eastAsia="ru-RU"/>
        </w:rPr>
      </w:pPr>
    </w:p>
    <w:p w:rsidR="00022039" w:rsidRPr="00022039" w:rsidRDefault="00022039" w:rsidP="00022039">
      <w:pPr>
        <w:suppressAutoHyphens/>
        <w:jc w:val="center"/>
        <w:rPr>
          <w:b/>
          <w:szCs w:val="28"/>
          <w:lang w:eastAsia="ru-RU"/>
        </w:rPr>
      </w:pPr>
      <w:r w:rsidRPr="00022039">
        <w:rPr>
          <w:b/>
          <w:szCs w:val="28"/>
          <w:lang w:eastAsia="ru-RU"/>
        </w:rPr>
        <w:t>Реестр закупок, осуществленных аппаратом Совета депутатов внутригородского муниципального образования - муниципального округа Бутырский в городе Москве без заключения муниципальных контрактов</w:t>
      </w:r>
    </w:p>
    <w:p w:rsidR="005E22B0" w:rsidRDefault="005E22B0" w:rsidP="00022039">
      <w:pPr>
        <w:suppressAutoHyphens/>
        <w:rPr>
          <w:b/>
          <w:szCs w:val="28"/>
          <w:lang w:eastAsia="ru-RU"/>
        </w:rPr>
      </w:pPr>
    </w:p>
    <w:p w:rsidR="005E22B0" w:rsidRDefault="005E22B0" w:rsidP="00022039">
      <w:pPr>
        <w:suppressAutoHyphens/>
        <w:rPr>
          <w:b/>
          <w:szCs w:val="28"/>
          <w:lang w:eastAsia="ru-RU"/>
        </w:rPr>
      </w:pPr>
    </w:p>
    <w:tbl>
      <w:tblPr>
        <w:tblStyle w:val="aa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1844"/>
        <w:gridCol w:w="1701"/>
        <w:gridCol w:w="1980"/>
        <w:gridCol w:w="1670"/>
        <w:gridCol w:w="1028"/>
        <w:gridCol w:w="1383"/>
      </w:tblGrid>
      <w:tr w:rsidR="002B011D" w:rsidTr="002638DB">
        <w:trPr>
          <w:trHeight w:val="1380"/>
        </w:trPr>
        <w:tc>
          <w:tcPr>
            <w:tcW w:w="566" w:type="dxa"/>
          </w:tcPr>
          <w:p w:rsidR="002B011D" w:rsidRPr="002B011D" w:rsidRDefault="002B011D" w:rsidP="002B011D">
            <w:pPr>
              <w:suppressAutoHyphens/>
              <w:spacing w:before="100" w:after="100"/>
              <w:jc w:val="center"/>
              <w:rPr>
                <w:sz w:val="24"/>
                <w:szCs w:val="24"/>
                <w:lang w:eastAsia="ru-RU"/>
              </w:rPr>
            </w:pPr>
            <w:r w:rsidRPr="002B011D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B011D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2B011D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4" w:type="dxa"/>
          </w:tcPr>
          <w:p w:rsidR="002B011D" w:rsidRPr="002B011D" w:rsidRDefault="002B011D" w:rsidP="002B011D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2B011D">
              <w:rPr>
                <w:sz w:val="24"/>
                <w:szCs w:val="24"/>
                <w:lang w:eastAsia="ru-RU"/>
              </w:rPr>
              <w:t>Наименование поставщика</w:t>
            </w:r>
          </w:p>
        </w:tc>
        <w:tc>
          <w:tcPr>
            <w:tcW w:w="1701" w:type="dxa"/>
          </w:tcPr>
          <w:p w:rsidR="002B011D" w:rsidRPr="002B011D" w:rsidRDefault="002638DB" w:rsidP="002638D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2B011D">
              <w:rPr>
                <w:sz w:val="24"/>
                <w:szCs w:val="24"/>
                <w:lang w:eastAsia="ru-RU"/>
              </w:rPr>
              <w:t>Местонахождение поставщика</w:t>
            </w:r>
            <w:r w:rsidRPr="002B011D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0" w:type="dxa"/>
          </w:tcPr>
          <w:p w:rsidR="002B011D" w:rsidRPr="002B011D" w:rsidRDefault="002638DB" w:rsidP="002B011D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Pr="002B011D">
              <w:rPr>
                <w:sz w:val="24"/>
                <w:szCs w:val="24"/>
                <w:lang w:eastAsia="ru-RU"/>
              </w:rPr>
              <w:t>раткое наименование закупаемых товаров, работ и услуг</w:t>
            </w:r>
          </w:p>
        </w:tc>
        <w:tc>
          <w:tcPr>
            <w:tcW w:w="1670" w:type="dxa"/>
          </w:tcPr>
          <w:p w:rsidR="002B011D" w:rsidRPr="002B011D" w:rsidRDefault="002638DB" w:rsidP="002B011D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2B011D">
              <w:rPr>
                <w:sz w:val="24"/>
                <w:szCs w:val="24"/>
                <w:lang w:eastAsia="ru-RU"/>
              </w:rPr>
              <w:t>Договор (иное основа</w:t>
            </w:r>
            <w:bookmarkStart w:id="0" w:name="_GoBack"/>
            <w:bookmarkEnd w:id="0"/>
            <w:r w:rsidRPr="002B011D">
              <w:rPr>
                <w:sz w:val="24"/>
                <w:szCs w:val="24"/>
                <w:lang w:eastAsia="ru-RU"/>
              </w:rPr>
              <w:t>ние)</w:t>
            </w:r>
          </w:p>
        </w:tc>
        <w:tc>
          <w:tcPr>
            <w:tcW w:w="1028" w:type="dxa"/>
          </w:tcPr>
          <w:p w:rsidR="002B011D" w:rsidRPr="002B011D" w:rsidRDefault="002B011D" w:rsidP="002B011D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2B011D">
              <w:rPr>
                <w:sz w:val="24"/>
                <w:szCs w:val="24"/>
                <w:lang w:eastAsia="ru-RU"/>
              </w:rPr>
              <w:t>Дата закупки</w:t>
            </w:r>
          </w:p>
        </w:tc>
        <w:tc>
          <w:tcPr>
            <w:tcW w:w="1383" w:type="dxa"/>
          </w:tcPr>
          <w:p w:rsidR="002B011D" w:rsidRPr="002B011D" w:rsidRDefault="002B011D" w:rsidP="002B011D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2B011D">
              <w:rPr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2B011D" w:rsidTr="002638DB">
        <w:tc>
          <w:tcPr>
            <w:tcW w:w="566" w:type="dxa"/>
          </w:tcPr>
          <w:p w:rsidR="005E22B0" w:rsidRDefault="005E22B0" w:rsidP="00022039">
            <w:pPr>
              <w:suppressAutoHyphens/>
              <w:rPr>
                <w:b/>
                <w:szCs w:val="28"/>
                <w:lang w:eastAsia="ru-RU"/>
              </w:rPr>
            </w:pPr>
          </w:p>
        </w:tc>
        <w:tc>
          <w:tcPr>
            <w:tcW w:w="1844" w:type="dxa"/>
          </w:tcPr>
          <w:p w:rsidR="005E22B0" w:rsidRDefault="005E22B0" w:rsidP="00022039">
            <w:pPr>
              <w:suppressAutoHyphens/>
              <w:rPr>
                <w:b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E22B0" w:rsidRDefault="005E22B0" w:rsidP="00022039">
            <w:pPr>
              <w:suppressAutoHyphens/>
              <w:rPr>
                <w:b/>
                <w:szCs w:val="28"/>
                <w:lang w:eastAsia="ru-RU"/>
              </w:rPr>
            </w:pPr>
          </w:p>
        </w:tc>
        <w:tc>
          <w:tcPr>
            <w:tcW w:w="1980" w:type="dxa"/>
          </w:tcPr>
          <w:p w:rsidR="005E22B0" w:rsidRDefault="005E22B0" w:rsidP="00022039">
            <w:pPr>
              <w:suppressAutoHyphens/>
              <w:rPr>
                <w:b/>
                <w:szCs w:val="28"/>
                <w:lang w:eastAsia="ru-RU"/>
              </w:rPr>
            </w:pPr>
          </w:p>
        </w:tc>
        <w:tc>
          <w:tcPr>
            <w:tcW w:w="1670" w:type="dxa"/>
          </w:tcPr>
          <w:p w:rsidR="005E22B0" w:rsidRDefault="005E22B0" w:rsidP="00022039">
            <w:pPr>
              <w:suppressAutoHyphens/>
              <w:rPr>
                <w:b/>
                <w:szCs w:val="28"/>
                <w:lang w:eastAsia="ru-RU"/>
              </w:rPr>
            </w:pPr>
          </w:p>
        </w:tc>
        <w:tc>
          <w:tcPr>
            <w:tcW w:w="1028" w:type="dxa"/>
          </w:tcPr>
          <w:p w:rsidR="005E22B0" w:rsidRDefault="005E22B0" w:rsidP="00022039">
            <w:pPr>
              <w:suppressAutoHyphens/>
              <w:rPr>
                <w:b/>
                <w:szCs w:val="28"/>
                <w:lang w:eastAsia="ru-RU"/>
              </w:rPr>
            </w:pPr>
          </w:p>
        </w:tc>
        <w:tc>
          <w:tcPr>
            <w:tcW w:w="1383" w:type="dxa"/>
          </w:tcPr>
          <w:p w:rsidR="005E22B0" w:rsidRDefault="005E22B0" w:rsidP="00022039">
            <w:pPr>
              <w:suppressAutoHyphens/>
              <w:rPr>
                <w:b/>
                <w:szCs w:val="28"/>
                <w:lang w:eastAsia="ru-RU"/>
              </w:rPr>
            </w:pPr>
          </w:p>
        </w:tc>
      </w:tr>
      <w:tr w:rsidR="002B011D" w:rsidTr="002638DB">
        <w:tc>
          <w:tcPr>
            <w:tcW w:w="566" w:type="dxa"/>
          </w:tcPr>
          <w:p w:rsidR="005E22B0" w:rsidRDefault="005E22B0" w:rsidP="00022039">
            <w:pPr>
              <w:suppressAutoHyphens/>
              <w:rPr>
                <w:b/>
                <w:szCs w:val="28"/>
                <w:lang w:eastAsia="ru-RU"/>
              </w:rPr>
            </w:pPr>
          </w:p>
        </w:tc>
        <w:tc>
          <w:tcPr>
            <w:tcW w:w="1844" w:type="dxa"/>
          </w:tcPr>
          <w:p w:rsidR="005E22B0" w:rsidRDefault="005E22B0" w:rsidP="00022039">
            <w:pPr>
              <w:suppressAutoHyphens/>
              <w:rPr>
                <w:b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E22B0" w:rsidRDefault="005E22B0" w:rsidP="00022039">
            <w:pPr>
              <w:suppressAutoHyphens/>
              <w:rPr>
                <w:b/>
                <w:szCs w:val="28"/>
                <w:lang w:eastAsia="ru-RU"/>
              </w:rPr>
            </w:pPr>
          </w:p>
        </w:tc>
        <w:tc>
          <w:tcPr>
            <w:tcW w:w="1980" w:type="dxa"/>
          </w:tcPr>
          <w:p w:rsidR="005E22B0" w:rsidRDefault="005E22B0" w:rsidP="00022039">
            <w:pPr>
              <w:suppressAutoHyphens/>
              <w:rPr>
                <w:b/>
                <w:szCs w:val="28"/>
                <w:lang w:eastAsia="ru-RU"/>
              </w:rPr>
            </w:pPr>
          </w:p>
        </w:tc>
        <w:tc>
          <w:tcPr>
            <w:tcW w:w="1670" w:type="dxa"/>
          </w:tcPr>
          <w:p w:rsidR="005E22B0" w:rsidRDefault="005E22B0" w:rsidP="00022039">
            <w:pPr>
              <w:suppressAutoHyphens/>
              <w:rPr>
                <w:b/>
                <w:szCs w:val="28"/>
                <w:lang w:eastAsia="ru-RU"/>
              </w:rPr>
            </w:pPr>
          </w:p>
        </w:tc>
        <w:tc>
          <w:tcPr>
            <w:tcW w:w="1028" w:type="dxa"/>
          </w:tcPr>
          <w:p w:rsidR="005E22B0" w:rsidRDefault="005E22B0" w:rsidP="00022039">
            <w:pPr>
              <w:suppressAutoHyphens/>
              <w:rPr>
                <w:b/>
                <w:szCs w:val="28"/>
                <w:lang w:eastAsia="ru-RU"/>
              </w:rPr>
            </w:pPr>
          </w:p>
        </w:tc>
        <w:tc>
          <w:tcPr>
            <w:tcW w:w="1383" w:type="dxa"/>
          </w:tcPr>
          <w:p w:rsidR="005E22B0" w:rsidRDefault="005E22B0" w:rsidP="00022039">
            <w:pPr>
              <w:suppressAutoHyphens/>
              <w:rPr>
                <w:b/>
                <w:szCs w:val="28"/>
                <w:lang w:eastAsia="ru-RU"/>
              </w:rPr>
            </w:pPr>
          </w:p>
        </w:tc>
      </w:tr>
      <w:tr w:rsidR="002B011D" w:rsidTr="002638DB">
        <w:tc>
          <w:tcPr>
            <w:tcW w:w="566" w:type="dxa"/>
          </w:tcPr>
          <w:p w:rsidR="005E22B0" w:rsidRDefault="005E22B0" w:rsidP="00022039">
            <w:pPr>
              <w:suppressAutoHyphens/>
              <w:rPr>
                <w:b/>
                <w:szCs w:val="28"/>
                <w:lang w:eastAsia="ru-RU"/>
              </w:rPr>
            </w:pPr>
          </w:p>
        </w:tc>
        <w:tc>
          <w:tcPr>
            <w:tcW w:w="1844" w:type="dxa"/>
          </w:tcPr>
          <w:p w:rsidR="005E22B0" w:rsidRDefault="005E22B0" w:rsidP="00022039">
            <w:pPr>
              <w:suppressAutoHyphens/>
              <w:rPr>
                <w:b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E22B0" w:rsidRDefault="005E22B0" w:rsidP="00022039">
            <w:pPr>
              <w:suppressAutoHyphens/>
              <w:rPr>
                <w:b/>
                <w:szCs w:val="28"/>
                <w:lang w:eastAsia="ru-RU"/>
              </w:rPr>
            </w:pPr>
          </w:p>
        </w:tc>
        <w:tc>
          <w:tcPr>
            <w:tcW w:w="1980" w:type="dxa"/>
          </w:tcPr>
          <w:p w:rsidR="005E22B0" w:rsidRDefault="005E22B0" w:rsidP="00022039">
            <w:pPr>
              <w:suppressAutoHyphens/>
              <w:rPr>
                <w:b/>
                <w:szCs w:val="28"/>
                <w:lang w:eastAsia="ru-RU"/>
              </w:rPr>
            </w:pPr>
          </w:p>
        </w:tc>
        <w:tc>
          <w:tcPr>
            <w:tcW w:w="1670" w:type="dxa"/>
          </w:tcPr>
          <w:p w:rsidR="005E22B0" w:rsidRDefault="005E22B0" w:rsidP="00022039">
            <w:pPr>
              <w:suppressAutoHyphens/>
              <w:rPr>
                <w:b/>
                <w:szCs w:val="28"/>
                <w:lang w:eastAsia="ru-RU"/>
              </w:rPr>
            </w:pPr>
          </w:p>
        </w:tc>
        <w:tc>
          <w:tcPr>
            <w:tcW w:w="1028" w:type="dxa"/>
          </w:tcPr>
          <w:p w:rsidR="005E22B0" w:rsidRDefault="005E22B0" w:rsidP="00022039">
            <w:pPr>
              <w:suppressAutoHyphens/>
              <w:rPr>
                <w:b/>
                <w:szCs w:val="28"/>
                <w:lang w:eastAsia="ru-RU"/>
              </w:rPr>
            </w:pPr>
          </w:p>
        </w:tc>
        <w:tc>
          <w:tcPr>
            <w:tcW w:w="1383" w:type="dxa"/>
          </w:tcPr>
          <w:p w:rsidR="005E22B0" w:rsidRDefault="005E22B0" w:rsidP="00022039">
            <w:pPr>
              <w:suppressAutoHyphens/>
              <w:rPr>
                <w:b/>
                <w:szCs w:val="28"/>
                <w:lang w:eastAsia="ru-RU"/>
              </w:rPr>
            </w:pPr>
          </w:p>
        </w:tc>
      </w:tr>
      <w:tr w:rsidR="002B011D" w:rsidTr="002638DB">
        <w:tc>
          <w:tcPr>
            <w:tcW w:w="566" w:type="dxa"/>
          </w:tcPr>
          <w:p w:rsidR="005E22B0" w:rsidRDefault="005E22B0" w:rsidP="00022039">
            <w:pPr>
              <w:suppressAutoHyphens/>
              <w:rPr>
                <w:b/>
                <w:szCs w:val="28"/>
                <w:lang w:eastAsia="ru-RU"/>
              </w:rPr>
            </w:pPr>
          </w:p>
        </w:tc>
        <w:tc>
          <w:tcPr>
            <w:tcW w:w="1844" w:type="dxa"/>
          </w:tcPr>
          <w:p w:rsidR="005E22B0" w:rsidRDefault="005E22B0" w:rsidP="00022039">
            <w:pPr>
              <w:suppressAutoHyphens/>
              <w:rPr>
                <w:b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E22B0" w:rsidRDefault="005E22B0" w:rsidP="00022039">
            <w:pPr>
              <w:suppressAutoHyphens/>
              <w:rPr>
                <w:b/>
                <w:szCs w:val="28"/>
                <w:lang w:eastAsia="ru-RU"/>
              </w:rPr>
            </w:pPr>
          </w:p>
        </w:tc>
        <w:tc>
          <w:tcPr>
            <w:tcW w:w="1980" w:type="dxa"/>
          </w:tcPr>
          <w:p w:rsidR="005E22B0" w:rsidRDefault="005E22B0" w:rsidP="00022039">
            <w:pPr>
              <w:suppressAutoHyphens/>
              <w:rPr>
                <w:b/>
                <w:szCs w:val="28"/>
                <w:lang w:eastAsia="ru-RU"/>
              </w:rPr>
            </w:pPr>
          </w:p>
        </w:tc>
        <w:tc>
          <w:tcPr>
            <w:tcW w:w="1670" w:type="dxa"/>
          </w:tcPr>
          <w:p w:rsidR="005E22B0" w:rsidRDefault="005E22B0" w:rsidP="00022039">
            <w:pPr>
              <w:suppressAutoHyphens/>
              <w:rPr>
                <w:b/>
                <w:szCs w:val="28"/>
                <w:lang w:eastAsia="ru-RU"/>
              </w:rPr>
            </w:pPr>
          </w:p>
        </w:tc>
        <w:tc>
          <w:tcPr>
            <w:tcW w:w="1028" w:type="dxa"/>
          </w:tcPr>
          <w:p w:rsidR="005E22B0" w:rsidRDefault="005E22B0" w:rsidP="00022039">
            <w:pPr>
              <w:suppressAutoHyphens/>
              <w:rPr>
                <w:b/>
                <w:szCs w:val="28"/>
                <w:lang w:eastAsia="ru-RU"/>
              </w:rPr>
            </w:pPr>
          </w:p>
        </w:tc>
        <w:tc>
          <w:tcPr>
            <w:tcW w:w="1383" w:type="dxa"/>
          </w:tcPr>
          <w:p w:rsidR="005E22B0" w:rsidRDefault="005E22B0" w:rsidP="00022039">
            <w:pPr>
              <w:suppressAutoHyphens/>
              <w:rPr>
                <w:b/>
                <w:szCs w:val="28"/>
                <w:lang w:eastAsia="ru-RU"/>
              </w:rPr>
            </w:pPr>
          </w:p>
        </w:tc>
      </w:tr>
    </w:tbl>
    <w:p w:rsidR="005E22B0" w:rsidRPr="00022039" w:rsidRDefault="005E22B0" w:rsidP="00022039">
      <w:pPr>
        <w:suppressAutoHyphens/>
        <w:rPr>
          <w:b/>
          <w:szCs w:val="28"/>
          <w:lang w:eastAsia="ru-RU"/>
        </w:rPr>
      </w:pPr>
    </w:p>
    <w:p w:rsidR="0008429B" w:rsidRDefault="0008429B"/>
    <w:sectPr w:rsidR="0008429B" w:rsidSect="00EC31F7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C5B" w:rsidRDefault="000C4C5B" w:rsidP="00EC31F7">
      <w:r>
        <w:separator/>
      </w:r>
    </w:p>
  </w:endnote>
  <w:endnote w:type="continuationSeparator" w:id="0">
    <w:p w:rsidR="000C4C5B" w:rsidRDefault="000C4C5B" w:rsidP="00EC3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C5B" w:rsidRDefault="000C4C5B" w:rsidP="00EC31F7">
      <w:r>
        <w:separator/>
      </w:r>
    </w:p>
  </w:footnote>
  <w:footnote w:type="continuationSeparator" w:id="0">
    <w:p w:rsidR="000C4C5B" w:rsidRDefault="000C4C5B" w:rsidP="00EC3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8412935"/>
      <w:docPartObj>
        <w:docPartGallery w:val="Page Numbers (Top of Page)"/>
        <w:docPartUnique/>
      </w:docPartObj>
    </w:sdtPr>
    <w:sdtEndPr/>
    <w:sdtContent>
      <w:p w:rsidR="00EC31F7" w:rsidRDefault="00EC31F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8DB">
          <w:rPr>
            <w:noProof/>
          </w:rPr>
          <w:t>4</w:t>
        </w:r>
        <w:r>
          <w:fldChar w:fldCharType="end"/>
        </w:r>
      </w:p>
    </w:sdtContent>
  </w:sdt>
  <w:p w:rsidR="00EC31F7" w:rsidRDefault="00EC31F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C7CAE"/>
    <w:multiLevelType w:val="hybridMultilevel"/>
    <w:tmpl w:val="63B81890"/>
    <w:lvl w:ilvl="0" w:tplc="B470BAD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11B"/>
    <w:rsid w:val="00022039"/>
    <w:rsid w:val="00042CA9"/>
    <w:rsid w:val="0008429B"/>
    <w:rsid w:val="000C4C5B"/>
    <w:rsid w:val="001C011B"/>
    <w:rsid w:val="002638DB"/>
    <w:rsid w:val="002B011D"/>
    <w:rsid w:val="0038245F"/>
    <w:rsid w:val="003C5370"/>
    <w:rsid w:val="00441A25"/>
    <w:rsid w:val="005C1C70"/>
    <w:rsid w:val="005E22B0"/>
    <w:rsid w:val="006D15F0"/>
    <w:rsid w:val="00994CE6"/>
    <w:rsid w:val="00A22412"/>
    <w:rsid w:val="00A24461"/>
    <w:rsid w:val="00A85855"/>
    <w:rsid w:val="00AE702F"/>
    <w:rsid w:val="00E760CF"/>
    <w:rsid w:val="00EC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0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760CF"/>
    <w:rPr>
      <w:color w:val="000080"/>
      <w:u w:val="single"/>
    </w:rPr>
  </w:style>
  <w:style w:type="paragraph" w:styleId="a4">
    <w:name w:val="header"/>
    <w:basedOn w:val="a"/>
    <w:link w:val="a5"/>
    <w:uiPriority w:val="99"/>
    <w:unhideWhenUsed/>
    <w:rsid w:val="00EC31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C31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EC31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C31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A244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4461"/>
    <w:rPr>
      <w:rFonts w:ascii="Tahoma" w:eastAsia="Times New Roman" w:hAnsi="Tahoma" w:cs="Tahoma"/>
      <w:sz w:val="16"/>
      <w:szCs w:val="16"/>
      <w:lang w:eastAsia="ar-SA"/>
    </w:rPr>
  </w:style>
  <w:style w:type="table" w:styleId="aa">
    <w:name w:val="Table Grid"/>
    <w:basedOn w:val="a1"/>
    <w:uiPriority w:val="59"/>
    <w:rsid w:val="005E2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0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760CF"/>
    <w:rPr>
      <w:color w:val="000080"/>
      <w:u w:val="single"/>
    </w:rPr>
  </w:style>
  <w:style w:type="paragraph" w:styleId="a4">
    <w:name w:val="header"/>
    <w:basedOn w:val="a"/>
    <w:link w:val="a5"/>
    <w:uiPriority w:val="99"/>
    <w:unhideWhenUsed/>
    <w:rsid w:val="00EC31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C31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EC31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C31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A244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4461"/>
    <w:rPr>
      <w:rFonts w:ascii="Tahoma" w:eastAsia="Times New Roman" w:hAnsi="Tahoma" w:cs="Tahoma"/>
      <w:sz w:val="16"/>
      <w:szCs w:val="16"/>
      <w:lang w:eastAsia="ar-SA"/>
    </w:rPr>
  </w:style>
  <w:style w:type="table" w:styleId="aa">
    <w:name w:val="Table Grid"/>
    <w:basedOn w:val="a1"/>
    <w:uiPriority w:val="59"/>
    <w:rsid w:val="005E2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9017144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714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15</cp:revision>
  <cp:lastPrinted>2026-03-25T11:46:00Z</cp:lastPrinted>
  <dcterms:created xsi:type="dcterms:W3CDTF">2026-03-18T10:53:00Z</dcterms:created>
  <dcterms:modified xsi:type="dcterms:W3CDTF">2026-03-25T12:08:00Z</dcterms:modified>
</cp:coreProperties>
</file>