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49" w:rsidRPr="00C15346" w:rsidRDefault="003D7E49" w:rsidP="003D7E4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15346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0E62344E" wp14:editId="687D4137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1" name="Рисунок 1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7E49" w:rsidRPr="00C15346" w:rsidRDefault="003D7E49" w:rsidP="003D7E4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800000"/>
          <w:sz w:val="32"/>
          <w:szCs w:val="24"/>
          <w:lang w:eastAsia="en-US"/>
        </w:rPr>
      </w:pPr>
    </w:p>
    <w:p w:rsidR="003D7E49" w:rsidRPr="00C15346" w:rsidRDefault="003D7E49" w:rsidP="003D7E49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</w:rPr>
      </w:pPr>
      <w:r w:rsidRPr="00C15346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</w:rPr>
        <w:t>СОВЕТ ДЕПУТАТОВ</w:t>
      </w:r>
    </w:p>
    <w:p w:rsidR="003D7E49" w:rsidRPr="00C15346" w:rsidRDefault="003D7E49" w:rsidP="003D7E49">
      <w:pPr>
        <w:widowControl w:val="0"/>
        <w:tabs>
          <w:tab w:val="left" w:pos="5180"/>
        </w:tabs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Cs/>
          <w:color w:val="7A6464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3D7E49" w:rsidRPr="00C15346" w:rsidRDefault="003D7E49" w:rsidP="003D7E49">
      <w:pPr>
        <w:tabs>
          <w:tab w:val="left" w:pos="5180"/>
          <w:tab w:val="left" w:pos="9923"/>
        </w:tabs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</w:rPr>
      </w:pPr>
      <w:r w:rsidRPr="00C15346">
        <w:rPr>
          <w:rFonts w:ascii="Times New Roman" w:eastAsia="Times New Roman" w:hAnsi="Times New Roman" w:cs="Times New Roman"/>
          <w:b/>
          <w:bCs/>
          <w:color w:val="7A6464"/>
          <w:sz w:val="36"/>
          <w:szCs w:val="36"/>
        </w:rPr>
        <w:t>БУТЫРСКИЙ</w:t>
      </w:r>
    </w:p>
    <w:p w:rsidR="003D7E49" w:rsidRPr="00C15346" w:rsidRDefault="003D7E49" w:rsidP="003D7E49">
      <w:pPr>
        <w:widowControl w:val="0"/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7A6464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color w:val="7A6464"/>
          <w:sz w:val="28"/>
          <w:szCs w:val="28"/>
        </w:rPr>
        <w:t>в городе Москве</w:t>
      </w:r>
    </w:p>
    <w:p w:rsidR="003D7E49" w:rsidRPr="00C15346" w:rsidRDefault="003D7E49" w:rsidP="003D7E49">
      <w:pPr>
        <w:spacing w:after="0" w:line="240" w:lineRule="auto"/>
        <w:rPr>
          <w:rFonts w:ascii="Times New Roman" w:eastAsia="Times New Roman" w:hAnsi="Times New Roman" w:cs="Times New Roman"/>
          <w:b/>
          <w:color w:val="7A6464"/>
          <w:sz w:val="36"/>
          <w:szCs w:val="36"/>
        </w:rPr>
      </w:pPr>
    </w:p>
    <w:p w:rsidR="003D7E49" w:rsidRPr="00C15346" w:rsidRDefault="003D7E49" w:rsidP="003D7E49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7A6464"/>
        </w:rPr>
      </w:pPr>
      <w:r w:rsidRPr="00C15346">
        <w:rPr>
          <w:rFonts w:ascii="Times New Roman" w:eastAsia="Times New Roman" w:hAnsi="Times New Roman" w:cs="Times New Roman"/>
          <w:b/>
          <w:color w:val="7A6464"/>
          <w:sz w:val="36"/>
          <w:szCs w:val="36"/>
        </w:rPr>
        <w:t>РЕШЕНИЕ</w:t>
      </w:r>
    </w:p>
    <w:p w:rsidR="003D7E49" w:rsidRPr="00C15346" w:rsidRDefault="003D7E49" w:rsidP="003D7E49">
      <w:pPr>
        <w:spacing w:after="0" w:line="240" w:lineRule="auto"/>
        <w:rPr>
          <w:rFonts w:ascii="Times New Roman" w:eastAsia="Calibri" w:hAnsi="Times New Roman" w:cs="Times New Roman"/>
          <w:sz w:val="32"/>
          <w:szCs w:val="32"/>
          <w:lang w:eastAsia="en-US"/>
        </w:rPr>
      </w:pPr>
    </w:p>
    <w:p w:rsidR="002C123F" w:rsidRPr="00C15346" w:rsidRDefault="003D7E49" w:rsidP="0073190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15346">
        <w:rPr>
          <w:rFonts w:ascii="Times New Roman" w:eastAsia="Calibri" w:hAnsi="Times New Roman" w:cs="Times New Roman"/>
          <w:sz w:val="28"/>
          <w:szCs w:val="28"/>
        </w:rPr>
        <w:t>12.03.2026 № 01-04/3-6</w:t>
      </w:r>
      <w:r w:rsidR="00731900" w:rsidRPr="00C15346">
        <w:rPr>
          <w:rFonts w:ascii="Times New Roman" w:eastAsia="Calibri" w:hAnsi="Times New Roman" w:cs="Times New Roman"/>
          <w:sz w:val="28"/>
          <w:szCs w:val="28"/>
        </w:rPr>
        <w:tab/>
      </w:r>
      <w:r w:rsidR="00731900" w:rsidRPr="00C15346">
        <w:rPr>
          <w:rFonts w:ascii="Times New Roman" w:eastAsia="Calibri" w:hAnsi="Times New Roman" w:cs="Times New Roman"/>
          <w:sz w:val="28"/>
          <w:szCs w:val="28"/>
        </w:rPr>
        <w:tab/>
      </w:r>
      <w:r w:rsidR="00731900" w:rsidRPr="00C15346">
        <w:rPr>
          <w:rFonts w:ascii="Times New Roman" w:eastAsia="Calibri" w:hAnsi="Times New Roman" w:cs="Times New Roman"/>
          <w:sz w:val="28"/>
          <w:szCs w:val="28"/>
        </w:rPr>
        <w:tab/>
      </w:r>
      <w:r w:rsidR="00731900" w:rsidRPr="00C15346">
        <w:rPr>
          <w:rFonts w:ascii="Times New Roman" w:eastAsia="Calibri" w:hAnsi="Times New Roman" w:cs="Times New Roman"/>
          <w:sz w:val="28"/>
          <w:szCs w:val="28"/>
        </w:rPr>
        <w:tab/>
      </w:r>
      <w:r w:rsidR="00731900" w:rsidRPr="00C15346">
        <w:rPr>
          <w:rFonts w:ascii="Times New Roman" w:eastAsia="Calibri" w:hAnsi="Times New Roman" w:cs="Times New Roman"/>
          <w:sz w:val="28"/>
          <w:szCs w:val="28"/>
        </w:rPr>
        <w:tab/>
      </w:r>
      <w:r w:rsidR="00731900" w:rsidRPr="00C15346">
        <w:rPr>
          <w:rFonts w:ascii="Times New Roman" w:eastAsia="Calibri" w:hAnsi="Times New Roman" w:cs="Times New Roman"/>
          <w:sz w:val="28"/>
          <w:szCs w:val="28"/>
        </w:rPr>
        <w:tab/>
        <w:t>ПРОЕКТ</w:t>
      </w:r>
    </w:p>
    <w:p w:rsidR="003D7E49" w:rsidRPr="00C15346" w:rsidRDefault="003D7E49" w:rsidP="003D7E49">
      <w:pPr>
        <w:pStyle w:val="ad"/>
        <w:ind w:right="4677"/>
        <w:jc w:val="both"/>
        <w:rPr>
          <w:rFonts w:ascii="Times New Roman" w:hAnsi="Times New Roman"/>
          <w:b/>
          <w:sz w:val="28"/>
          <w:szCs w:val="28"/>
        </w:rPr>
      </w:pPr>
    </w:p>
    <w:p w:rsidR="0081727F" w:rsidRPr="00C15346" w:rsidRDefault="003D7E49" w:rsidP="00731900">
      <w:pPr>
        <w:pStyle w:val="ad"/>
        <w:ind w:right="4677"/>
        <w:jc w:val="both"/>
        <w:rPr>
          <w:rFonts w:ascii="Times New Roman" w:hAnsi="Times New Roman"/>
          <w:b/>
          <w:sz w:val="28"/>
          <w:szCs w:val="28"/>
        </w:rPr>
      </w:pPr>
      <w:r w:rsidRPr="00C15346">
        <w:rPr>
          <w:rFonts w:ascii="Times New Roman" w:hAnsi="Times New Roman"/>
          <w:b/>
          <w:sz w:val="28"/>
          <w:szCs w:val="28"/>
        </w:rPr>
        <w:t xml:space="preserve">О комиссии Совета депутатов внутригородского муниципального образования - муниципального округа </w:t>
      </w:r>
      <w:proofErr w:type="gramStart"/>
      <w:r w:rsidRPr="00C15346">
        <w:rPr>
          <w:rFonts w:ascii="Times New Roman" w:hAnsi="Times New Roman"/>
          <w:b/>
          <w:sz w:val="28"/>
          <w:szCs w:val="28"/>
        </w:rPr>
        <w:t>Бутырский</w:t>
      </w:r>
      <w:proofErr w:type="gramEnd"/>
      <w:r w:rsidRPr="00C15346">
        <w:rPr>
          <w:rFonts w:ascii="Times New Roman" w:hAnsi="Times New Roman"/>
          <w:b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81727F" w:rsidRPr="00C15346" w:rsidRDefault="0081727F" w:rsidP="008172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E3C82" w:rsidRPr="00C15346" w:rsidRDefault="00E45BA9" w:rsidP="00A05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534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На основании федеральных законов от 25 декабря 2008 года № 273-ФЗ «О противодействии коррупции», от 3 декабря 2012 года № 230-ФЗ «О </w:t>
      </w:r>
      <w:proofErr w:type="gramStart"/>
      <w:r w:rsidRPr="00C15346">
        <w:rPr>
          <w:rFonts w:ascii="Times New Roman" w:hAnsi="Times New Roman" w:cs="Times New Roman"/>
          <w:bCs/>
          <w:sz w:val="28"/>
          <w:szCs w:val="28"/>
          <w:lang w:eastAsia="en-US"/>
        </w:rPr>
        <w:t>контроле за</w:t>
      </w:r>
      <w:proofErr w:type="gramEnd"/>
      <w:r w:rsidRPr="00C1534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соответствием расходов лиц, замещающих государственные должности, и иных лиц их доходам», от 7 мая 2013 года № 79-ФЗ1 «О </w:t>
      </w:r>
      <w:proofErr w:type="gramStart"/>
      <w:r w:rsidRPr="00C15346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от 20 марта 2025 года № 33-ФЗ «Об общих принципах организации местного самоуправления в единой системе публичной власти» </w:t>
      </w:r>
      <w:r w:rsidRPr="00C15346">
        <w:rPr>
          <w:rFonts w:ascii="Times New Roman" w:hAnsi="Times New Roman" w:cs="Times New Roman"/>
          <w:b/>
          <w:bCs/>
          <w:sz w:val="28"/>
          <w:szCs w:val="28"/>
        </w:rPr>
        <w:t>Совет депутатов внутригородского муниципального образования - муниципального округа Бутырский в городе Москве решил:</w:t>
      </w:r>
      <w:proofErr w:type="gramEnd"/>
    </w:p>
    <w:p w:rsidR="00271700" w:rsidRPr="00C15346" w:rsidRDefault="00A0556E" w:rsidP="007E3C8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bCs/>
          <w:sz w:val="28"/>
          <w:szCs w:val="28"/>
        </w:rPr>
        <w:t>1</w:t>
      </w:r>
      <w:r w:rsidR="007E3C82" w:rsidRPr="00C1534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1727F" w:rsidRPr="00C15346">
        <w:rPr>
          <w:rFonts w:ascii="Times New Roman" w:hAnsi="Times New Roman" w:cs="Times New Roman"/>
          <w:bCs/>
          <w:sz w:val="28"/>
          <w:szCs w:val="28"/>
        </w:rPr>
        <w:t xml:space="preserve">Утвердить </w:t>
      </w:r>
      <w:r w:rsidR="00BB55D3" w:rsidRPr="00C15346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5C4D61" w:rsidRPr="00C153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D7E49" w:rsidRPr="00C15346">
        <w:rPr>
          <w:rFonts w:ascii="Times New Roman" w:hAnsi="Times New Roman" w:cs="Times New Roman"/>
          <w:bCs/>
          <w:sz w:val="28"/>
          <w:szCs w:val="28"/>
        </w:rPr>
        <w:t xml:space="preserve">о комиссии Совета депутатов внутригородского муниципального образования - муниципального округа </w:t>
      </w:r>
      <w:proofErr w:type="gramStart"/>
      <w:r w:rsidR="003D7E49" w:rsidRPr="00C15346">
        <w:rPr>
          <w:rFonts w:ascii="Times New Roman" w:hAnsi="Times New Roman" w:cs="Times New Roman"/>
          <w:bCs/>
          <w:sz w:val="28"/>
          <w:szCs w:val="28"/>
        </w:rPr>
        <w:t>Бутырский</w:t>
      </w:r>
      <w:proofErr w:type="gramEnd"/>
      <w:r w:rsidR="003D7E49" w:rsidRPr="00C15346">
        <w:rPr>
          <w:rFonts w:ascii="Times New Roman" w:hAnsi="Times New Roman" w:cs="Times New Roman"/>
          <w:bCs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</w:t>
      </w:r>
      <w:r w:rsidR="00814EAC" w:rsidRPr="00C15346">
        <w:rPr>
          <w:rFonts w:ascii="Times New Roman" w:eastAsia="Times New Roman" w:hAnsi="Times New Roman" w:cs="Times New Roman"/>
          <w:sz w:val="28"/>
          <w:szCs w:val="28"/>
        </w:rPr>
        <w:t>согласно приложению</w:t>
      </w:r>
      <w:r w:rsidR="007E3C82" w:rsidRPr="00C15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7E49" w:rsidRPr="00C15346">
        <w:rPr>
          <w:rFonts w:ascii="Times New Roman" w:eastAsia="Times New Roman" w:hAnsi="Times New Roman" w:cs="Times New Roman"/>
          <w:sz w:val="28"/>
          <w:szCs w:val="28"/>
        </w:rPr>
        <w:t>к настоящему решению.</w:t>
      </w:r>
    </w:p>
    <w:p w:rsidR="00841BF2" w:rsidRPr="00C15346" w:rsidRDefault="00814EAC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346">
        <w:rPr>
          <w:rFonts w:ascii="Times New Roman" w:hAnsi="Times New Roman" w:cs="Times New Roman"/>
          <w:bCs/>
          <w:sz w:val="28"/>
          <w:szCs w:val="28"/>
        </w:rPr>
        <w:t>2</w:t>
      </w:r>
      <w:r w:rsidR="003D7E49" w:rsidRPr="00C15346">
        <w:rPr>
          <w:rFonts w:ascii="Times New Roman" w:hAnsi="Times New Roman" w:cs="Times New Roman"/>
          <w:bCs/>
          <w:sz w:val="28"/>
          <w:szCs w:val="28"/>
        </w:rPr>
        <w:t>.П</w:t>
      </w:r>
      <w:r w:rsidR="00841BF2" w:rsidRPr="00C15346">
        <w:rPr>
          <w:rFonts w:ascii="Times New Roman" w:hAnsi="Times New Roman" w:cs="Times New Roman"/>
          <w:bCs/>
          <w:sz w:val="28"/>
          <w:szCs w:val="28"/>
        </w:rPr>
        <w:t>ризнать утратившим</w:t>
      </w:r>
      <w:r w:rsidR="003D7E49" w:rsidRPr="00C15346">
        <w:rPr>
          <w:rFonts w:ascii="Times New Roman" w:hAnsi="Times New Roman" w:cs="Times New Roman"/>
          <w:bCs/>
          <w:sz w:val="28"/>
          <w:szCs w:val="28"/>
        </w:rPr>
        <w:t>и силу:</w:t>
      </w:r>
    </w:p>
    <w:p w:rsidR="003D7E49" w:rsidRPr="00C15346" w:rsidRDefault="00814EAC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346">
        <w:rPr>
          <w:rFonts w:ascii="Times New Roman" w:hAnsi="Times New Roman" w:cs="Times New Roman"/>
          <w:bCs/>
          <w:sz w:val="28"/>
          <w:szCs w:val="28"/>
        </w:rPr>
        <w:t>2</w:t>
      </w:r>
      <w:r w:rsidR="004F79A0" w:rsidRPr="00C15346">
        <w:rPr>
          <w:rFonts w:ascii="Times New Roman" w:hAnsi="Times New Roman" w:cs="Times New Roman"/>
          <w:bCs/>
          <w:sz w:val="28"/>
          <w:szCs w:val="28"/>
        </w:rPr>
        <w:t xml:space="preserve">.1 </w:t>
      </w:r>
      <w:r w:rsidR="00731900" w:rsidRPr="00C15346">
        <w:rPr>
          <w:rFonts w:ascii="Times New Roman" w:hAnsi="Times New Roman" w:cs="Times New Roman"/>
          <w:bCs/>
          <w:sz w:val="28"/>
          <w:szCs w:val="28"/>
        </w:rPr>
        <w:t xml:space="preserve">решение Совета депутатов муниципального округа </w:t>
      </w:r>
      <w:proofErr w:type="gramStart"/>
      <w:r w:rsidR="00731900" w:rsidRPr="00C15346">
        <w:rPr>
          <w:rFonts w:ascii="Times New Roman" w:hAnsi="Times New Roman" w:cs="Times New Roman"/>
          <w:bCs/>
          <w:sz w:val="28"/>
          <w:szCs w:val="28"/>
        </w:rPr>
        <w:t>Бутырский</w:t>
      </w:r>
      <w:proofErr w:type="gramEnd"/>
      <w:r w:rsidR="00731900" w:rsidRPr="00C15346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731900" w:rsidRPr="00C15346">
        <w:rPr>
          <w:rFonts w:ascii="Times New Roman" w:hAnsi="Times New Roman" w:cs="Times New Roman"/>
          <w:bCs/>
          <w:sz w:val="28"/>
          <w:szCs w:val="28"/>
        </w:rPr>
        <w:lastRenderedPageBreak/>
        <w:t>15.06.2021 № 01-04/8-3 «Об утверждении новой редакции Положения о постоянной комиссии Совета депутатов муниципального округа Бутырский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коррупции»;</w:t>
      </w:r>
    </w:p>
    <w:p w:rsidR="00731900" w:rsidRPr="00C15346" w:rsidRDefault="00814EAC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15346">
        <w:rPr>
          <w:rFonts w:ascii="Times New Roman" w:hAnsi="Times New Roman" w:cs="Times New Roman"/>
          <w:bCs/>
          <w:sz w:val="28"/>
          <w:szCs w:val="28"/>
        </w:rPr>
        <w:t>2</w:t>
      </w:r>
      <w:r w:rsidR="00731900" w:rsidRPr="00C15346">
        <w:rPr>
          <w:rFonts w:ascii="Times New Roman" w:hAnsi="Times New Roman" w:cs="Times New Roman"/>
          <w:bCs/>
          <w:sz w:val="28"/>
          <w:szCs w:val="28"/>
        </w:rPr>
        <w:t xml:space="preserve">.2. решение Совета депутатов муниципального округа </w:t>
      </w:r>
      <w:proofErr w:type="gramStart"/>
      <w:r w:rsidR="00731900" w:rsidRPr="00C15346">
        <w:rPr>
          <w:rFonts w:ascii="Times New Roman" w:hAnsi="Times New Roman" w:cs="Times New Roman"/>
          <w:bCs/>
          <w:sz w:val="28"/>
          <w:szCs w:val="28"/>
        </w:rPr>
        <w:t>Бутырский</w:t>
      </w:r>
      <w:proofErr w:type="gramEnd"/>
      <w:r w:rsidR="00731900" w:rsidRPr="00C15346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731900" w:rsidRPr="00C15346">
        <w:rPr>
          <w:rFonts w:ascii="Times New Roman" w:hAnsi="Times New Roman"/>
          <w:sz w:val="28"/>
          <w:szCs w:val="28"/>
        </w:rPr>
        <w:t xml:space="preserve">28.05.2024 № 01-04/6-2 «О внесении изменений в решение Совета депутатов муниципального </w:t>
      </w:r>
      <w:r w:rsidRPr="00C15346">
        <w:rPr>
          <w:rFonts w:ascii="Times New Roman" w:hAnsi="Times New Roman"/>
          <w:sz w:val="28"/>
          <w:szCs w:val="28"/>
        </w:rPr>
        <w:t xml:space="preserve">округа Бутырский от 15.06.2021 </w:t>
      </w:r>
      <w:r w:rsidR="00731900" w:rsidRPr="00C15346">
        <w:rPr>
          <w:rFonts w:ascii="Times New Roman" w:hAnsi="Times New Roman"/>
          <w:sz w:val="28"/>
          <w:szCs w:val="28"/>
        </w:rPr>
        <w:t>№ 01-04/8-3»</w:t>
      </w:r>
      <w:r w:rsidRPr="00C15346">
        <w:rPr>
          <w:rFonts w:ascii="Times New Roman" w:hAnsi="Times New Roman"/>
          <w:sz w:val="28"/>
          <w:szCs w:val="28"/>
        </w:rPr>
        <w:t>.</w:t>
      </w:r>
    </w:p>
    <w:p w:rsidR="00731900" w:rsidRPr="00C15346" w:rsidRDefault="00814EAC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346">
        <w:rPr>
          <w:rFonts w:ascii="Times New Roman" w:hAnsi="Times New Roman" w:cs="Times New Roman"/>
          <w:bCs/>
          <w:sz w:val="28"/>
          <w:szCs w:val="28"/>
        </w:rPr>
        <w:t>3</w:t>
      </w:r>
      <w:r w:rsidR="00731900" w:rsidRPr="00C15346">
        <w:rPr>
          <w:rFonts w:ascii="Times New Roman" w:hAnsi="Times New Roman" w:cs="Times New Roman"/>
          <w:bCs/>
          <w:sz w:val="28"/>
          <w:szCs w:val="28"/>
        </w:rPr>
        <w:t>. Опубликовать настоящее решение в сетевом издании «Московский муниципальный вестник».</w:t>
      </w:r>
    </w:p>
    <w:p w:rsidR="00731900" w:rsidRPr="00C15346" w:rsidRDefault="00731900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1900" w:rsidRPr="00C15346" w:rsidRDefault="00731900" w:rsidP="00731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</w:t>
      </w:r>
      <w:proofErr w:type="gramStart"/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>внутригородского</w:t>
      </w:r>
      <w:proofErr w:type="gramEnd"/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731900" w:rsidRPr="00C15346" w:rsidRDefault="00731900" w:rsidP="00731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образования – </w:t>
      </w:r>
    </w:p>
    <w:p w:rsidR="00731900" w:rsidRPr="00C15346" w:rsidRDefault="00731900" w:rsidP="007319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gramStart"/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>Бутырский</w:t>
      </w:r>
      <w:proofErr w:type="gramEnd"/>
    </w:p>
    <w:p w:rsidR="00731900" w:rsidRPr="00C15346" w:rsidRDefault="00731900" w:rsidP="007319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>в городе Москве</w:t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15346">
        <w:rPr>
          <w:rFonts w:ascii="Times New Roman" w:eastAsia="Times New Roman" w:hAnsi="Times New Roman" w:cs="Times New Roman"/>
          <w:b/>
          <w:sz w:val="28"/>
          <w:szCs w:val="28"/>
        </w:rPr>
        <w:tab/>
        <w:t>Н.В. Шкловская</w:t>
      </w:r>
    </w:p>
    <w:p w:rsidR="00731900" w:rsidRPr="00C15346" w:rsidRDefault="00731900" w:rsidP="005F6B52">
      <w:pPr>
        <w:tabs>
          <w:tab w:val="left" w:pos="9638"/>
        </w:tabs>
        <w:spacing w:after="0" w:line="240" w:lineRule="auto"/>
        <w:ind w:left="6237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F6B52" w:rsidRPr="00C15346" w:rsidRDefault="005F6B52" w:rsidP="005F6B52">
      <w:pPr>
        <w:tabs>
          <w:tab w:val="left" w:pos="9638"/>
        </w:tabs>
        <w:spacing w:after="0" w:line="240" w:lineRule="auto"/>
        <w:ind w:left="6237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15346">
        <w:rPr>
          <w:rFonts w:ascii="Times New Roman" w:hAnsi="Times New Roman" w:cs="Times New Roman"/>
          <w:bCs/>
          <w:sz w:val="26"/>
          <w:szCs w:val="26"/>
        </w:rPr>
        <w:br w:type="page"/>
      </w:r>
    </w:p>
    <w:p w:rsidR="00731900" w:rsidRPr="00C15346" w:rsidRDefault="00731900" w:rsidP="00731900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 w:rsidR="00814EAC" w:rsidRPr="00C15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31900" w:rsidRPr="00C15346" w:rsidRDefault="00731900" w:rsidP="00731900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к решению Совета депутатов внутригородского муниципального образования – муниципального округа</w:t>
      </w:r>
      <w:r w:rsidRPr="00C15346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gramStart"/>
      <w:r w:rsidRPr="00C15346">
        <w:rPr>
          <w:rFonts w:ascii="Times New Roman" w:eastAsia="Times New Roman" w:hAnsi="Times New Roman" w:cs="Times New Roman"/>
          <w:sz w:val="28"/>
          <w:szCs w:val="28"/>
        </w:rPr>
        <w:t>Бутырский</w:t>
      </w:r>
      <w:proofErr w:type="gramEnd"/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</w:t>
      </w:r>
    </w:p>
    <w:p w:rsidR="00731900" w:rsidRPr="00C15346" w:rsidRDefault="00731900" w:rsidP="00731900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от 12.03.2026 № 01-04/3-6</w:t>
      </w:r>
    </w:p>
    <w:p w:rsidR="009A6468" w:rsidRPr="00C15346" w:rsidRDefault="009A6468" w:rsidP="009A6468">
      <w:pPr>
        <w:tabs>
          <w:tab w:val="left" w:pos="9638"/>
        </w:tabs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</w:p>
    <w:p w:rsidR="00942AE4" w:rsidRPr="00C15346" w:rsidRDefault="006F5407" w:rsidP="00BB55D3">
      <w:pPr>
        <w:tabs>
          <w:tab w:val="left" w:pos="9638"/>
        </w:tabs>
        <w:spacing w:after="0" w:line="240" w:lineRule="auto"/>
        <w:ind w:left="5670"/>
        <w:rPr>
          <w:rFonts w:ascii="Times New Roman" w:hAnsi="Times New Roman"/>
          <w:sz w:val="26"/>
          <w:szCs w:val="26"/>
        </w:rPr>
      </w:pPr>
      <w:r w:rsidRPr="00C15346">
        <w:rPr>
          <w:rFonts w:ascii="Times New Roman" w:hAnsi="Times New Roman"/>
          <w:sz w:val="26"/>
          <w:szCs w:val="26"/>
        </w:rPr>
        <w:t xml:space="preserve"> </w:t>
      </w:r>
    </w:p>
    <w:p w:rsidR="006F5407" w:rsidRPr="00C15346" w:rsidRDefault="006F5407" w:rsidP="005F6B52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346">
        <w:rPr>
          <w:rFonts w:ascii="Times New Roman" w:hAnsi="Times New Roman" w:cs="Times New Roman"/>
          <w:b/>
          <w:sz w:val="28"/>
          <w:szCs w:val="28"/>
        </w:rPr>
        <w:t>Положение</w:t>
      </w:r>
      <w:r w:rsidR="005F6B52" w:rsidRPr="00C1534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9FA" w:rsidRPr="00C15346">
        <w:rPr>
          <w:rFonts w:ascii="Times New Roman" w:hAnsi="Times New Roman" w:cs="Times New Roman"/>
          <w:b/>
          <w:bCs/>
          <w:sz w:val="28"/>
          <w:szCs w:val="28"/>
        </w:rPr>
        <w:t xml:space="preserve">о комиссии Совета депутатов внутригородского муниципального образования - муниципального округа </w:t>
      </w:r>
      <w:proofErr w:type="gramStart"/>
      <w:r w:rsidR="00F149FA" w:rsidRPr="00C15346">
        <w:rPr>
          <w:rFonts w:ascii="Times New Roman" w:hAnsi="Times New Roman" w:cs="Times New Roman"/>
          <w:b/>
          <w:bCs/>
          <w:sz w:val="28"/>
          <w:szCs w:val="28"/>
        </w:rPr>
        <w:t>Бутырский</w:t>
      </w:r>
      <w:proofErr w:type="gramEnd"/>
      <w:r w:rsidR="00F149FA" w:rsidRPr="00C15346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9A6468" w:rsidRPr="00C15346" w:rsidRDefault="009A6468" w:rsidP="009A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A6468" w:rsidRPr="00C15346" w:rsidRDefault="009A6468" w:rsidP="009A64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F6B52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C15346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9911E1" w:rsidRPr="00C15346">
        <w:rPr>
          <w:rFonts w:ascii="Times New Roman" w:hAnsi="Times New Roman" w:cs="Times New Roman"/>
          <w:bCs/>
          <w:sz w:val="28"/>
          <w:szCs w:val="28"/>
        </w:rPr>
        <w:t xml:space="preserve">Совета депутатов внутригородского муниципального образования - муниципального округа Бутырский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</w:t>
      </w:r>
      <w:r w:rsidRPr="00C15346">
        <w:rPr>
          <w:rFonts w:ascii="Times New Roman" w:hAnsi="Times New Roman" w:cs="Times New Roman"/>
          <w:sz w:val="28"/>
          <w:szCs w:val="28"/>
        </w:rPr>
        <w:t xml:space="preserve">(далее – комиссия), является постоянным рабочим органом </w:t>
      </w:r>
      <w:r w:rsidR="009911E1" w:rsidRPr="00C15346">
        <w:rPr>
          <w:rFonts w:ascii="Times New Roman" w:hAnsi="Times New Roman" w:cs="Times New Roman"/>
          <w:bCs/>
          <w:sz w:val="28"/>
          <w:szCs w:val="28"/>
        </w:rPr>
        <w:t xml:space="preserve">Совета депутатов внутригородского муниципального образования - муниципального округа Бутырский в городе Москве </w:t>
      </w:r>
      <w:r w:rsidRPr="00C15346">
        <w:rPr>
          <w:rFonts w:ascii="Times New Roman" w:hAnsi="Times New Roman" w:cs="Times New Roman"/>
          <w:sz w:val="28"/>
          <w:szCs w:val="28"/>
        </w:rPr>
        <w:t>(далее – Совет депутатов) и образуется на срок полномочий депутатов Совета депутатов.</w:t>
      </w:r>
      <w:proofErr w:type="gramEnd"/>
    </w:p>
    <w:p w:rsidR="009911E1" w:rsidRPr="00C15346" w:rsidRDefault="006F5407" w:rsidP="009D34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Комиссия создается из числа депутатов Совета депутатов.</w:t>
      </w:r>
      <w:r w:rsidR="00942AE4" w:rsidRPr="00C15346">
        <w:rPr>
          <w:rFonts w:ascii="Times New Roman" w:hAnsi="Times New Roman" w:cs="Times New Roman"/>
          <w:sz w:val="28"/>
          <w:szCs w:val="28"/>
        </w:rPr>
        <w:t xml:space="preserve"> Численность комиссии не может быть менее 3-х человек.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2. 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города Москвы, Уставом </w:t>
      </w:r>
      <w:r w:rsidR="009D34A2" w:rsidRPr="00C15346">
        <w:rPr>
          <w:rFonts w:ascii="Times New Roman" w:hAnsi="Times New Roman" w:cs="Times New Roman"/>
          <w:sz w:val="28"/>
          <w:szCs w:val="28"/>
        </w:rPr>
        <w:t>внутригородского муниципального образования – муниципального округа Бутырский в городе Москве (далее – муниципальный округ)</w:t>
      </w:r>
      <w:r w:rsidRPr="00C15346">
        <w:rPr>
          <w:rFonts w:ascii="Times New Roman" w:hAnsi="Times New Roman" w:cs="Times New Roman"/>
          <w:sz w:val="28"/>
          <w:szCs w:val="28"/>
        </w:rPr>
        <w:t>, Регламентом Совета депутатов и иными решениями Совета депутатов, а также настоящим Положением.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3. К ведению комиссии относится:</w:t>
      </w:r>
    </w:p>
    <w:p w:rsidR="006F5407" w:rsidRPr="00C15346" w:rsidRDefault="00814EAC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3.1)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6F5407" w:rsidRPr="00C15346">
        <w:rPr>
          <w:rFonts w:ascii="Times New Roman" w:hAnsi="Times New Roman" w:cs="Times New Roman"/>
          <w:sz w:val="28"/>
          <w:szCs w:val="28"/>
        </w:rPr>
        <w:t> рассмотрение и оценка фактических обстоятельств несоблюдения лицами, замещающими муниципальные должности, ограничений, запретов, неисполнения ими обязанностей, которые установлены Федеральным законом от 25 декабря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6F5407" w:rsidRPr="00C15346">
        <w:rPr>
          <w:rFonts w:ascii="Times New Roman" w:hAnsi="Times New Roman" w:cs="Times New Roman"/>
          <w:sz w:val="28"/>
          <w:szCs w:val="28"/>
        </w:rPr>
        <w:t>2008 года № 273-ФЗ «О противодействии коррупции», Федеральным законом от 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7 мая 2013 года № 79-ФЗ «О</w:t>
      </w:r>
      <w:proofErr w:type="gramEnd"/>
      <w:r w:rsidR="006F5407" w:rsidRPr="00C15346">
        <w:rPr>
          <w:rFonts w:ascii="Times New Roman" w:hAnsi="Times New Roman" w:cs="Times New Roman"/>
          <w:sz w:val="28"/>
          <w:szCs w:val="28"/>
        </w:rPr>
        <w:t xml:space="preserve">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</w:t>
      </w:r>
      <w:r w:rsidR="006F5407" w:rsidRPr="00C15346">
        <w:rPr>
          <w:rFonts w:ascii="Times New Roman" w:hAnsi="Times New Roman" w:cs="Times New Roman"/>
          <w:sz w:val="28"/>
          <w:szCs w:val="28"/>
        </w:rPr>
        <w:lastRenderedPageBreak/>
        <w:t>(или) пользоваться иностранными финансовыми инструментами» (далее – законодательство о противодействии коррупции);</w:t>
      </w:r>
    </w:p>
    <w:p w:rsidR="006F5407" w:rsidRPr="00C15346" w:rsidRDefault="00814EAC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3.2)</w:t>
      </w:r>
      <w:r w:rsidR="006F5407" w:rsidRPr="00C15346">
        <w:rPr>
          <w:rFonts w:ascii="Times New Roman" w:hAnsi="Times New Roman" w:cs="Times New Roman"/>
          <w:sz w:val="28"/>
          <w:szCs w:val="28"/>
        </w:rPr>
        <w:t> рассмотрение сообщений лиц, замещающих муниципальные должности,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6F5407" w:rsidRPr="00C15346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интересов, выработка рекомендаций лицам, замещающим муниципальные должности, по принятию мер по предотвращению или урегулированию конфликта интересов;</w:t>
      </w:r>
    </w:p>
    <w:p w:rsidR="006F5407" w:rsidRPr="00C15346" w:rsidRDefault="00BB55D3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3.3</w:t>
      </w:r>
      <w:r w:rsidR="00814EAC" w:rsidRPr="00C15346">
        <w:rPr>
          <w:rFonts w:ascii="Times New Roman" w:hAnsi="Times New Roman" w:cs="Times New Roman"/>
          <w:sz w:val="28"/>
          <w:szCs w:val="28"/>
        </w:rPr>
        <w:t>)</w:t>
      </w:r>
      <w:r w:rsidR="006F5407" w:rsidRPr="00C15346">
        <w:rPr>
          <w:rFonts w:ascii="Times New Roman" w:hAnsi="Times New Roman" w:cs="Times New Roman"/>
          <w:sz w:val="28"/>
          <w:szCs w:val="28"/>
        </w:rPr>
        <w:t xml:space="preserve"> рассмотрение заявления Мэра Москвы о досрочном прекращении полномочий </w:t>
      </w:r>
      <w:r w:rsidR="006F5407" w:rsidRPr="00C15346">
        <w:rPr>
          <w:rFonts w:ascii="Times New Roman" w:hAnsi="Times New Roman" w:cs="Times New Roman"/>
          <w:iCs/>
          <w:sz w:val="28"/>
          <w:szCs w:val="28"/>
        </w:rPr>
        <w:t>лица, замещающего муниципальную должность</w:t>
      </w:r>
      <w:r w:rsidR="006F5407" w:rsidRPr="00C15346">
        <w:rPr>
          <w:rFonts w:ascii="Times New Roman" w:hAnsi="Times New Roman" w:cs="Times New Roman"/>
          <w:sz w:val="28"/>
          <w:szCs w:val="28"/>
        </w:rPr>
        <w:t>, поступившего в Совет депутатов на основании части 4.5 статьи 12.1 Федерального закона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6F5407" w:rsidRPr="00C15346">
        <w:rPr>
          <w:rFonts w:ascii="Times New Roman" w:hAnsi="Times New Roman" w:cs="Times New Roman"/>
          <w:bCs/>
          <w:sz w:val="28"/>
          <w:szCs w:val="28"/>
        </w:rPr>
        <w:t>«О про</w:t>
      </w:r>
      <w:r w:rsidR="009D34A2" w:rsidRPr="00C15346">
        <w:rPr>
          <w:rFonts w:ascii="Times New Roman" w:hAnsi="Times New Roman" w:cs="Times New Roman"/>
          <w:bCs/>
          <w:sz w:val="28"/>
          <w:szCs w:val="28"/>
        </w:rPr>
        <w:t>тиводействии коррупции» и части 3 статьи 29 Федерального закона от 20 марта 2025 года № 33-ФЗ «Об общих принципах организации местного самоуправления в единой си</w:t>
      </w:r>
      <w:bookmarkStart w:id="0" w:name="_GoBack"/>
      <w:bookmarkEnd w:id="0"/>
      <w:r w:rsidR="009D34A2" w:rsidRPr="00C15346">
        <w:rPr>
          <w:rFonts w:ascii="Times New Roman" w:hAnsi="Times New Roman" w:cs="Times New Roman"/>
          <w:bCs/>
          <w:sz w:val="28"/>
          <w:szCs w:val="28"/>
        </w:rPr>
        <w:t>стеме публичной власти»;</w:t>
      </w:r>
      <w:proofErr w:type="gramEnd"/>
      <w:r w:rsidR="009D34A2" w:rsidRPr="00C153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F5407" w:rsidRPr="00C15346">
        <w:rPr>
          <w:rFonts w:ascii="Times New Roman" w:hAnsi="Times New Roman" w:cs="Times New Roman"/>
          <w:sz w:val="28"/>
          <w:szCs w:val="28"/>
        </w:rPr>
        <w:t>(далее – заявление о досрочном прекращении полномочий</w:t>
      </w:r>
      <w:r w:rsidR="006F5407" w:rsidRPr="00C15346">
        <w:rPr>
          <w:rFonts w:ascii="Times New Roman" w:hAnsi="Times New Roman" w:cs="Times New Roman"/>
          <w:iCs/>
          <w:sz w:val="28"/>
          <w:szCs w:val="28"/>
        </w:rPr>
        <w:t>)</w:t>
      </w:r>
      <w:r w:rsidR="006F5407" w:rsidRPr="00C15346">
        <w:rPr>
          <w:rFonts w:ascii="Times New Roman" w:hAnsi="Times New Roman" w:cs="Times New Roman"/>
          <w:sz w:val="28"/>
          <w:szCs w:val="28"/>
        </w:rPr>
        <w:t>;</w:t>
      </w:r>
    </w:p>
    <w:p w:rsidR="00841BF2" w:rsidRPr="00C15346" w:rsidRDefault="00D251BA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3.4</w:t>
      </w:r>
      <w:r w:rsidR="00814EAC" w:rsidRPr="00C15346">
        <w:rPr>
          <w:rFonts w:ascii="Times New Roman" w:hAnsi="Times New Roman" w:cs="Times New Roman"/>
          <w:sz w:val="28"/>
          <w:szCs w:val="28"/>
        </w:rPr>
        <w:t>)</w:t>
      </w:r>
      <w:r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841BF2" w:rsidRPr="00C15346">
        <w:rPr>
          <w:rFonts w:ascii="Times New Roman" w:hAnsi="Times New Roman" w:cs="Times New Roman"/>
          <w:sz w:val="28"/>
          <w:szCs w:val="28"/>
        </w:rPr>
        <w:t>рассмотрение поступившего в Совет депутатов в соответствии</w:t>
      </w:r>
      <w:r w:rsidR="00D058D0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841BF2" w:rsidRPr="00C15346">
        <w:rPr>
          <w:rFonts w:ascii="Times New Roman" w:hAnsi="Times New Roman" w:cs="Times New Roman"/>
          <w:sz w:val="28"/>
          <w:szCs w:val="28"/>
        </w:rPr>
        <w:t xml:space="preserve">с </w:t>
      </w:r>
      <w:r w:rsidRPr="00C15346">
        <w:rPr>
          <w:rFonts w:ascii="Times New Roman" w:hAnsi="Times New Roman" w:cs="Times New Roman"/>
          <w:bCs/>
          <w:sz w:val="28"/>
          <w:szCs w:val="28"/>
        </w:rPr>
        <w:t xml:space="preserve">частью 3 статьи 29 Федерального закона «Об общих принципах организации местного самоуправления в единой системе публичной власти» </w:t>
      </w:r>
      <w:r w:rsidR="00841BF2" w:rsidRPr="00C15346">
        <w:rPr>
          <w:rFonts w:ascii="Times New Roman" w:hAnsi="Times New Roman" w:cs="Times New Roman"/>
          <w:sz w:val="28"/>
          <w:szCs w:val="28"/>
        </w:rPr>
        <w:t xml:space="preserve">заявления Мэра Москвы </w:t>
      </w:r>
      <w:r w:rsidR="00D058D0" w:rsidRPr="00C15346">
        <w:rPr>
          <w:rFonts w:ascii="Times New Roman" w:hAnsi="Times New Roman" w:cs="Times New Roman"/>
          <w:sz w:val="28"/>
          <w:szCs w:val="28"/>
        </w:rPr>
        <w:t xml:space="preserve">о применении </w:t>
      </w:r>
      <w:r w:rsidR="00841BF2" w:rsidRPr="00C15346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841BF2" w:rsidRPr="00C15346">
        <w:rPr>
          <w:rFonts w:ascii="Times New Roman" w:hAnsi="Times New Roman" w:cs="Times New Roman"/>
          <w:iCs/>
          <w:sz w:val="28"/>
          <w:szCs w:val="28"/>
        </w:rPr>
        <w:t>лица, замещающего муниципальную должность</w:t>
      </w:r>
      <w:r w:rsidR="00841BF2" w:rsidRPr="00C15346">
        <w:rPr>
          <w:rFonts w:ascii="Times New Roman" w:hAnsi="Times New Roman" w:cs="Times New Roman"/>
          <w:sz w:val="28"/>
          <w:szCs w:val="28"/>
        </w:rPr>
        <w:t xml:space="preserve">, меры ответственности, установленной </w:t>
      </w:r>
      <w:r w:rsidRPr="00C15346">
        <w:rPr>
          <w:rFonts w:ascii="Times New Roman" w:hAnsi="Times New Roman" w:cs="Times New Roman"/>
          <w:sz w:val="28"/>
          <w:szCs w:val="28"/>
        </w:rPr>
        <w:t xml:space="preserve">частью 4 </w:t>
      </w:r>
      <w:r w:rsidR="00841BF2" w:rsidRPr="00C15346">
        <w:rPr>
          <w:rFonts w:ascii="Times New Roman" w:hAnsi="Times New Roman" w:cs="Times New Roman"/>
          <w:sz w:val="28"/>
          <w:szCs w:val="28"/>
        </w:rPr>
        <w:t>указанной статьи (дал</w:t>
      </w:r>
      <w:r w:rsidR="00D058D0" w:rsidRPr="00C15346">
        <w:rPr>
          <w:rFonts w:ascii="Times New Roman" w:hAnsi="Times New Roman" w:cs="Times New Roman"/>
          <w:sz w:val="28"/>
          <w:szCs w:val="28"/>
        </w:rPr>
        <w:t xml:space="preserve">ее – заявление </w:t>
      </w:r>
      <w:r w:rsidR="00841BF2" w:rsidRPr="00C15346">
        <w:rPr>
          <w:rFonts w:ascii="Times New Roman" w:hAnsi="Times New Roman" w:cs="Times New Roman"/>
          <w:sz w:val="28"/>
          <w:szCs w:val="28"/>
        </w:rPr>
        <w:t>о применении меры ответственности</w:t>
      </w:r>
      <w:r w:rsidR="00841BF2" w:rsidRPr="00C15346">
        <w:rPr>
          <w:rFonts w:ascii="Times New Roman" w:hAnsi="Times New Roman" w:cs="Times New Roman"/>
          <w:iCs/>
          <w:sz w:val="28"/>
          <w:szCs w:val="28"/>
        </w:rPr>
        <w:t>)</w:t>
      </w:r>
      <w:r w:rsidR="00BB55D3" w:rsidRPr="00C15346">
        <w:rPr>
          <w:rFonts w:ascii="Times New Roman" w:hAnsi="Times New Roman" w:cs="Times New Roman"/>
          <w:sz w:val="28"/>
          <w:szCs w:val="28"/>
        </w:rPr>
        <w:t>.</w:t>
      </w:r>
    </w:p>
    <w:p w:rsidR="009D34A2" w:rsidRPr="00C15346" w:rsidRDefault="00814EAC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3.5)</w:t>
      </w:r>
      <w:r w:rsidR="00343BB4" w:rsidRPr="00C15346">
        <w:rPr>
          <w:rFonts w:ascii="Times New Roman" w:hAnsi="Times New Roman" w:cs="Times New Roman"/>
          <w:sz w:val="28"/>
          <w:szCs w:val="28"/>
        </w:rPr>
        <w:t xml:space="preserve"> прием и рассмотрение 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«Об общих принципах организации местного самоуправления в единой системе публичной власти», «О противодействии коррупции» и другими федеральными законами в целях противодействия коррупции</w:t>
      </w:r>
      <w:r w:rsidRPr="00C153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4. Заседания комиссии проводятся по мере необходимости.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 Основанием для проведения заседания комиссии является: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5.1</w:t>
      </w:r>
      <w:r w:rsidR="000D2C18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информация, представленная в письменном виде: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5.1.1</w:t>
      </w:r>
      <w:r w:rsidR="000D2C18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5.1.2</w:t>
      </w:r>
      <w:r w:rsidR="000D2C18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президиумом Совета при Мэре Москвы по противодействию коррупции;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5.1.3</w:t>
      </w:r>
      <w:r w:rsidR="000D2C18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партиями, а также региональных отделений политических партий, межрегиональных и региональных общественных объединений;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5.1.4</w:t>
      </w:r>
      <w:r w:rsidR="000D2C18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палатой Российской Федерации;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5.1.5</w:t>
      </w:r>
      <w:r w:rsidR="000D2C18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Общественной палатой города Москвы;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lastRenderedPageBreak/>
        <w:t>5.1.6</w:t>
      </w:r>
      <w:r w:rsidR="000D2C18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общероссийскими средствами массовой информации и средствами массовой информации города Москвы;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5.2</w:t>
      </w:r>
      <w:r w:rsidR="007B3357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поступление в комиссию: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5.2.1</w:t>
      </w:r>
      <w:r w:rsidR="007B3357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заявления о досрочном прекращении полномочий;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5.2.2</w:t>
      </w:r>
      <w:r w:rsidR="007B3357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сообщения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интересов. Указанное сообщение подается в соответствии с Порядком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интересов, утвержденным решением Совета депутатов.</w:t>
      </w:r>
    </w:p>
    <w:p w:rsidR="00B652D9" w:rsidRPr="00C15346" w:rsidRDefault="00B652D9" w:rsidP="00B65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t>5.2.3</w:t>
      </w:r>
      <w:r w:rsidR="007B3357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заявления о применении меры ответственности.</w:t>
      </w:r>
    </w:p>
    <w:p w:rsidR="00D104CD" w:rsidRPr="00C15346" w:rsidRDefault="00B652D9" w:rsidP="00D104C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eastAsia="Times New Roman" w:hAnsi="Times New Roman" w:cs="Times New Roman"/>
          <w:sz w:val="28"/>
          <w:szCs w:val="28"/>
        </w:rPr>
        <w:t>5.2.4</w:t>
      </w:r>
      <w:r w:rsidR="007B3357" w:rsidRPr="00C15346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C153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04CD" w:rsidRPr="00C15346">
        <w:rPr>
          <w:rFonts w:ascii="Times New Roman" w:eastAsia="Times New Roman" w:hAnsi="Times New Roman" w:cs="Times New Roman"/>
          <w:sz w:val="28"/>
          <w:szCs w:val="28"/>
        </w:rPr>
        <w:t>уведомления лица, замещающего муниципальную должность, о возникновении не 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«Об общих принципах организации местного самоуправления в единой системе публичной власти», «О противодействии коррупции» и другими федеральными законами в целях противодействия коррупции.</w:t>
      </w:r>
      <w:proofErr w:type="gramEnd"/>
    </w:p>
    <w:p w:rsidR="006F5407" w:rsidRPr="00C15346" w:rsidRDefault="006F5407" w:rsidP="00B652D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6. Информация анонимного характера не может служить основанием для проведения заседания Комиссии.</w:t>
      </w:r>
    </w:p>
    <w:p w:rsidR="00BC6621" w:rsidRPr="00C15346" w:rsidRDefault="00BC6621" w:rsidP="00BC6621">
      <w:pPr>
        <w:widowControl w:val="0"/>
        <w:spacing w:after="0" w:line="322" w:lineRule="exact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6(1). </w:t>
      </w:r>
      <w:proofErr w:type="gramStart"/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Уведомление, указанное в пункте 5.2.4 настоящего Положения, подается лицом, замещающим муниципальную должность в комиссию в сроки, установленные частью 6 статьи 13 Федерального закона «О противодействии коррупции», в виде документа на бумажном носителе или в виде электронного документа по форме согласно приложению 1 к настоящему Положению с приложением документов, иных материалов и (или) информации (при наличии), подтверждающих факт наступления не зависящих</w:t>
      </w:r>
      <w:proofErr w:type="gramEnd"/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федеральными законами «Об общих принципах организации местного самоуправления в </w:t>
      </w:r>
      <w:r w:rsidR="007B3357"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единой системе публичной власти</w:t>
      </w: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», «О противодействии коррупции» и другими федеральными законами в целях противодействия коррупции.</w:t>
      </w:r>
    </w:p>
    <w:p w:rsidR="00BC6621" w:rsidRPr="00C15346" w:rsidRDefault="00BC6621" w:rsidP="00BC662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В случае если в результате действия не зависящих от лица, замещающего муниципальную должность, обстоятельств уведомление, указанное в пункте 5.2.4 настоящего Положения, не может быть представлено по форме согласно приложению 1 к настоящему Положению, такое уведомление подается в произвольной форме.</w:t>
      </w:r>
    </w:p>
    <w:p w:rsidR="00BC6621" w:rsidRPr="00C15346" w:rsidRDefault="00BC6621" w:rsidP="00BC6621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В случае если уведомление, указанное в пункте 5.2.4 настоящего Положения, оформленное на бумажном носителе, не может быть подано </w:t>
      </w: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lastRenderedPageBreak/>
        <w:t>лицом, замещающим муниципальную должность, лично, оно направляется в комиссию посредством почтовой связи (с описью вложения и уведомлением о вручении).</w:t>
      </w:r>
    </w:p>
    <w:p w:rsidR="00F24270" w:rsidRPr="00C15346" w:rsidRDefault="00F24270" w:rsidP="00F242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</w:pP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6(2). </w:t>
      </w:r>
      <w:proofErr w:type="gramStart"/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Поступившие в комиссию документы, являющиеся основаниями для проведения заседания комиссии, в день их поступления регистрируются муниципальным служащим аппарата Совета депутатов муниципального округа Бутырский в городе Москве (далее – аппарат</w:t>
      </w:r>
      <w:r w:rsidR="007B3357"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Совета депутатов</w:t>
      </w: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), указанным в абзаце втором пункта 27 настоящего Положения, в журнале регистрации документов комиссии по форме согласно приложению 2 к настоящему Положению (далее - журнал), за исключением документов, для которых муниципальными правовыми</w:t>
      </w:r>
      <w:proofErr w:type="gramEnd"/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 xml:space="preserve"> актами предусмотрен иной порядок регистрации.</w:t>
      </w:r>
    </w:p>
    <w:p w:rsidR="00BC6621" w:rsidRPr="00C15346" w:rsidRDefault="00F24270" w:rsidP="00F2427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ru-RU"/>
        </w:rPr>
        <w:t>Листы журнала должны быть прошиты, пронумерованы и заверены подписью председателя комиссии.</w:t>
      </w:r>
    </w:p>
    <w:p w:rsidR="00841BF2" w:rsidRPr="00C15346" w:rsidRDefault="00841BF2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7. При поступлении в комиссию информации и документов, содержащих основания для проведения заседания комиссии, заседание комиссии проводится</w:t>
      </w:r>
      <w:r w:rsidR="005F6B52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 xml:space="preserve">не позднее десяти рабочих дней со дня их поступления, за исключением случаев, предусмотренных абзацем вторым настоящего пункта или пунктом 14 настоящего Положения. </w:t>
      </w:r>
    </w:p>
    <w:p w:rsidR="00841BF2" w:rsidRPr="00C15346" w:rsidRDefault="00841BF2" w:rsidP="00F80B6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депутатов, а если заявление поступило в Совет депутатов в период летнего перерыва в его работе – не позднее семи календарных дней после</w:t>
      </w:r>
      <w:r w:rsidR="00BB55D3" w:rsidRPr="00C15346">
        <w:rPr>
          <w:rFonts w:ascii="Times New Roman" w:hAnsi="Times New Roman" w:cs="Times New Roman"/>
          <w:sz w:val="28"/>
          <w:szCs w:val="28"/>
        </w:rPr>
        <w:t xml:space="preserve"> дня окончания этого перерыва.</w:t>
      </w:r>
      <w:proofErr w:type="gramEnd"/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8. Заседание проводит председатель комиссии или по письменному поручению председателя комиссии один из ее членов.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9. Председатель комиссии: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9.</w:t>
      </w:r>
      <w:r w:rsidR="00BB55D3" w:rsidRPr="00C15346">
        <w:rPr>
          <w:rFonts w:ascii="Times New Roman" w:hAnsi="Times New Roman" w:cs="Times New Roman"/>
          <w:sz w:val="28"/>
          <w:szCs w:val="28"/>
        </w:rPr>
        <w:t>1.</w:t>
      </w:r>
      <w:r w:rsidRPr="00C15346">
        <w:rPr>
          <w:rFonts w:ascii="Times New Roman" w:hAnsi="Times New Roman" w:cs="Times New Roman"/>
          <w:sz w:val="28"/>
          <w:szCs w:val="28"/>
        </w:rPr>
        <w:t> организует работу комиссии, в том числе формирует проекты повесток дня заседаний комиссии и списки лиц, приглашенных для участия в ее заседаниях;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9.</w:t>
      </w:r>
      <w:r w:rsidR="00BB55D3" w:rsidRPr="00C15346">
        <w:rPr>
          <w:rFonts w:ascii="Times New Roman" w:hAnsi="Times New Roman" w:cs="Times New Roman"/>
          <w:sz w:val="28"/>
          <w:szCs w:val="28"/>
        </w:rPr>
        <w:t>2.</w:t>
      </w:r>
      <w:r w:rsidRPr="00C15346">
        <w:rPr>
          <w:rFonts w:ascii="Times New Roman" w:hAnsi="Times New Roman" w:cs="Times New Roman"/>
          <w:sz w:val="28"/>
          <w:szCs w:val="28"/>
        </w:rPr>
        <w:t> обеспечивает информирование членов комиссии, других депутатов Совета депутатов, главу муниципального округа и приглашенных лиц о дате и времени проведения заседания комиссии и о повестке дня;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9.</w:t>
      </w:r>
      <w:r w:rsidR="00BB55D3" w:rsidRPr="00C15346">
        <w:rPr>
          <w:rFonts w:ascii="Times New Roman" w:hAnsi="Times New Roman" w:cs="Times New Roman"/>
          <w:sz w:val="28"/>
          <w:szCs w:val="28"/>
        </w:rPr>
        <w:t>3.</w:t>
      </w:r>
      <w:r w:rsidRPr="00C15346">
        <w:rPr>
          <w:rFonts w:ascii="Times New Roman" w:hAnsi="Times New Roman" w:cs="Times New Roman"/>
          <w:sz w:val="28"/>
          <w:szCs w:val="28"/>
        </w:rPr>
        <w:t> подписывает документы комиссии;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9.4</w:t>
      </w:r>
      <w:r w:rsidR="00BB55D3" w:rsidRPr="00C15346">
        <w:rPr>
          <w:rFonts w:ascii="Times New Roman" w:hAnsi="Times New Roman" w:cs="Times New Roman"/>
          <w:sz w:val="28"/>
          <w:szCs w:val="28"/>
        </w:rPr>
        <w:t>.</w:t>
      </w:r>
      <w:r w:rsidRPr="00C15346">
        <w:rPr>
          <w:rFonts w:ascii="Times New Roman" w:hAnsi="Times New Roman" w:cs="Times New Roman"/>
          <w:sz w:val="28"/>
          <w:szCs w:val="28"/>
        </w:rPr>
        <w:t> дает поручения членам комиссии в пределах своих полномочий;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9.5</w:t>
      </w:r>
      <w:r w:rsidR="00BB55D3" w:rsidRPr="00C15346">
        <w:rPr>
          <w:rFonts w:ascii="Times New Roman" w:hAnsi="Times New Roman" w:cs="Times New Roman"/>
          <w:sz w:val="28"/>
          <w:szCs w:val="28"/>
        </w:rPr>
        <w:t>.</w:t>
      </w:r>
      <w:r w:rsidRPr="00C15346">
        <w:rPr>
          <w:rFonts w:ascii="Times New Roman" w:hAnsi="Times New Roman" w:cs="Times New Roman"/>
          <w:sz w:val="28"/>
          <w:szCs w:val="28"/>
        </w:rPr>
        <w:t> контролирует исполнение решений и поручений комиссии;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9.6</w:t>
      </w:r>
      <w:r w:rsidR="00BB55D3" w:rsidRPr="00C15346">
        <w:rPr>
          <w:rFonts w:ascii="Times New Roman" w:hAnsi="Times New Roman" w:cs="Times New Roman"/>
          <w:sz w:val="28"/>
          <w:szCs w:val="28"/>
        </w:rPr>
        <w:t>.</w:t>
      </w:r>
      <w:r w:rsidRPr="00C15346">
        <w:rPr>
          <w:rFonts w:ascii="Times New Roman" w:hAnsi="Times New Roman" w:cs="Times New Roman"/>
          <w:sz w:val="28"/>
          <w:szCs w:val="28"/>
        </w:rPr>
        <w:t> организует ведение документации комиссии в соответствии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>с установленным порядком делопроизводства в Совете депутатов.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346">
        <w:rPr>
          <w:rFonts w:ascii="Times New Roman" w:eastAsia="Calibri" w:hAnsi="Times New Roman" w:cs="Times New Roman"/>
          <w:sz w:val="28"/>
          <w:szCs w:val="28"/>
        </w:rPr>
        <w:t>1</w:t>
      </w:r>
      <w:r w:rsidRPr="00C15346">
        <w:rPr>
          <w:rFonts w:ascii="Times New Roman" w:hAnsi="Times New Roman" w:cs="Times New Roman"/>
          <w:sz w:val="28"/>
          <w:szCs w:val="28"/>
        </w:rPr>
        <w:t>0</w:t>
      </w:r>
      <w:r w:rsidRPr="00C15346">
        <w:rPr>
          <w:rFonts w:ascii="Times New Roman" w:eastAsia="Calibri" w:hAnsi="Times New Roman" w:cs="Times New Roman"/>
          <w:sz w:val="28"/>
          <w:szCs w:val="28"/>
        </w:rPr>
        <w:t xml:space="preserve">. Члены комиссии имеют право решающего голоса по всем вопросам, рассматриваемым комиссией; участвовать в обсуждении рассматриваемых на заседаниях комиссии вопросов и принятии решений, а также в осуществлении </w:t>
      </w:r>
      <w:proofErr w:type="gramStart"/>
      <w:r w:rsidRPr="00C15346">
        <w:rPr>
          <w:rFonts w:ascii="Times New Roman" w:eastAsia="Calibri" w:hAnsi="Times New Roman" w:cs="Times New Roman"/>
          <w:sz w:val="28"/>
          <w:szCs w:val="28"/>
        </w:rPr>
        <w:t>контроля за</w:t>
      </w:r>
      <w:proofErr w:type="gramEnd"/>
      <w:r w:rsidRPr="00C15346">
        <w:rPr>
          <w:rFonts w:ascii="Times New Roman" w:eastAsia="Calibri" w:hAnsi="Times New Roman" w:cs="Times New Roman"/>
          <w:sz w:val="28"/>
          <w:szCs w:val="28"/>
        </w:rPr>
        <w:t xml:space="preserve"> выполнением принятых комиссией решений</w:t>
      </w:r>
      <w:r w:rsidR="003D536E" w:rsidRPr="00C153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C15346">
        <w:rPr>
          <w:rFonts w:ascii="Times New Roman" w:eastAsia="Calibri" w:hAnsi="Times New Roman" w:cs="Times New Roman"/>
          <w:sz w:val="28"/>
          <w:szCs w:val="28"/>
        </w:rPr>
        <w:t xml:space="preserve">. Члены комиссии обязаны принимать личное участие в заседаниях комиссии и регистрироваться на каждом заседании; не допускать пропусков заседаний комиссии без уважительной причины (уважительными причинами отсутствия члена комиссии на ее заседании являются документально подтвержденные болезнь, командировка, отпуск, а также иные причины, признанные уважительными в соответствии с решением комиссии); </w:t>
      </w:r>
      <w:proofErr w:type="gramStart"/>
      <w:r w:rsidRPr="00C15346">
        <w:rPr>
          <w:rFonts w:ascii="Times New Roman" w:eastAsia="Calibri" w:hAnsi="Times New Roman" w:cs="Times New Roman"/>
          <w:sz w:val="28"/>
          <w:szCs w:val="28"/>
        </w:rPr>
        <w:t>выполнять решения и поручения комиссии, поручения ее председателя (в случае невозможности выполнения в установленный срок решения или поручения комиссии, поручения ее председателя информировать об этом председателя комиссии с предложением об изменении данного срока либо об отмене решения (поручения).</w:t>
      </w:r>
      <w:proofErr w:type="gramEnd"/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12. Заседание комиссии считается правомочным, если на нем присутствует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>не менее двух третей от общего числа членов комиссии.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О невозможности присутствия по уважительной причине член комиссии заблаговременно информирует в письменной форме председателя комиссии.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13. В случае если на заседании комиссии рассматривается вопрос повестки дня в отношении члена комиссии, указанный член комиссии не имеет права голоса при принятии комиссией решений</w:t>
      </w:r>
      <w:r w:rsidR="007B3357" w:rsidRPr="00C15346">
        <w:rPr>
          <w:rFonts w:ascii="Times New Roman" w:hAnsi="Times New Roman" w:cs="Times New Roman"/>
          <w:sz w:val="28"/>
          <w:szCs w:val="28"/>
        </w:rPr>
        <w:t>, предусмотренных пунктами 17–</w:t>
      </w:r>
      <w:r w:rsidRPr="00C15346">
        <w:rPr>
          <w:rFonts w:ascii="Times New Roman" w:hAnsi="Times New Roman" w:cs="Times New Roman"/>
          <w:sz w:val="28"/>
          <w:szCs w:val="28"/>
        </w:rPr>
        <w:t>19 настоящего Положения.</w:t>
      </w:r>
    </w:p>
    <w:p w:rsidR="00841BF2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14. Заседание комиссии проводится в присутствии лица, замещающего муниципальную должность. В случае неявки лица, замещающего муниципальную должность, на заседание комиссии без уважительной причины заседание проводится в его отсутствие. Информация о наличии у лица, замещающего муниципальную должность, уважительной причины, должна быть направлена в письменном виде председателю комиссии не </w:t>
      </w:r>
      <w:proofErr w:type="gramStart"/>
      <w:r w:rsidRPr="00C1534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C15346">
        <w:rPr>
          <w:rFonts w:ascii="Times New Roman" w:hAnsi="Times New Roman" w:cs="Times New Roman"/>
          <w:sz w:val="28"/>
          <w:szCs w:val="28"/>
        </w:rPr>
        <w:t xml:space="preserve"> чем за два рабочих дня до дня заседания комиссии.</w:t>
      </w:r>
      <w:r w:rsidR="00841BF2" w:rsidRPr="00C15346">
        <w:rPr>
          <w:rFonts w:ascii="Times New Roman" w:hAnsi="Times New Roman" w:cs="Times New Roman"/>
          <w:sz w:val="28"/>
          <w:szCs w:val="28"/>
        </w:rPr>
        <w:t xml:space="preserve"> В данном случае рассмотрение вопроса от</w:t>
      </w:r>
      <w:r w:rsidR="00D058D0" w:rsidRPr="00C15346">
        <w:rPr>
          <w:rFonts w:ascii="Times New Roman" w:hAnsi="Times New Roman" w:cs="Times New Roman"/>
          <w:sz w:val="28"/>
          <w:szCs w:val="28"/>
        </w:rPr>
        <w:t xml:space="preserve">кладывается, </w:t>
      </w:r>
      <w:r w:rsidR="00841BF2" w:rsidRPr="00C15346">
        <w:rPr>
          <w:rFonts w:ascii="Times New Roman" w:hAnsi="Times New Roman" w:cs="Times New Roman"/>
          <w:sz w:val="28"/>
          <w:szCs w:val="28"/>
        </w:rPr>
        <w:t>но не более чем на десять календарных дней со дня поступления информ</w:t>
      </w:r>
      <w:r w:rsidR="00D058D0" w:rsidRPr="00C15346">
        <w:rPr>
          <w:rFonts w:ascii="Times New Roman" w:hAnsi="Times New Roman" w:cs="Times New Roman"/>
          <w:sz w:val="28"/>
          <w:szCs w:val="28"/>
        </w:rPr>
        <w:t>ации</w:t>
      </w:r>
      <w:r w:rsidR="00271700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841BF2" w:rsidRPr="00C15346">
        <w:rPr>
          <w:rFonts w:ascii="Times New Roman" w:hAnsi="Times New Roman" w:cs="Times New Roman"/>
          <w:sz w:val="28"/>
          <w:szCs w:val="28"/>
        </w:rPr>
        <w:t>о наличии у лица, замещающего муниципальную должность, уважительной причины, а в случае если комиссия должна рассмотреть заявление о досрочном прекращении полномочий или заявление о применении меры отве</w:t>
      </w:r>
      <w:r w:rsidR="00D058D0" w:rsidRPr="00C15346">
        <w:rPr>
          <w:rFonts w:ascii="Times New Roman" w:hAnsi="Times New Roman" w:cs="Times New Roman"/>
          <w:sz w:val="28"/>
          <w:szCs w:val="28"/>
        </w:rPr>
        <w:t xml:space="preserve">тственности </w:t>
      </w:r>
      <w:proofErr w:type="gramStart"/>
      <w:r w:rsidR="00D058D0" w:rsidRPr="00C15346">
        <w:rPr>
          <w:rFonts w:ascii="Times New Roman" w:hAnsi="Times New Roman" w:cs="Times New Roman"/>
          <w:sz w:val="28"/>
          <w:szCs w:val="28"/>
        </w:rPr>
        <w:t>–</w:t>
      </w:r>
      <w:r w:rsidR="00841BF2" w:rsidRPr="00C15346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841BF2" w:rsidRPr="00C15346">
        <w:rPr>
          <w:rFonts w:ascii="Times New Roman" w:hAnsi="Times New Roman" w:cs="Times New Roman"/>
          <w:sz w:val="28"/>
          <w:szCs w:val="28"/>
        </w:rPr>
        <w:t>е боле</w:t>
      </w:r>
      <w:r w:rsidR="00BB55D3" w:rsidRPr="00C15346">
        <w:rPr>
          <w:rFonts w:ascii="Times New Roman" w:hAnsi="Times New Roman" w:cs="Times New Roman"/>
          <w:sz w:val="28"/>
          <w:szCs w:val="28"/>
        </w:rPr>
        <w:t>е чем на пять календарных дней.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15. На заседании комиссии заслушиваются пояснения лица, замещающего муниципальную должность, и рассматриваются документы и информация, относящиеся к вопросам, включенным в повестку дня заседания. По ходатайству членов комиссии, лица, замещающего муниципальную должность, на заседании комиссии могут быть заслушаны иные лица и рассмотрены представленные ими материалы.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16. Члены комиссии и лица, участвовавшие в его заседании, не вправе разглашать сведения, ставшие им известными в ходе работы комиссии.</w:t>
      </w:r>
    </w:p>
    <w:p w:rsidR="00841BF2" w:rsidRPr="00C15346" w:rsidRDefault="00841BF2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3"/>
      <w:bookmarkEnd w:id="1"/>
      <w:r w:rsidRPr="00C15346">
        <w:rPr>
          <w:rFonts w:ascii="Times New Roman" w:hAnsi="Times New Roman" w:cs="Times New Roman"/>
          <w:sz w:val="28"/>
          <w:szCs w:val="28"/>
        </w:rPr>
        <w:t>17. Комиссия в срок, не превышающий три календарных дня после дня проведения заседания, подготавливает и вносит в Совет депутатов по итогам рассмотрения:</w:t>
      </w:r>
    </w:p>
    <w:p w:rsidR="00841BF2" w:rsidRPr="00C15346" w:rsidRDefault="00E1640D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841BF2" w:rsidRPr="00C15346">
        <w:rPr>
          <w:rFonts w:ascii="Times New Roman" w:hAnsi="Times New Roman" w:cs="Times New Roman"/>
          <w:sz w:val="28"/>
          <w:szCs w:val="28"/>
        </w:rPr>
        <w:t> заявления о досрочном прекращении полномочий – проект решения Совета депутатов о досрочном прекращении полномочий лица, замещающего муниципальную должность;</w:t>
      </w:r>
    </w:p>
    <w:p w:rsidR="00841BF2" w:rsidRPr="00C15346" w:rsidRDefault="00E1640D" w:rsidP="005F6B5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2)</w:t>
      </w:r>
      <w:r w:rsidR="00841BF2" w:rsidRPr="00C15346">
        <w:rPr>
          <w:rFonts w:ascii="Times New Roman" w:hAnsi="Times New Roman" w:cs="Times New Roman"/>
          <w:sz w:val="28"/>
          <w:szCs w:val="28"/>
        </w:rPr>
        <w:t xml:space="preserve"> заявления о применении меры ответственности – заключение комиссии и проект решения, предусмотренные Порядком </w:t>
      </w:r>
      <w:r w:rsidR="00841BF2" w:rsidRPr="00C15346">
        <w:rPr>
          <w:rFonts w:ascii="Times New Roman" w:hAnsi="Times New Roman" w:cs="Times New Roman"/>
          <w:bCs/>
          <w:sz w:val="28"/>
          <w:szCs w:val="28"/>
        </w:rPr>
        <w:t>принятия решения о применении к депутату Совета депутатов</w:t>
      </w:r>
      <w:r w:rsidR="00841BF2" w:rsidRPr="00C15346">
        <w:rPr>
          <w:rFonts w:ascii="Times New Roman" w:hAnsi="Times New Roman" w:cs="Times New Roman"/>
          <w:sz w:val="28"/>
          <w:szCs w:val="28"/>
        </w:rPr>
        <w:t xml:space="preserve">, главе муниципального округа </w:t>
      </w:r>
      <w:r w:rsidR="00841BF2" w:rsidRPr="00C15346">
        <w:rPr>
          <w:rFonts w:ascii="Times New Roman" w:hAnsi="Times New Roman" w:cs="Times New Roman"/>
          <w:bCs/>
          <w:sz w:val="28"/>
          <w:szCs w:val="28"/>
        </w:rPr>
        <w:t xml:space="preserve">мер ответственности, установленных частью </w:t>
      </w:r>
      <w:r w:rsidRPr="00C15346">
        <w:rPr>
          <w:rFonts w:ascii="Times New Roman" w:hAnsi="Times New Roman" w:cs="Times New Roman"/>
          <w:bCs/>
          <w:sz w:val="28"/>
          <w:szCs w:val="28"/>
        </w:rPr>
        <w:t>4 статьи 29 Федерального закона «Об общих принципах организации местного самоуправления в единой системе публичной власти»</w:t>
      </w:r>
      <w:r w:rsidR="00841BF2" w:rsidRPr="00C15346">
        <w:rPr>
          <w:rFonts w:ascii="Times New Roman" w:eastAsia="Times New Roman" w:hAnsi="Times New Roman" w:cs="Times New Roman"/>
          <w:sz w:val="28"/>
          <w:szCs w:val="28"/>
        </w:rPr>
        <w:t>, утвержденного решением Совета депутатов</w:t>
      </w:r>
      <w:r w:rsidR="00BB55D3" w:rsidRPr="00C15346">
        <w:rPr>
          <w:rFonts w:ascii="Times New Roman" w:hAnsi="Times New Roman" w:cs="Times New Roman"/>
          <w:sz w:val="28"/>
          <w:szCs w:val="28"/>
        </w:rPr>
        <w:t>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</w:t>
      </w:r>
      <w:r w:rsidR="00E5517C" w:rsidRPr="00C15346">
        <w:rPr>
          <w:rFonts w:ascii="Times New Roman" w:hAnsi="Times New Roman" w:cs="Times New Roman"/>
          <w:sz w:val="28"/>
          <w:szCs w:val="28"/>
        </w:rPr>
        <w:t>8</w:t>
      </w:r>
      <w:r w:rsidRPr="00C15346">
        <w:rPr>
          <w:rFonts w:ascii="Times New Roman" w:hAnsi="Times New Roman" w:cs="Times New Roman"/>
          <w:sz w:val="28"/>
          <w:szCs w:val="28"/>
        </w:rPr>
        <w:t>. По итогам рассмотрения информации, указанной в пункте 5.1 настоящего Положения, комиссия принимает одно из следующих решений: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</w:t>
      </w:r>
      <w:r w:rsidR="00E5517C" w:rsidRPr="00C15346">
        <w:rPr>
          <w:rFonts w:ascii="Times New Roman" w:hAnsi="Times New Roman" w:cs="Times New Roman"/>
          <w:sz w:val="28"/>
          <w:szCs w:val="28"/>
        </w:rPr>
        <w:t>8</w:t>
      </w:r>
      <w:r w:rsidR="00E1640D" w:rsidRPr="00C15346">
        <w:rPr>
          <w:rFonts w:ascii="Times New Roman" w:hAnsi="Times New Roman" w:cs="Times New Roman"/>
          <w:sz w:val="28"/>
          <w:szCs w:val="28"/>
        </w:rPr>
        <w:t>.1)</w:t>
      </w:r>
      <w:r w:rsidRPr="00C15346">
        <w:rPr>
          <w:rFonts w:ascii="Times New Roman" w:hAnsi="Times New Roman" w:cs="Times New Roman"/>
          <w:sz w:val="28"/>
          <w:szCs w:val="28"/>
        </w:rPr>
        <w:t> установить, что в рассматриваемом случае не содержится признаков несоблюдения лицом, замещающим муниципальную должность, ограничений, запретов и неисполнения обязанностей, установленных законодательством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>о противодействии коррупции;</w:t>
      </w:r>
    </w:p>
    <w:p w:rsidR="009A6468" w:rsidRPr="00C15346" w:rsidRDefault="00E5517C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18</w:t>
      </w:r>
      <w:r w:rsidR="00E1640D" w:rsidRPr="00C15346">
        <w:rPr>
          <w:rFonts w:ascii="Times New Roman" w:hAnsi="Times New Roman" w:cs="Times New Roman"/>
          <w:sz w:val="28"/>
          <w:szCs w:val="28"/>
        </w:rPr>
        <w:t>.2)</w:t>
      </w:r>
      <w:r w:rsidR="006F5407" w:rsidRPr="00C15346">
        <w:rPr>
          <w:rFonts w:ascii="Times New Roman" w:hAnsi="Times New Roman" w:cs="Times New Roman"/>
          <w:sz w:val="28"/>
          <w:szCs w:val="28"/>
        </w:rPr>
        <w:t> установить, что в рассматриваемом случае имеются признаки несоблюдения лицом, замещающим муниципальную должность, ограничений, запретов и неисполнения обязанностей, установленных законодательством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6F5407" w:rsidRPr="00C15346">
        <w:rPr>
          <w:rFonts w:ascii="Times New Roman" w:hAnsi="Times New Roman" w:cs="Times New Roman"/>
          <w:sz w:val="28"/>
          <w:szCs w:val="28"/>
        </w:rPr>
        <w:t xml:space="preserve">о противодействии коррупции. </w:t>
      </w:r>
      <w:bookmarkStart w:id="2" w:name="Par19"/>
      <w:bookmarkStart w:id="3" w:name="Par20"/>
      <w:bookmarkStart w:id="4" w:name="Par23"/>
      <w:bookmarkEnd w:id="2"/>
      <w:bookmarkEnd w:id="3"/>
      <w:bookmarkEnd w:id="4"/>
    </w:p>
    <w:p w:rsidR="006F5407" w:rsidRPr="00C15346" w:rsidRDefault="00624A59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E5517C" w:rsidRPr="00C15346">
        <w:rPr>
          <w:rFonts w:ascii="Times New Roman" w:hAnsi="Times New Roman" w:cs="Times New Roman"/>
          <w:sz w:val="28"/>
          <w:szCs w:val="28"/>
        </w:rPr>
        <w:t>19</w:t>
      </w:r>
      <w:r w:rsidR="006F5407" w:rsidRPr="00C15346">
        <w:rPr>
          <w:rFonts w:ascii="Times New Roman" w:hAnsi="Times New Roman" w:cs="Times New Roman"/>
          <w:sz w:val="28"/>
          <w:szCs w:val="28"/>
        </w:rPr>
        <w:t>. По итогам рассмотрения сообщения</w:t>
      </w:r>
      <w:r w:rsidR="00E5517C" w:rsidRPr="00C15346">
        <w:rPr>
          <w:rFonts w:ascii="Times New Roman" w:hAnsi="Times New Roman" w:cs="Times New Roman"/>
          <w:sz w:val="28"/>
          <w:szCs w:val="28"/>
        </w:rPr>
        <w:t xml:space="preserve"> лица, замещающего муниципальную должность,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6F5407" w:rsidRPr="00C15346">
        <w:rPr>
          <w:rFonts w:ascii="Times New Roman" w:hAnsi="Times New Roman" w:cs="Times New Roman"/>
          <w:sz w:val="28"/>
          <w:szCs w:val="28"/>
        </w:rPr>
        <w:t>, комиссия принимает одно из следующих решений: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</w:t>
      </w:r>
      <w:r w:rsidR="00E5517C" w:rsidRPr="00C15346">
        <w:rPr>
          <w:rFonts w:ascii="Times New Roman" w:hAnsi="Times New Roman" w:cs="Times New Roman"/>
          <w:sz w:val="28"/>
          <w:szCs w:val="28"/>
        </w:rPr>
        <w:t>9</w:t>
      </w:r>
      <w:r w:rsidR="00E1640D" w:rsidRPr="00C15346">
        <w:rPr>
          <w:rFonts w:ascii="Times New Roman" w:hAnsi="Times New Roman" w:cs="Times New Roman"/>
          <w:sz w:val="28"/>
          <w:szCs w:val="28"/>
        </w:rPr>
        <w:t>.1)</w:t>
      </w:r>
      <w:r w:rsidRPr="00C15346">
        <w:rPr>
          <w:rFonts w:ascii="Times New Roman" w:hAnsi="Times New Roman" w:cs="Times New Roman"/>
          <w:sz w:val="28"/>
          <w:szCs w:val="28"/>
        </w:rPr>
        <w:t> признать, что при осуществлении своих полномочий лицом, замещающим муниципальную должность, конфликт интересов отсутствует;</w:t>
      </w:r>
      <w:bookmarkStart w:id="5" w:name="Par58"/>
      <w:bookmarkEnd w:id="5"/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</w:t>
      </w:r>
      <w:r w:rsidR="00E5517C" w:rsidRPr="00C15346">
        <w:rPr>
          <w:rFonts w:ascii="Times New Roman" w:hAnsi="Times New Roman" w:cs="Times New Roman"/>
          <w:sz w:val="28"/>
          <w:szCs w:val="28"/>
        </w:rPr>
        <w:t>9</w:t>
      </w:r>
      <w:r w:rsidR="00E1640D" w:rsidRPr="00C15346">
        <w:rPr>
          <w:rFonts w:ascii="Times New Roman" w:hAnsi="Times New Roman" w:cs="Times New Roman"/>
          <w:sz w:val="28"/>
          <w:szCs w:val="28"/>
        </w:rPr>
        <w:t>.2)</w:t>
      </w:r>
      <w:r w:rsidRPr="00C15346">
        <w:rPr>
          <w:rFonts w:ascii="Times New Roman" w:hAnsi="Times New Roman" w:cs="Times New Roman"/>
          <w:sz w:val="28"/>
          <w:szCs w:val="28"/>
        </w:rPr>
        <w:t> признать, что при осуществлении своих полномочий лицом, замещающим муниципальную должность, личная заинтересованность приводит или может привести к конфликту интересов. В этом случае комиссия рекомендует лицу, замещающему муниципальную должность, принять меры по предотвращению или урегулированию конфликта интересов;</w:t>
      </w:r>
    </w:p>
    <w:p w:rsidR="006F5407" w:rsidRPr="00C15346" w:rsidRDefault="00E1640D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19.3)</w:t>
      </w:r>
      <w:r w:rsidR="006F5407" w:rsidRPr="00C15346">
        <w:rPr>
          <w:rFonts w:ascii="Times New Roman" w:hAnsi="Times New Roman" w:cs="Times New Roman"/>
          <w:sz w:val="28"/>
          <w:szCs w:val="28"/>
        </w:rPr>
        <w:t> признать, что лицом, замещающим муниципальную должность,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6F5407" w:rsidRPr="00C15346">
        <w:rPr>
          <w:rFonts w:ascii="Times New Roman" w:hAnsi="Times New Roman" w:cs="Times New Roman"/>
          <w:sz w:val="28"/>
          <w:szCs w:val="28"/>
        </w:rPr>
        <w:t>не соблюдались требования об урегулировании конфликта интересов.</w:t>
      </w:r>
    </w:p>
    <w:p w:rsidR="00BA42D4" w:rsidRPr="00C15346" w:rsidRDefault="007B3357" w:rsidP="00250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19.4)</w:t>
      </w:r>
      <w:r w:rsidR="00250340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BA42D4" w:rsidRPr="00C15346">
        <w:rPr>
          <w:rFonts w:ascii="Times New Roman" w:hAnsi="Times New Roman" w:cs="Times New Roman"/>
          <w:sz w:val="28"/>
          <w:szCs w:val="28"/>
        </w:rPr>
        <w:t>По итогам рассмотрения уведомления, указанного в пункте 5.2.4 настоящего Положения, комиссия принимает одно из следующих решений:</w:t>
      </w:r>
    </w:p>
    <w:p w:rsidR="00BA42D4" w:rsidRPr="00C15346" w:rsidRDefault="00250340" w:rsidP="0025034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19.4.1</w:t>
      </w:r>
      <w:r w:rsidR="007B3357" w:rsidRPr="00C15346">
        <w:rPr>
          <w:rFonts w:ascii="Times New Roman" w:hAnsi="Times New Roman" w:cs="Times New Roman"/>
          <w:sz w:val="28"/>
          <w:szCs w:val="28"/>
        </w:rPr>
        <w:t>)</w:t>
      </w:r>
      <w:r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BA42D4" w:rsidRPr="00C15346">
        <w:rPr>
          <w:rFonts w:ascii="Times New Roman" w:hAnsi="Times New Roman" w:cs="Times New Roman"/>
          <w:sz w:val="28"/>
          <w:szCs w:val="28"/>
        </w:rPr>
        <w:t xml:space="preserve">признать наличие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«Об общих принципах организации местного самоуправления в </w:t>
      </w:r>
      <w:r w:rsidR="007B3357" w:rsidRPr="00C15346">
        <w:rPr>
          <w:rFonts w:ascii="Times New Roman" w:hAnsi="Times New Roman" w:cs="Times New Roman"/>
          <w:sz w:val="28"/>
          <w:szCs w:val="28"/>
        </w:rPr>
        <w:lastRenderedPageBreak/>
        <w:t>единой системе публичной власти</w:t>
      </w:r>
      <w:r w:rsidR="00BA42D4" w:rsidRPr="00C15346">
        <w:rPr>
          <w:rFonts w:ascii="Times New Roman" w:hAnsi="Times New Roman" w:cs="Times New Roman"/>
          <w:sz w:val="28"/>
          <w:szCs w:val="28"/>
        </w:rPr>
        <w:t>», «О противодействии коррупции» и другими федеральными законами в целях противодействия коррупции;</w:t>
      </w:r>
      <w:proofErr w:type="gramEnd"/>
    </w:p>
    <w:p w:rsidR="00BA42D4" w:rsidRPr="00C15346" w:rsidRDefault="00250340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19.4.2</w:t>
      </w:r>
      <w:r w:rsidR="007B3357" w:rsidRPr="00C15346">
        <w:rPr>
          <w:rFonts w:ascii="Times New Roman" w:hAnsi="Times New Roman" w:cs="Times New Roman"/>
          <w:sz w:val="28"/>
          <w:szCs w:val="28"/>
        </w:rPr>
        <w:t>)</w:t>
      </w:r>
      <w:r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="00BA42D4" w:rsidRPr="00C15346">
        <w:rPr>
          <w:rFonts w:ascii="Times New Roman" w:hAnsi="Times New Roman" w:cs="Times New Roman"/>
          <w:sz w:val="28"/>
          <w:szCs w:val="28"/>
        </w:rPr>
        <w:t xml:space="preserve">признать отсутствие причинно-следственной связи между возникновением не зависящих от лица, замещающего муниципальную должность, обстоятельств и невозможностью соблюдения им ограничений и запретов, требований о предотвращении или об урегулировании конфликта интересов и исполнения обязанностей, установленных федеральными законами «Об общих принципах организации местного самоуправления в </w:t>
      </w:r>
      <w:r w:rsidR="007B3357" w:rsidRPr="00C15346">
        <w:rPr>
          <w:rFonts w:ascii="Times New Roman" w:hAnsi="Times New Roman" w:cs="Times New Roman"/>
          <w:sz w:val="28"/>
          <w:szCs w:val="28"/>
        </w:rPr>
        <w:t>единой системе публичной власти</w:t>
      </w:r>
      <w:r w:rsidR="00BA42D4" w:rsidRPr="00C15346">
        <w:rPr>
          <w:rFonts w:ascii="Times New Roman" w:hAnsi="Times New Roman" w:cs="Times New Roman"/>
          <w:sz w:val="28"/>
          <w:szCs w:val="28"/>
        </w:rPr>
        <w:t>», «О противодействии коррупции» и другими федеральными законами в целях противодействия коррупции.</w:t>
      </w:r>
      <w:proofErr w:type="gramEnd"/>
    </w:p>
    <w:p w:rsidR="00BA42D4" w:rsidRPr="00C15346" w:rsidRDefault="00BA42D4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По итогам рассмотрения сообщения и уведомления, указанных соответственно в пунктах 5.2.2 и 5.2.4 настоящего Положения, при наличии к тому оснований комиссия может принять иное решение, чем это предусмотрено пунктами 19 и 19.4 настоящего Положения. Основания и мотивы принятия такого решения должны быть отражены в протоколе заседания комиссии.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</w:t>
      </w:r>
      <w:r w:rsidR="00112763" w:rsidRPr="00C15346">
        <w:rPr>
          <w:rFonts w:ascii="Times New Roman" w:hAnsi="Times New Roman" w:cs="Times New Roman"/>
          <w:sz w:val="28"/>
          <w:szCs w:val="28"/>
        </w:rPr>
        <w:t>0</w:t>
      </w:r>
      <w:r w:rsidRPr="00C15346">
        <w:rPr>
          <w:rFonts w:ascii="Times New Roman" w:hAnsi="Times New Roman" w:cs="Times New Roman"/>
          <w:sz w:val="28"/>
          <w:szCs w:val="28"/>
        </w:rPr>
        <w:t>. Решения комиссии принимаются большинством голосов присутствующих на заседании членов комиссии. Все члены комиссии при принятии решений обладают равными правами.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При равенстве количества голосов, поданных «за» и «против», голос председателя комиссии является определяющим.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</w:t>
      </w:r>
      <w:r w:rsidR="00112763" w:rsidRPr="00C15346">
        <w:rPr>
          <w:rFonts w:ascii="Times New Roman" w:hAnsi="Times New Roman" w:cs="Times New Roman"/>
          <w:sz w:val="28"/>
          <w:szCs w:val="28"/>
        </w:rPr>
        <w:t>1</w:t>
      </w:r>
      <w:r w:rsidRPr="00C15346">
        <w:rPr>
          <w:rFonts w:ascii="Times New Roman" w:hAnsi="Times New Roman" w:cs="Times New Roman"/>
          <w:sz w:val="28"/>
          <w:szCs w:val="28"/>
        </w:rPr>
        <w:t>. Решение комиссии оформляется протоколом, который подписывают члены комиссии, принимавшие участие в ее заседании.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Протокол заседания комиссии оформляется в пятидневный срок после дня проведения заседания комиссии.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</w:t>
      </w:r>
      <w:r w:rsidR="006603C7" w:rsidRPr="00C15346">
        <w:rPr>
          <w:rFonts w:ascii="Times New Roman" w:hAnsi="Times New Roman" w:cs="Times New Roman"/>
          <w:sz w:val="28"/>
          <w:szCs w:val="28"/>
        </w:rPr>
        <w:t>2</w:t>
      </w:r>
      <w:r w:rsidRPr="00C15346">
        <w:rPr>
          <w:rFonts w:ascii="Times New Roman" w:hAnsi="Times New Roman" w:cs="Times New Roman"/>
          <w:sz w:val="28"/>
          <w:szCs w:val="28"/>
        </w:rPr>
        <w:t>. В протоколе заседания комиссии указываются: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</w:t>
      </w:r>
      <w:r w:rsidR="006603C7" w:rsidRPr="00C15346">
        <w:rPr>
          <w:rFonts w:ascii="Times New Roman" w:hAnsi="Times New Roman" w:cs="Times New Roman"/>
          <w:sz w:val="28"/>
          <w:szCs w:val="28"/>
        </w:rPr>
        <w:t>2</w:t>
      </w:r>
      <w:r w:rsidR="00624A59" w:rsidRPr="00C15346">
        <w:rPr>
          <w:rFonts w:ascii="Times New Roman" w:hAnsi="Times New Roman" w:cs="Times New Roman"/>
          <w:sz w:val="28"/>
          <w:szCs w:val="28"/>
        </w:rPr>
        <w:t>.1)</w:t>
      </w:r>
      <w:r w:rsidRPr="00C15346">
        <w:rPr>
          <w:rFonts w:ascii="Times New Roman" w:hAnsi="Times New Roman" w:cs="Times New Roman"/>
          <w:sz w:val="28"/>
          <w:szCs w:val="28"/>
        </w:rPr>
        <w:t> дата заседания комиссии, фамилии, имена, отчества членов комиссии</w:t>
      </w:r>
      <w:r w:rsidR="005F6B52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>и других лиц, присутствующих на заседании;</w:t>
      </w:r>
    </w:p>
    <w:p w:rsidR="006F5407" w:rsidRPr="00C15346" w:rsidRDefault="006603C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22</w:t>
      </w:r>
      <w:r w:rsidR="00624A59" w:rsidRPr="00C15346">
        <w:rPr>
          <w:rFonts w:ascii="Times New Roman" w:hAnsi="Times New Roman" w:cs="Times New Roman"/>
          <w:sz w:val="28"/>
          <w:szCs w:val="28"/>
        </w:rPr>
        <w:t>.2)</w:t>
      </w:r>
      <w:r w:rsidR="006F5407" w:rsidRPr="00C15346">
        <w:rPr>
          <w:rFonts w:ascii="Times New Roman" w:hAnsi="Times New Roman" w:cs="Times New Roman"/>
          <w:sz w:val="28"/>
          <w:szCs w:val="28"/>
        </w:rPr>
        <w:t> формулировка каждого из рассматриваемых на заседании комиссии вопросов с указанием фамилии, имени, отчества, должности лица, замещающего муниципальную должность, в отношении которого рассматривался вопрос;</w:t>
      </w:r>
    </w:p>
    <w:p w:rsidR="006F5407" w:rsidRPr="00C15346" w:rsidRDefault="006603C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22</w:t>
      </w:r>
      <w:r w:rsidR="00624A59" w:rsidRPr="00C15346">
        <w:rPr>
          <w:rFonts w:ascii="Times New Roman" w:hAnsi="Times New Roman" w:cs="Times New Roman"/>
          <w:sz w:val="28"/>
          <w:szCs w:val="28"/>
        </w:rPr>
        <w:t>.3)</w:t>
      </w:r>
      <w:r w:rsidR="006F5407" w:rsidRPr="00C15346">
        <w:rPr>
          <w:rFonts w:ascii="Times New Roman" w:hAnsi="Times New Roman" w:cs="Times New Roman"/>
          <w:sz w:val="28"/>
          <w:szCs w:val="28"/>
        </w:rPr>
        <w:t> источник и дата поступления информации и документов, содержащих основания для проведения заседания комиссии и краткое их содержание;</w:t>
      </w:r>
    </w:p>
    <w:p w:rsidR="006F5407" w:rsidRPr="00C15346" w:rsidRDefault="006603C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22</w:t>
      </w:r>
      <w:r w:rsidR="00624A59" w:rsidRPr="00C15346">
        <w:rPr>
          <w:rFonts w:ascii="Times New Roman" w:hAnsi="Times New Roman" w:cs="Times New Roman"/>
          <w:sz w:val="28"/>
          <w:szCs w:val="28"/>
        </w:rPr>
        <w:t>.4)</w:t>
      </w:r>
      <w:r w:rsidR="006F5407" w:rsidRPr="00C15346">
        <w:rPr>
          <w:rFonts w:ascii="Times New Roman" w:hAnsi="Times New Roman" w:cs="Times New Roman"/>
          <w:sz w:val="28"/>
          <w:szCs w:val="28"/>
        </w:rPr>
        <w:t> содержание пояснений лица, замещающего муниципальную должность, и других лиц по существу рассматриваемых вопросов;</w:t>
      </w:r>
    </w:p>
    <w:p w:rsidR="006F5407" w:rsidRPr="00C15346" w:rsidRDefault="006603C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22</w:t>
      </w:r>
      <w:r w:rsidR="00624A59" w:rsidRPr="00C15346">
        <w:rPr>
          <w:rFonts w:ascii="Times New Roman" w:hAnsi="Times New Roman" w:cs="Times New Roman"/>
          <w:sz w:val="28"/>
          <w:szCs w:val="28"/>
        </w:rPr>
        <w:t>.5)</w:t>
      </w:r>
      <w:r w:rsidR="006F5407" w:rsidRPr="00C15346">
        <w:rPr>
          <w:rFonts w:ascii="Times New Roman" w:hAnsi="Times New Roman" w:cs="Times New Roman"/>
          <w:sz w:val="28"/>
          <w:szCs w:val="28"/>
        </w:rPr>
        <w:t> фамилии, имена, отчества выступивших на заседании лиц и краткое изложение их выступлений;</w:t>
      </w:r>
    </w:p>
    <w:p w:rsidR="006F5407" w:rsidRPr="00C15346" w:rsidRDefault="006603C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22</w:t>
      </w:r>
      <w:r w:rsidR="00624A59" w:rsidRPr="00C15346">
        <w:rPr>
          <w:rFonts w:ascii="Times New Roman" w:hAnsi="Times New Roman" w:cs="Times New Roman"/>
          <w:sz w:val="28"/>
          <w:szCs w:val="28"/>
        </w:rPr>
        <w:t>.6)</w:t>
      </w:r>
      <w:r w:rsidR="006F5407" w:rsidRPr="00C15346">
        <w:rPr>
          <w:rFonts w:ascii="Times New Roman" w:hAnsi="Times New Roman" w:cs="Times New Roman"/>
          <w:sz w:val="28"/>
          <w:szCs w:val="28"/>
        </w:rPr>
        <w:t> результаты голосования;</w:t>
      </w:r>
    </w:p>
    <w:p w:rsidR="006F5407" w:rsidRPr="00C15346" w:rsidRDefault="006603C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22</w:t>
      </w:r>
      <w:r w:rsidR="00624A59" w:rsidRPr="00C15346">
        <w:rPr>
          <w:rFonts w:ascii="Times New Roman" w:hAnsi="Times New Roman" w:cs="Times New Roman"/>
          <w:sz w:val="28"/>
          <w:szCs w:val="28"/>
        </w:rPr>
        <w:t>.7)</w:t>
      </w:r>
      <w:r w:rsidR="006F5407" w:rsidRPr="00C15346">
        <w:rPr>
          <w:rFonts w:ascii="Times New Roman" w:hAnsi="Times New Roman" w:cs="Times New Roman"/>
          <w:sz w:val="28"/>
          <w:szCs w:val="28"/>
        </w:rPr>
        <w:t> решение и обоснование его принятия.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</w:t>
      </w:r>
      <w:r w:rsidR="006603C7" w:rsidRPr="00C15346">
        <w:rPr>
          <w:rFonts w:ascii="Times New Roman" w:hAnsi="Times New Roman" w:cs="Times New Roman"/>
          <w:sz w:val="28"/>
          <w:szCs w:val="28"/>
        </w:rPr>
        <w:t>3</w:t>
      </w:r>
      <w:r w:rsidRPr="00C15346">
        <w:rPr>
          <w:rFonts w:ascii="Times New Roman" w:hAnsi="Times New Roman" w:cs="Times New Roman"/>
          <w:sz w:val="28"/>
          <w:szCs w:val="28"/>
        </w:rPr>
        <w:t xml:space="preserve">. Член </w:t>
      </w:r>
      <w:r w:rsidR="003D536E" w:rsidRPr="00C15346">
        <w:rPr>
          <w:rFonts w:ascii="Times New Roman" w:hAnsi="Times New Roman" w:cs="Times New Roman"/>
          <w:sz w:val="28"/>
          <w:szCs w:val="28"/>
        </w:rPr>
        <w:t>к</w:t>
      </w:r>
      <w:r w:rsidRPr="00C15346">
        <w:rPr>
          <w:rFonts w:ascii="Times New Roman" w:hAnsi="Times New Roman" w:cs="Times New Roman"/>
          <w:sz w:val="28"/>
          <w:szCs w:val="28"/>
        </w:rPr>
        <w:t>омиссии, несогласный с принятым решением, имеет право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>в письменном виде изложить свое мнение, которое подлежит обязательному приобщению к протоколу заседания комиссии.</w:t>
      </w:r>
    </w:p>
    <w:p w:rsidR="00751121" w:rsidRPr="00C15346" w:rsidRDefault="006603C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lastRenderedPageBreak/>
        <w:t>24</w:t>
      </w:r>
      <w:r w:rsidR="00751121" w:rsidRPr="00C15346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51121" w:rsidRPr="00C15346">
        <w:rPr>
          <w:rFonts w:ascii="Times New Roman" w:hAnsi="Times New Roman" w:cs="Times New Roman"/>
          <w:sz w:val="28"/>
          <w:szCs w:val="28"/>
        </w:rPr>
        <w:t>В случае принятия комиссией решений, предусмотренных пунктами 1</w:t>
      </w:r>
      <w:r w:rsidR="000E4B79" w:rsidRPr="00C15346">
        <w:rPr>
          <w:rFonts w:ascii="Times New Roman" w:hAnsi="Times New Roman" w:cs="Times New Roman"/>
          <w:sz w:val="28"/>
          <w:szCs w:val="28"/>
        </w:rPr>
        <w:t>8</w:t>
      </w:r>
      <w:r w:rsidR="00751121" w:rsidRPr="00C15346">
        <w:rPr>
          <w:rFonts w:ascii="Times New Roman" w:hAnsi="Times New Roman" w:cs="Times New Roman"/>
          <w:sz w:val="28"/>
          <w:szCs w:val="28"/>
        </w:rPr>
        <w:t>.2 или 19.3</w:t>
      </w:r>
      <w:r w:rsidR="00624A59" w:rsidRPr="00C15346">
        <w:rPr>
          <w:rFonts w:ascii="Times New Roman" w:hAnsi="Times New Roman" w:cs="Times New Roman"/>
          <w:sz w:val="28"/>
          <w:szCs w:val="28"/>
        </w:rPr>
        <w:t xml:space="preserve">, </w:t>
      </w:r>
      <w:r w:rsidR="001311BF" w:rsidRPr="00C15346">
        <w:rPr>
          <w:rFonts w:ascii="Times New Roman" w:hAnsi="Times New Roman" w:cs="Times New Roman"/>
          <w:sz w:val="28"/>
          <w:szCs w:val="28"/>
        </w:rPr>
        <w:t>19.4.2</w:t>
      </w:r>
      <w:r w:rsidR="00751121" w:rsidRPr="00C15346">
        <w:rPr>
          <w:rFonts w:ascii="Times New Roman" w:hAnsi="Times New Roman" w:cs="Times New Roman"/>
          <w:sz w:val="28"/>
          <w:szCs w:val="28"/>
        </w:rPr>
        <w:t xml:space="preserve"> настоящего Положения, комиссия в срок, не превышающий три рабочих дня, после дня проведения заседания, оформляет заключение и проект решения Совета депутатов о досрочном прекращении полномочий лица, замещающего муниципальную должность, которые подлежат рассмотрению на ближайшем после дня проведения заседания комиссии заседании Совета депутатов.</w:t>
      </w:r>
      <w:proofErr w:type="gramEnd"/>
    </w:p>
    <w:p w:rsidR="00751121" w:rsidRPr="00C15346" w:rsidRDefault="00751121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bCs/>
          <w:sz w:val="28"/>
          <w:szCs w:val="28"/>
        </w:rPr>
        <w:t xml:space="preserve">Заключение комиссии должно содержать краткое содержание информации и документов, </w:t>
      </w:r>
      <w:r w:rsidRPr="00C15346">
        <w:rPr>
          <w:rFonts w:ascii="Times New Roman" w:hAnsi="Times New Roman" w:cs="Times New Roman"/>
          <w:sz w:val="28"/>
          <w:szCs w:val="28"/>
        </w:rPr>
        <w:t xml:space="preserve">послуживших основанием для проведения </w:t>
      </w:r>
      <w:r w:rsidR="00336C67" w:rsidRPr="00C15346">
        <w:rPr>
          <w:rFonts w:ascii="Times New Roman" w:hAnsi="Times New Roman" w:cs="Times New Roman"/>
          <w:sz w:val="28"/>
          <w:szCs w:val="28"/>
        </w:rPr>
        <w:t xml:space="preserve">ее </w:t>
      </w:r>
      <w:r w:rsidRPr="00C15346">
        <w:rPr>
          <w:rFonts w:ascii="Times New Roman" w:hAnsi="Times New Roman" w:cs="Times New Roman"/>
          <w:sz w:val="28"/>
          <w:szCs w:val="28"/>
        </w:rPr>
        <w:t xml:space="preserve">заседания, </w:t>
      </w:r>
      <w:r w:rsidRPr="00C15346">
        <w:rPr>
          <w:rFonts w:ascii="Times New Roman" w:hAnsi="Times New Roman" w:cs="Times New Roman"/>
          <w:bCs/>
          <w:sz w:val="28"/>
          <w:szCs w:val="28"/>
        </w:rPr>
        <w:t>мотивированный вывод по результатам их рассмотрения</w:t>
      </w:r>
      <w:r w:rsidR="00336C67" w:rsidRPr="00C15346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C15346">
        <w:rPr>
          <w:rFonts w:ascii="Times New Roman" w:hAnsi="Times New Roman" w:cs="Times New Roman"/>
          <w:bCs/>
          <w:sz w:val="28"/>
          <w:szCs w:val="28"/>
        </w:rPr>
        <w:t>рекомендации Совету депутатов</w:t>
      </w:r>
      <w:r w:rsidRPr="00C15346">
        <w:rPr>
          <w:rFonts w:ascii="Times New Roman" w:hAnsi="Times New Roman" w:cs="Times New Roman"/>
          <w:sz w:val="28"/>
          <w:szCs w:val="28"/>
        </w:rPr>
        <w:t>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25. Выписка из протокола заседания комиссии направляется лицу, замещающему муниципальную должность, в течение трех </w:t>
      </w:r>
      <w:r w:rsidR="00841BF2" w:rsidRPr="00C15346">
        <w:rPr>
          <w:rFonts w:ascii="Times New Roman" w:hAnsi="Times New Roman" w:cs="Times New Roman"/>
          <w:sz w:val="28"/>
          <w:szCs w:val="28"/>
        </w:rPr>
        <w:t>рабочих</w:t>
      </w:r>
      <w:r w:rsidR="00841BF2" w:rsidRPr="00C153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>дней после дня проведения заседания комиссии.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</w:t>
      </w:r>
      <w:r w:rsidR="003D536E" w:rsidRPr="00C15346">
        <w:rPr>
          <w:rFonts w:ascii="Times New Roman" w:hAnsi="Times New Roman" w:cs="Times New Roman"/>
          <w:sz w:val="28"/>
          <w:szCs w:val="28"/>
        </w:rPr>
        <w:t>6</w:t>
      </w:r>
      <w:r w:rsidRPr="00C15346">
        <w:rPr>
          <w:rFonts w:ascii="Times New Roman" w:hAnsi="Times New Roman" w:cs="Times New Roman"/>
          <w:sz w:val="28"/>
          <w:szCs w:val="28"/>
        </w:rPr>
        <w:t xml:space="preserve">. Решение </w:t>
      </w:r>
      <w:r w:rsidR="003D536E" w:rsidRPr="00C15346">
        <w:rPr>
          <w:rFonts w:ascii="Times New Roman" w:hAnsi="Times New Roman" w:cs="Times New Roman"/>
          <w:sz w:val="28"/>
          <w:szCs w:val="28"/>
        </w:rPr>
        <w:t>к</w:t>
      </w:r>
      <w:r w:rsidRPr="00C15346">
        <w:rPr>
          <w:rFonts w:ascii="Times New Roman" w:hAnsi="Times New Roman" w:cs="Times New Roman"/>
          <w:sz w:val="28"/>
          <w:szCs w:val="28"/>
        </w:rPr>
        <w:t>омиссии может быть обжаловано в порядке, установленном законодательством Российской Федерации.</w:t>
      </w:r>
    </w:p>
    <w:p w:rsidR="006F5407" w:rsidRPr="00C15346" w:rsidRDefault="006F5407" w:rsidP="005F6B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2</w:t>
      </w:r>
      <w:r w:rsidR="003D536E" w:rsidRPr="00C15346">
        <w:rPr>
          <w:rFonts w:ascii="Times New Roman" w:hAnsi="Times New Roman" w:cs="Times New Roman"/>
          <w:sz w:val="28"/>
          <w:szCs w:val="28"/>
        </w:rPr>
        <w:t>7</w:t>
      </w:r>
      <w:r w:rsidRPr="00C15346">
        <w:rPr>
          <w:rFonts w:ascii="Times New Roman" w:hAnsi="Times New Roman" w:cs="Times New Roman"/>
          <w:sz w:val="28"/>
          <w:szCs w:val="28"/>
        </w:rPr>
        <w:t>. Обеспечение деятельности комиссии осуществляет аппарат Совета депутатов</w:t>
      </w:r>
      <w:r w:rsidR="002C123F" w:rsidRPr="00C15346">
        <w:rPr>
          <w:rFonts w:ascii="Times New Roman" w:hAnsi="Times New Roman" w:cs="Times New Roman"/>
          <w:sz w:val="28"/>
          <w:szCs w:val="28"/>
        </w:rPr>
        <w:t>.</w:t>
      </w:r>
    </w:p>
    <w:p w:rsidR="00001308" w:rsidRPr="00C15346" w:rsidRDefault="006F5407" w:rsidP="00733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Распоряж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ением аппарата Совета депутатов </w:t>
      </w:r>
      <w:r w:rsidRPr="00C15346">
        <w:rPr>
          <w:rFonts w:ascii="Times New Roman" w:hAnsi="Times New Roman" w:cs="Times New Roman"/>
          <w:sz w:val="28"/>
          <w:szCs w:val="28"/>
        </w:rPr>
        <w:t xml:space="preserve">из числа муниципальных служащих определяется муниципальный служащий, обеспечивающий работу комиссии (оказание содействия председателю комиссии </w:t>
      </w:r>
      <w:r w:rsidR="009A6468" w:rsidRPr="00C15346">
        <w:rPr>
          <w:rFonts w:ascii="Times New Roman" w:hAnsi="Times New Roman" w:cs="Times New Roman"/>
          <w:sz w:val="28"/>
          <w:szCs w:val="28"/>
        </w:rPr>
        <w:t xml:space="preserve"> </w:t>
      </w:r>
      <w:r w:rsidRPr="00C15346">
        <w:rPr>
          <w:rFonts w:ascii="Times New Roman" w:hAnsi="Times New Roman" w:cs="Times New Roman"/>
          <w:sz w:val="28"/>
          <w:szCs w:val="28"/>
        </w:rPr>
        <w:t>в информировании лиц, указанных в пункте 9.2 настоящего Положения, ведение протокола заседания комиссии, оформление выписок из него, выполнение поручений председателя комиссии по вопросам деятельности комиссии).</w:t>
      </w:r>
    </w:p>
    <w:p w:rsidR="00733963" w:rsidRPr="00C15346" w:rsidRDefault="00733963" w:rsidP="007339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br w:type="page"/>
      </w:r>
    </w:p>
    <w:p w:rsidR="007A3DE4" w:rsidRPr="00C15346" w:rsidRDefault="007A3DE4" w:rsidP="007A3DE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7A3DE4" w:rsidRPr="00C15346" w:rsidRDefault="007A3DE4" w:rsidP="007A3DE4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61134056"/>
      <w:r w:rsidRPr="00C15346">
        <w:rPr>
          <w:rFonts w:ascii="Times New Roman" w:hAnsi="Times New Roman" w:cs="Times New Roman"/>
          <w:sz w:val="28"/>
          <w:szCs w:val="28"/>
        </w:rPr>
        <w:t xml:space="preserve">к Положению о комиссии </w:t>
      </w:r>
      <w:bookmarkEnd w:id="6"/>
      <w:r w:rsidRPr="00C15346">
        <w:rPr>
          <w:rFonts w:ascii="Times New Roman" w:hAnsi="Times New Roman" w:cs="Times New Roman"/>
          <w:sz w:val="28"/>
          <w:szCs w:val="28"/>
        </w:rPr>
        <w:t xml:space="preserve">Совета депутатов внутригородского муниципального образования – </w:t>
      </w:r>
      <w:r w:rsidRPr="00C15346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C1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F506D" w:rsidRPr="00C15346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C15346">
        <w:rPr>
          <w:rFonts w:ascii="Times New Roman" w:hAnsi="Times New Roman" w:cs="Times New Roman"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7A3DE4" w:rsidRPr="00C15346" w:rsidRDefault="007A3DE4" w:rsidP="007A3DE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widowControl w:val="0"/>
        <w:autoSpaceDE w:val="0"/>
        <w:autoSpaceDN w:val="0"/>
        <w:adjustRightInd w:val="0"/>
        <w:spacing w:after="0" w:line="240" w:lineRule="auto"/>
        <w:ind w:firstLine="510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5346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:rsidR="007A3DE4" w:rsidRPr="00C15346" w:rsidRDefault="007A3DE4" w:rsidP="007A3D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Председателю комиссии Совета депутатов внутригородского муниципального образования – </w:t>
      </w:r>
      <w:r w:rsidRPr="00C15346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C1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F506D" w:rsidRPr="00C15346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C15346">
        <w:rPr>
          <w:rFonts w:ascii="Times New Roman" w:hAnsi="Times New Roman" w:cs="Times New Roman"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7A3DE4" w:rsidRPr="00C15346" w:rsidRDefault="007A3DE4" w:rsidP="007A3DE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от  ______________________________</w:t>
      </w:r>
    </w:p>
    <w:p w:rsidR="007A3DE4" w:rsidRPr="00C15346" w:rsidRDefault="007A3DE4" w:rsidP="007A3DE4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proofErr w:type="gramStart"/>
      <w:r w:rsidRPr="00C15346">
        <w:rPr>
          <w:rFonts w:ascii="Times New Roman" w:hAnsi="Times New Roman" w:cs="Times New Roman"/>
        </w:rPr>
        <w:t>(фамилия, имя, отчество (при наличии),</w:t>
      </w:r>
      <w:proofErr w:type="gramEnd"/>
    </w:p>
    <w:p w:rsidR="007A3DE4" w:rsidRPr="00C15346" w:rsidRDefault="007A3DE4" w:rsidP="007A3DE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A3DE4" w:rsidRPr="00C15346" w:rsidRDefault="007A3DE4" w:rsidP="007A3DE4">
      <w:pPr>
        <w:spacing w:after="0" w:line="240" w:lineRule="auto"/>
        <w:ind w:left="5245"/>
        <w:jc w:val="center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>замещаемая муниципальная должность)</w:t>
      </w:r>
    </w:p>
    <w:p w:rsidR="007A3DE4" w:rsidRPr="00C15346" w:rsidRDefault="007A3DE4" w:rsidP="007A3DE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A3DE4" w:rsidRPr="00C15346" w:rsidRDefault="007A3DE4" w:rsidP="007A3DE4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</w:p>
    <w:p w:rsidR="007A3DE4" w:rsidRPr="00C15346" w:rsidRDefault="007A3DE4" w:rsidP="007A3DE4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7A3DE4" w:rsidRPr="00C15346" w:rsidRDefault="007A3DE4" w:rsidP="007A3D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3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C15346">
        <w:rPr>
          <w:rFonts w:ascii="Times New Roman" w:hAnsi="Times New Roman" w:cs="Times New Roman"/>
          <w:b/>
          <w:sz w:val="28"/>
          <w:szCs w:val="28"/>
        </w:rPr>
        <w:t xml:space="preserve">возникновении не зависящих от лица, замещающего муниципальную должность,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 273-ФЗ </w:t>
      </w:r>
      <w:r w:rsidRPr="00C15346">
        <w:rPr>
          <w:rFonts w:ascii="Times New Roman" w:hAnsi="Times New Roman" w:cs="Times New Roman"/>
          <w:b/>
          <w:sz w:val="28"/>
          <w:szCs w:val="28"/>
        </w:rPr>
        <w:lastRenderedPageBreak/>
        <w:t>«О</w:t>
      </w:r>
      <w:r w:rsidRPr="00C15346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C15346">
        <w:rPr>
          <w:rFonts w:ascii="Times New Roman" w:hAnsi="Times New Roman" w:cs="Times New Roman"/>
          <w:b/>
          <w:sz w:val="28"/>
          <w:szCs w:val="28"/>
        </w:rPr>
        <w:t>противодействии коррупции» и другими федеральными законами в целях противодействия коррупции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Настоящим сообщаю о возникновении не 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 декабря 2008 года № 273-ФЗ «О противодействии коррупции» и другими федеральными законами в целях противодействия коррупции: 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  <w:r w:rsidRPr="00C15346">
        <w:rPr>
          <w:rFonts w:ascii="Times New Roman" w:hAnsi="Times New Roman" w:cs="Times New Roman"/>
        </w:rPr>
        <w:t>(указываются обстоятельства, препятствующие соблюдению</w:t>
      </w:r>
      <w:proofErr w:type="gramEnd"/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>ограничений, запретов и требований, исполнению обязанностей,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>нарушенные ограничения, запреты и требования, неисполненные обязанности,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>сроки возникновения таких обстоятельств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15346">
        <w:rPr>
          <w:rFonts w:ascii="Times New Roman" w:hAnsi="Times New Roman" w:cs="Times New Roman"/>
        </w:rPr>
        <w:t xml:space="preserve">и сроки их прекращения (в случае если обстоятельства препятствовали </w:t>
      </w:r>
      <w:proofErr w:type="gramEnd"/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15346">
        <w:rPr>
          <w:rFonts w:ascii="Times New Roman" w:hAnsi="Times New Roman" w:cs="Times New Roman"/>
        </w:rPr>
        <w:t>своевременной подачи уведомления))</w:t>
      </w:r>
      <w:proofErr w:type="gramEnd"/>
    </w:p>
    <w:p w:rsidR="002F506D" w:rsidRPr="00C15346" w:rsidRDefault="002F506D" w:rsidP="007A3DE4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К уведомлению прилагаю следующие документы (материалы, информацию), подтверждающие факт наступления вышеуказанных не зависящих от меня обстоятельств: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C15346">
        <w:rPr>
          <w:rFonts w:ascii="Times New Roman" w:hAnsi="Times New Roman" w:cs="Times New Roman"/>
        </w:rPr>
        <w:t xml:space="preserve">(указываются документы, материалы </w:t>
      </w:r>
      <w:proofErr w:type="gramEnd"/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>и (или) информация при их наличии)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15346">
        <w:rPr>
          <w:rFonts w:ascii="Times New Roman" w:hAnsi="Times New Roman" w:cs="Times New Roman"/>
          <w:sz w:val="28"/>
          <w:szCs w:val="28"/>
        </w:rPr>
        <w:t>Обязуюсь не позднее чем через один месяц со дня прекращения действия не 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 25 декабря 2008 года № 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</w:t>
      </w:r>
      <w:proofErr w:type="gramEnd"/>
      <w:r w:rsidRPr="00C15346">
        <w:rPr>
          <w:rFonts w:ascii="Times New Roman" w:hAnsi="Times New Roman" w:cs="Times New Roman"/>
          <w:sz w:val="28"/>
          <w:szCs w:val="28"/>
        </w:rPr>
        <w:t xml:space="preserve"> также исполнение таких обязанностей, если иное не установлено федеральными законами.</w:t>
      </w:r>
    </w:p>
    <w:p w:rsidR="002F506D" w:rsidRPr="00C15346" w:rsidRDefault="007A3DE4" w:rsidP="002F506D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Прошу рассмотреть настоящее уведомление на заседании комиссии Совета депутатов внутригородского муниципального образования – </w:t>
      </w:r>
      <w:r w:rsidRPr="00C15346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C1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F506D" w:rsidRPr="00C15346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C15346">
        <w:rPr>
          <w:rFonts w:ascii="Times New Roman" w:hAnsi="Times New Roman" w:cs="Times New Roman"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 ______________</w:t>
      </w:r>
      <w:r w:rsidR="002F506D" w:rsidRPr="00C15346">
        <w:rPr>
          <w:rFonts w:ascii="Times New Roman" w:hAnsi="Times New Roman" w:cs="Times New Roman"/>
          <w:sz w:val="28"/>
          <w:szCs w:val="28"/>
        </w:rPr>
        <w:t>_____</w:t>
      </w:r>
    </w:p>
    <w:p w:rsidR="007A3DE4" w:rsidRPr="00C15346" w:rsidRDefault="007A3DE4" w:rsidP="002F506D">
      <w:pPr>
        <w:autoSpaceDE w:val="0"/>
        <w:spacing w:after="0" w:line="240" w:lineRule="auto"/>
        <w:ind w:firstLine="4536"/>
        <w:jc w:val="both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>(в моем присутствии / без моего присутствия)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Информацию о принятом решении про</w:t>
      </w:r>
      <w:r w:rsidR="002F506D" w:rsidRPr="00C15346">
        <w:rPr>
          <w:rFonts w:ascii="Times New Roman" w:hAnsi="Times New Roman" w:cs="Times New Roman"/>
          <w:sz w:val="28"/>
          <w:szCs w:val="28"/>
        </w:rPr>
        <w:t>шу ________________________</w:t>
      </w:r>
    </w:p>
    <w:p w:rsidR="007A3DE4" w:rsidRPr="00C15346" w:rsidRDefault="007A3DE4" w:rsidP="007A3DE4">
      <w:pPr>
        <w:autoSpaceDE w:val="0"/>
        <w:spacing w:after="0" w:line="240" w:lineRule="auto"/>
        <w:ind w:left="5812"/>
        <w:jc w:val="center"/>
        <w:rPr>
          <w:rFonts w:ascii="Times New Roman" w:hAnsi="Times New Roman" w:cs="Times New Roman"/>
        </w:rPr>
      </w:pPr>
      <w:proofErr w:type="gramStart"/>
      <w:r w:rsidRPr="00C15346">
        <w:rPr>
          <w:rFonts w:ascii="Times New Roman" w:hAnsi="Times New Roman" w:cs="Times New Roman"/>
        </w:rPr>
        <w:t xml:space="preserve">(указывается способ вручения </w:t>
      </w:r>
      <w:proofErr w:type="gramEnd"/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2F506D" w:rsidRPr="00C1534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 xml:space="preserve">или направления информации: вручить </w:t>
      </w:r>
      <w:proofErr w:type="gramStart"/>
      <w:r w:rsidRPr="00C15346">
        <w:rPr>
          <w:rFonts w:ascii="Times New Roman" w:hAnsi="Times New Roman" w:cs="Times New Roman"/>
        </w:rPr>
        <w:t>лично</w:t>
      </w:r>
      <w:proofErr w:type="gramEnd"/>
      <w:r w:rsidRPr="00C15346">
        <w:rPr>
          <w:rFonts w:ascii="Times New Roman" w:hAnsi="Times New Roman" w:cs="Times New Roman"/>
        </w:rPr>
        <w:t xml:space="preserve"> / направить почтовым отправлением 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>(с указанием адреса))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____________________</w:t>
      </w:r>
      <w:r w:rsidR="002F506D" w:rsidRPr="00C1534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C15346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</w:rPr>
      </w:pPr>
      <w:r w:rsidRPr="00C15346">
        <w:rPr>
          <w:rFonts w:ascii="Times New Roman" w:hAnsi="Times New Roman" w:cs="Times New Roman"/>
        </w:rPr>
        <w:t xml:space="preserve">                  (дата)                                                                                                                 (подпись)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Регистрационный номер в журнале: ____________________.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Дата регистрации уведомления: «___» __________________.</w:t>
      </w:r>
    </w:p>
    <w:p w:rsidR="007A3DE4" w:rsidRPr="00C15346" w:rsidRDefault="007A3DE4" w:rsidP="00733963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A3DE4" w:rsidRPr="00C15346" w:rsidRDefault="007A3DE4" w:rsidP="00733963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534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7A3DE4" w:rsidRPr="00C15346" w:rsidRDefault="007A3DE4" w:rsidP="00733963">
      <w:pPr>
        <w:tabs>
          <w:tab w:val="left" w:pos="7797"/>
        </w:tabs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7A3DE4" w:rsidRPr="00C15346" w:rsidSect="00D4606E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7A3DE4" w:rsidRPr="00C15346" w:rsidRDefault="007A3DE4" w:rsidP="007A3D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3A41" w:rsidRPr="00C15346" w:rsidRDefault="00CA3A41" w:rsidP="00CA3A4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Приложение 2</w:t>
      </w:r>
    </w:p>
    <w:p w:rsidR="00CA3A41" w:rsidRPr="00C15346" w:rsidRDefault="00CA3A41" w:rsidP="00CA3A4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 xml:space="preserve">к Положению о комиссии Совета депутатов внутригородского муниципального образования – </w:t>
      </w:r>
      <w:r w:rsidRPr="00C15346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Pr="00C1534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C15346">
        <w:rPr>
          <w:rFonts w:ascii="Times New Roman" w:hAnsi="Times New Roman" w:cs="Times New Roman"/>
          <w:sz w:val="28"/>
          <w:szCs w:val="28"/>
        </w:rPr>
        <w:t>Бутырский</w:t>
      </w:r>
      <w:proofErr w:type="gramEnd"/>
      <w:r w:rsidRPr="00C15346">
        <w:rPr>
          <w:rFonts w:ascii="Times New Roman" w:hAnsi="Times New Roman" w:cs="Times New Roman"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CA3A41" w:rsidRPr="00C15346" w:rsidRDefault="00CA3A41" w:rsidP="00CA3A4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CA3A41" w:rsidRPr="00C15346" w:rsidRDefault="00CA3A41" w:rsidP="00CA3A41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15346">
        <w:rPr>
          <w:rFonts w:ascii="Times New Roman" w:hAnsi="Times New Roman" w:cs="Times New Roman"/>
          <w:i/>
          <w:iCs/>
          <w:sz w:val="28"/>
          <w:szCs w:val="28"/>
        </w:rPr>
        <w:t>Форма</w:t>
      </w:r>
    </w:p>
    <w:p w:rsidR="007A3DE4" w:rsidRPr="00C15346" w:rsidRDefault="007A3DE4" w:rsidP="007A3D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346">
        <w:rPr>
          <w:rFonts w:ascii="Times New Roman" w:hAnsi="Times New Roman" w:cs="Times New Roman"/>
          <w:b/>
          <w:bCs/>
          <w:sz w:val="28"/>
          <w:szCs w:val="28"/>
        </w:rPr>
        <w:t>Журнал</w:t>
      </w:r>
    </w:p>
    <w:p w:rsidR="007A3DE4" w:rsidRPr="00C15346" w:rsidRDefault="007A3DE4" w:rsidP="00CA3A41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5346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регистрации документов, являющихся основаниями для проведения заседания комиссии Совета депутатов внутригородского муниципального образования – </w:t>
      </w:r>
      <w:r w:rsidRPr="00C15346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округа</w:t>
      </w:r>
      <w:r w:rsidRPr="00C1534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gramStart"/>
      <w:r w:rsidR="00CA3A41" w:rsidRPr="00C15346">
        <w:rPr>
          <w:rFonts w:ascii="Times New Roman" w:hAnsi="Times New Roman" w:cs="Times New Roman"/>
          <w:b/>
          <w:bCs/>
          <w:sz w:val="28"/>
          <w:szCs w:val="28"/>
        </w:rPr>
        <w:t>Бутырский</w:t>
      </w:r>
      <w:proofErr w:type="gramEnd"/>
      <w:r w:rsidRPr="00C15346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Начат «___» ____________ 20__ г.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Окончен «___» ____________ 20__ г.</w:t>
      </w:r>
    </w:p>
    <w:p w:rsidR="007A3DE4" w:rsidRPr="00C15346" w:rsidRDefault="007A3DE4" w:rsidP="007A3DE4">
      <w:pPr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5346">
        <w:rPr>
          <w:rFonts w:ascii="Times New Roman" w:hAnsi="Times New Roman" w:cs="Times New Roman"/>
          <w:sz w:val="28"/>
          <w:szCs w:val="28"/>
        </w:rPr>
        <w:t>на _______ листах</w:t>
      </w: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A3DE4" w:rsidRPr="00C15346" w:rsidRDefault="007A3DE4" w:rsidP="007A3DE4">
      <w:pPr>
        <w:autoSpaceDE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410"/>
        <w:gridCol w:w="1843"/>
        <w:gridCol w:w="2126"/>
        <w:gridCol w:w="992"/>
      </w:tblGrid>
      <w:tr w:rsidR="007A3DE4" w:rsidRPr="00C15346" w:rsidTr="00CA3A41">
        <w:tc>
          <w:tcPr>
            <w:tcW w:w="1276" w:type="dxa"/>
          </w:tcPr>
          <w:p w:rsidR="007A3DE4" w:rsidRPr="00C15346" w:rsidRDefault="007A3DE4" w:rsidP="007A3DE4">
            <w:pPr>
              <w:jc w:val="center"/>
            </w:pPr>
            <w:r w:rsidRPr="00C15346">
              <w:t>Регистрационный номер</w:t>
            </w:r>
          </w:p>
        </w:tc>
        <w:tc>
          <w:tcPr>
            <w:tcW w:w="1559" w:type="dxa"/>
          </w:tcPr>
          <w:p w:rsidR="007A3DE4" w:rsidRPr="00C15346" w:rsidRDefault="007A3DE4" w:rsidP="007A3DE4">
            <w:pPr>
              <w:jc w:val="center"/>
            </w:pPr>
            <w:r w:rsidRPr="00C15346">
              <w:t>Дата регистрации документа</w:t>
            </w:r>
          </w:p>
        </w:tc>
        <w:tc>
          <w:tcPr>
            <w:tcW w:w="2410" w:type="dxa"/>
          </w:tcPr>
          <w:p w:rsidR="007A3DE4" w:rsidRPr="00C15346" w:rsidRDefault="007A3DE4" w:rsidP="007A3DE4">
            <w:pPr>
              <w:jc w:val="center"/>
            </w:pPr>
            <w:proofErr w:type="gramStart"/>
            <w:r w:rsidRPr="00C15346">
              <w:t>Наименование организации (должность, фамилия, инициалы лица), откуда (от кого) поступил документ</w:t>
            </w:r>
            <w:proofErr w:type="gramEnd"/>
          </w:p>
        </w:tc>
        <w:tc>
          <w:tcPr>
            <w:tcW w:w="1843" w:type="dxa"/>
          </w:tcPr>
          <w:p w:rsidR="007A3DE4" w:rsidRPr="00C15346" w:rsidRDefault="007A3DE4" w:rsidP="007A3DE4">
            <w:pPr>
              <w:jc w:val="center"/>
            </w:pPr>
            <w:r w:rsidRPr="00C15346">
              <w:t>Наименование, дата и номер или краткое содержание, количество листов документа</w:t>
            </w:r>
          </w:p>
        </w:tc>
        <w:tc>
          <w:tcPr>
            <w:tcW w:w="2126" w:type="dxa"/>
          </w:tcPr>
          <w:p w:rsidR="007A3DE4" w:rsidRPr="00C15346" w:rsidRDefault="007A3DE4" w:rsidP="007A3DE4">
            <w:pPr>
              <w:jc w:val="center"/>
            </w:pPr>
            <w:r w:rsidRPr="00C15346">
              <w:t>Должность, фамилия, инициалы и подпись муниципального служащего, зарегистрировавшего документ</w:t>
            </w:r>
          </w:p>
        </w:tc>
        <w:tc>
          <w:tcPr>
            <w:tcW w:w="992" w:type="dxa"/>
          </w:tcPr>
          <w:p w:rsidR="007A3DE4" w:rsidRPr="00C15346" w:rsidRDefault="007A3DE4" w:rsidP="007A3DE4">
            <w:pPr>
              <w:jc w:val="center"/>
            </w:pPr>
            <w:r w:rsidRPr="00C15346">
              <w:t>Примечание</w:t>
            </w:r>
          </w:p>
        </w:tc>
      </w:tr>
      <w:tr w:rsidR="007A3DE4" w:rsidRPr="007A3DE4" w:rsidTr="00CA3A41">
        <w:tc>
          <w:tcPr>
            <w:tcW w:w="1276" w:type="dxa"/>
          </w:tcPr>
          <w:p w:rsidR="007A3DE4" w:rsidRPr="00C15346" w:rsidRDefault="007A3DE4" w:rsidP="007A3DE4">
            <w:pPr>
              <w:jc w:val="center"/>
            </w:pPr>
            <w:r w:rsidRPr="00C15346">
              <w:t>1</w:t>
            </w:r>
          </w:p>
        </w:tc>
        <w:tc>
          <w:tcPr>
            <w:tcW w:w="1559" w:type="dxa"/>
          </w:tcPr>
          <w:p w:rsidR="007A3DE4" w:rsidRPr="00C15346" w:rsidRDefault="007A3DE4" w:rsidP="007A3DE4">
            <w:pPr>
              <w:jc w:val="center"/>
            </w:pPr>
            <w:r w:rsidRPr="00C15346">
              <w:t>2</w:t>
            </w:r>
          </w:p>
        </w:tc>
        <w:tc>
          <w:tcPr>
            <w:tcW w:w="2410" w:type="dxa"/>
          </w:tcPr>
          <w:p w:rsidR="007A3DE4" w:rsidRPr="00C15346" w:rsidRDefault="007A3DE4" w:rsidP="007A3DE4">
            <w:pPr>
              <w:jc w:val="center"/>
            </w:pPr>
            <w:r w:rsidRPr="00C15346">
              <w:t>3</w:t>
            </w:r>
          </w:p>
        </w:tc>
        <w:tc>
          <w:tcPr>
            <w:tcW w:w="1843" w:type="dxa"/>
          </w:tcPr>
          <w:p w:rsidR="007A3DE4" w:rsidRPr="00C15346" w:rsidRDefault="007A3DE4" w:rsidP="007A3DE4">
            <w:pPr>
              <w:jc w:val="center"/>
            </w:pPr>
            <w:r w:rsidRPr="00C15346">
              <w:t>4</w:t>
            </w:r>
          </w:p>
        </w:tc>
        <w:tc>
          <w:tcPr>
            <w:tcW w:w="2126" w:type="dxa"/>
          </w:tcPr>
          <w:p w:rsidR="007A3DE4" w:rsidRPr="00C15346" w:rsidRDefault="007A3DE4" w:rsidP="007A3DE4">
            <w:pPr>
              <w:jc w:val="center"/>
            </w:pPr>
            <w:r w:rsidRPr="00C15346">
              <w:t>5</w:t>
            </w:r>
          </w:p>
        </w:tc>
        <w:tc>
          <w:tcPr>
            <w:tcW w:w="992" w:type="dxa"/>
          </w:tcPr>
          <w:p w:rsidR="007A3DE4" w:rsidRPr="007A3DE4" w:rsidRDefault="007A3DE4" w:rsidP="007A3DE4">
            <w:pPr>
              <w:jc w:val="center"/>
            </w:pPr>
            <w:r w:rsidRPr="00C15346">
              <w:t>6</w:t>
            </w:r>
          </w:p>
        </w:tc>
      </w:tr>
      <w:tr w:rsidR="007A3DE4" w:rsidRPr="007A3DE4" w:rsidTr="00CA3A41">
        <w:tc>
          <w:tcPr>
            <w:tcW w:w="1276" w:type="dxa"/>
          </w:tcPr>
          <w:p w:rsidR="007A3DE4" w:rsidRPr="007A3DE4" w:rsidRDefault="007A3DE4" w:rsidP="007A3DE4"/>
        </w:tc>
        <w:tc>
          <w:tcPr>
            <w:tcW w:w="1559" w:type="dxa"/>
          </w:tcPr>
          <w:p w:rsidR="007A3DE4" w:rsidRPr="007A3DE4" w:rsidRDefault="007A3DE4" w:rsidP="007A3DE4"/>
        </w:tc>
        <w:tc>
          <w:tcPr>
            <w:tcW w:w="2410" w:type="dxa"/>
          </w:tcPr>
          <w:p w:rsidR="007A3DE4" w:rsidRPr="007A3DE4" w:rsidRDefault="007A3DE4" w:rsidP="007A3DE4"/>
        </w:tc>
        <w:tc>
          <w:tcPr>
            <w:tcW w:w="1843" w:type="dxa"/>
          </w:tcPr>
          <w:p w:rsidR="007A3DE4" w:rsidRPr="007A3DE4" w:rsidRDefault="007A3DE4" w:rsidP="007A3DE4"/>
        </w:tc>
        <w:tc>
          <w:tcPr>
            <w:tcW w:w="2126" w:type="dxa"/>
          </w:tcPr>
          <w:p w:rsidR="007A3DE4" w:rsidRPr="007A3DE4" w:rsidRDefault="007A3DE4" w:rsidP="007A3DE4"/>
        </w:tc>
        <w:tc>
          <w:tcPr>
            <w:tcW w:w="992" w:type="dxa"/>
          </w:tcPr>
          <w:p w:rsidR="007A3DE4" w:rsidRPr="007A3DE4" w:rsidRDefault="007A3DE4" w:rsidP="007A3DE4"/>
        </w:tc>
      </w:tr>
    </w:tbl>
    <w:p w:rsidR="007A3DE4" w:rsidRPr="007A3DE4" w:rsidRDefault="007A3DE4" w:rsidP="007A3DE4">
      <w:pPr>
        <w:widowControl w:val="0"/>
        <w:autoSpaceDE w:val="0"/>
        <w:autoSpaceDN w:val="0"/>
        <w:adjustRightInd w:val="0"/>
        <w:ind w:left="5103"/>
        <w:jc w:val="both"/>
        <w:rPr>
          <w:rFonts w:ascii="Times New Roman" w:hAnsi="Times New Roman" w:cs="Times New Roman"/>
          <w:sz w:val="28"/>
          <w:szCs w:val="28"/>
        </w:rPr>
      </w:pPr>
    </w:p>
    <w:p w:rsidR="007A3DE4" w:rsidRDefault="007A3DE4" w:rsidP="007A3DE4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7A3DE4" w:rsidSect="00CA3A4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64C" w:rsidRDefault="0035564C" w:rsidP="00144364">
      <w:pPr>
        <w:spacing w:after="0" w:line="240" w:lineRule="auto"/>
      </w:pPr>
      <w:r>
        <w:separator/>
      </w:r>
    </w:p>
  </w:endnote>
  <w:endnote w:type="continuationSeparator" w:id="0">
    <w:p w:rsidR="0035564C" w:rsidRDefault="0035564C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64C" w:rsidRDefault="0035564C" w:rsidP="00144364">
      <w:pPr>
        <w:spacing w:after="0" w:line="240" w:lineRule="auto"/>
      </w:pPr>
      <w:r>
        <w:separator/>
      </w:r>
    </w:p>
  </w:footnote>
  <w:footnote w:type="continuationSeparator" w:id="0">
    <w:p w:rsidR="0035564C" w:rsidRDefault="0035564C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1904041"/>
      <w:docPartObj>
        <w:docPartGallery w:val="Page Numbers (Top of Page)"/>
        <w:docPartUnique/>
      </w:docPartObj>
    </w:sdtPr>
    <w:sdtEndPr/>
    <w:sdtContent>
      <w:p w:rsidR="00CA3A41" w:rsidRDefault="00CA3A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346">
          <w:rPr>
            <w:noProof/>
          </w:rPr>
          <w:t>4</w:t>
        </w:r>
        <w:r>
          <w:fldChar w:fldCharType="end"/>
        </w:r>
      </w:p>
    </w:sdtContent>
  </w:sdt>
  <w:p w:rsidR="00D4606E" w:rsidRPr="006F5407" w:rsidRDefault="00D4606E" w:rsidP="006F5407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F4B54"/>
    <w:multiLevelType w:val="hybridMultilevel"/>
    <w:tmpl w:val="CDB4E85C"/>
    <w:lvl w:ilvl="0" w:tplc="9E5470E8">
      <w:start w:val="2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41D5384C"/>
    <w:multiLevelType w:val="multilevel"/>
    <w:tmpl w:val="EE3AAA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E36C0A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F9C"/>
    <w:rsid w:val="00001308"/>
    <w:rsid w:val="000016EE"/>
    <w:rsid w:val="000063BE"/>
    <w:rsid w:val="000461B6"/>
    <w:rsid w:val="000D2C18"/>
    <w:rsid w:val="000E4B79"/>
    <w:rsid w:val="00112763"/>
    <w:rsid w:val="00112D34"/>
    <w:rsid w:val="001311BF"/>
    <w:rsid w:val="00144364"/>
    <w:rsid w:val="00156EB0"/>
    <w:rsid w:val="001637FD"/>
    <w:rsid w:val="0019170F"/>
    <w:rsid w:val="001E46C0"/>
    <w:rsid w:val="001F1312"/>
    <w:rsid w:val="001F597C"/>
    <w:rsid w:val="001F7BAC"/>
    <w:rsid w:val="00216EB5"/>
    <w:rsid w:val="00250340"/>
    <w:rsid w:val="00251D9D"/>
    <w:rsid w:val="00271700"/>
    <w:rsid w:val="002A2F9C"/>
    <w:rsid w:val="002C123F"/>
    <w:rsid w:val="002C3F9F"/>
    <w:rsid w:val="002F506D"/>
    <w:rsid w:val="00307782"/>
    <w:rsid w:val="00336C67"/>
    <w:rsid w:val="00343BB4"/>
    <w:rsid w:val="003443AF"/>
    <w:rsid w:val="0035377F"/>
    <w:rsid w:val="0035544E"/>
    <w:rsid w:val="0035564C"/>
    <w:rsid w:val="003C1E62"/>
    <w:rsid w:val="003C5E58"/>
    <w:rsid w:val="003D536E"/>
    <w:rsid w:val="003D7E49"/>
    <w:rsid w:val="003E42B2"/>
    <w:rsid w:val="003F0372"/>
    <w:rsid w:val="00413ED3"/>
    <w:rsid w:val="0044582C"/>
    <w:rsid w:val="0046305B"/>
    <w:rsid w:val="0048409F"/>
    <w:rsid w:val="004C2164"/>
    <w:rsid w:val="004F79A0"/>
    <w:rsid w:val="0053637C"/>
    <w:rsid w:val="005558D2"/>
    <w:rsid w:val="005932C1"/>
    <w:rsid w:val="00594DC6"/>
    <w:rsid w:val="005B26BB"/>
    <w:rsid w:val="005C4D61"/>
    <w:rsid w:val="005F1ACD"/>
    <w:rsid w:val="005F6B52"/>
    <w:rsid w:val="00611159"/>
    <w:rsid w:val="00624A59"/>
    <w:rsid w:val="006603C7"/>
    <w:rsid w:val="00672D49"/>
    <w:rsid w:val="00673B7C"/>
    <w:rsid w:val="00693F5A"/>
    <w:rsid w:val="00694573"/>
    <w:rsid w:val="006B779F"/>
    <w:rsid w:val="006F3193"/>
    <w:rsid w:val="006F5407"/>
    <w:rsid w:val="006F781B"/>
    <w:rsid w:val="00715F70"/>
    <w:rsid w:val="007220D3"/>
    <w:rsid w:val="00731900"/>
    <w:rsid w:val="00733963"/>
    <w:rsid w:val="0074346E"/>
    <w:rsid w:val="00751121"/>
    <w:rsid w:val="00766AB2"/>
    <w:rsid w:val="007A3DE4"/>
    <w:rsid w:val="007B3357"/>
    <w:rsid w:val="007B5C78"/>
    <w:rsid w:val="007E3C82"/>
    <w:rsid w:val="008044DE"/>
    <w:rsid w:val="00805E58"/>
    <w:rsid w:val="00810201"/>
    <w:rsid w:val="00814EAC"/>
    <w:rsid w:val="0081727F"/>
    <w:rsid w:val="00841BF2"/>
    <w:rsid w:val="00865F89"/>
    <w:rsid w:val="00877F97"/>
    <w:rsid w:val="00887898"/>
    <w:rsid w:val="0091188A"/>
    <w:rsid w:val="009312DD"/>
    <w:rsid w:val="00942AE4"/>
    <w:rsid w:val="00943D32"/>
    <w:rsid w:val="00944E28"/>
    <w:rsid w:val="00945151"/>
    <w:rsid w:val="00945730"/>
    <w:rsid w:val="009911E1"/>
    <w:rsid w:val="00994EE7"/>
    <w:rsid w:val="009A6468"/>
    <w:rsid w:val="009D34A2"/>
    <w:rsid w:val="009D476D"/>
    <w:rsid w:val="00A0556E"/>
    <w:rsid w:val="00A17FA6"/>
    <w:rsid w:val="00A2154D"/>
    <w:rsid w:val="00A83AF2"/>
    <w:rsid w:val="00A95C76"/>
    <w:rsid w:val="00AA2C4E"/>
    <w:rsid w:val="00AB4585"/>
    <w:rsid w:val="00AC6A45"/>
    <w:rsid w:val="00AC7E45"/>
    <w:rsid w:val="00AF08C3"/>
    <w:rsid w:val="00AF22E3"/>
    <w:rsid w:val="00B162A1"/>
    <w:rsid w:val="00B23C25"/>
    <w:rsid w:val="00B652D9"/>
    <w:rsid w:val="00B92E68"/>
    <w:rsid w:val="00BA42D4"/>
    <w:rsid w:val="00BB2ED1"/>
    <w:rsid w:val="00BB55D3"/>
    <w:rsid w:val="00BB6DAE"/>
    <w:rsid w:val="00BC6621"/>
    <w:rsid w:val="00BD5D0D"/>
    <w:rsid w:val="00BE217D"/>
    <w:rsid w:val="00C15346"/>
    <w:rsid w:val="00C24A76"/>
    <w:rsid w:val="00C24B05"/>
    <w:rsid w:val="00C301E8"/>
    <w:rsid w:val="00CA0455"/>
    <w:rsid w:val="00CA3A41"/>
    <w:rsid w:val="00CD7F9D"/>
    <w:rsid w:val="00D058D0"/>
    <w:rsid w:val="00D104CD"/>
    <w:rsid w:val="00D251BA"/>
    <w:rsid w:val="00D32817"/>
    <w:rsid w:val="00D4606E"/>
    <w:rsid w:val="00D46E57"/>
    <w:rsid w:val="00D514F9"/>
    <w:rsid w:val="00DE430C"/>
    <w:rsid w:val="00DF1C6A"/>
    <w:rsid w:val="00DF1E5F"/>
    <w:rsid w:val="00E04B9C"/>
    <w:rsid w:val="00E1640D"/>
    <w:rsid w:val="00E44288"/>
    <w:rsid w:val="00E45BA9"/>
    <w:rsid w:val="00E5517C"/>
    <w:rsid w:val="00E8464B"/>
    <w:rsid w:val="00EC554F"/>
    <w:rsid w:val="00EE2DC1"/>
    <w:rsid w:val="00F01B87"/>
    <w:rsid w:val="00F11178"/>
    <w:rsid w:val="00F149FA"/>
    <w:rsid w:val="00F24270"/>
    <w:rsid w:val="00F4163F"/>
    <w:rsid w:val="00F61DBD"/>
    <w:rsid w:val="00F72B99"/>
    <w:rsid w:val="00F80B6E"/>
    <w:rsid w:val="00F92C4A"/>
    <w:rsid w:val="00FE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character" w:customStyle="1" w:styleId="ac">
    <w:name w:val="Без интервала Знак"/>
    <w:link w:val="ad"/>
    <w:uiPriority w:val="1"/>
    <w:locked/>
    <w:rsid w:val="002C123F"/>
    <w:rPr>
      <w:rFonts w:ascii="Calibri" w:eastAsia="Calibri" w:hAnsi="Calibri"/>
    </w:rPr>
  </w:style>
  <w:style w:type="paragraph" w:styleId="ad">
    <w:name w:val="No Spacing"/>
    <w:link w:val="ac"/>
    <w:uiPriority w:val="1"/>
    <w:qFormat/>
    <w:rsid w:val="002C123F"/>
    <w:pPr>
      <w:spacing w:after="0" w:line="240" w:lineRule="auto"/>
    </w:pPr>
    <w:rPr>
      <w:rFonts w:ascii="Calibri" w:eastAsia="Calibri" w:hAnsi="Calibri"/>
    </w:rPr>
  </w:style>
  <w:style w:type="paragraph" w:styleId="ae">
    <w:name w:val="Balloon Text"/>
    <w:basedOn w:val="a"/>
    <w:link w:val="af"/>
    <w:uiPriority w:val="99"/>
    <w:semiHidden/>
    <w:unhideWhenUsed/>
    <w:rsid w:val="005F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6B52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73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73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9911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basedOn w:val="20"/>
    <w:rsid w:val="009911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9911E1"/>
    <w:pPr>
      <w:widowControl w:val="0"/>
      <w:shd w:val="clear" w:color="auto" w:fill="FFFFFF"/>
      <w:spacing w:after="300" w:line="31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3">
    <w:name w:val="Сетка таблицы3"/>
    <w:basedOn w:val="a1"/>
    <w:next w:val="a7"/>
    <w:uiPriority w:val="59"/>
    <w:rsid w:val="007A3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D6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character" w:customStyle="1" w:styleId="ac">
    <w:name w:val="Без интервала Знак"/>
    <w:link w:val="ad"/>
    <w:uiPriority w:val="1"/>
    <w:locked/>
    <w:rsid w:val="002C123F"/>
    <w:rPr>
      <w:rFonts w:ascii="Calibri" w:eastAsia="Calibri" w:hAnsi="Calibri"/>
    </w:rPr>
  </w:style>
  <w:style w:type="paragraph" w:styleId="ad">
    <w:name w:val="No Spacing"/>
    <w:link w:val="ac"/>
    <w:uiPriority w:val="1"/>
    <w:qFormat/>
    <w:rsid w:val="002C123F"/>
    <w:pPr>
      <w:spacing w:after="0" w:line="240" w:lineRule="auto"/>
    </w:pPr>
    <w:rPr>
      <w:rFonts w:ascii="Calibri" w:eastAsia="Calibri" w:hAnsi="Calibri"/>
    </w:rPr>
  </w:style>
  <w:style w:type="paragraph" w:styleId="ae">
    <w:name w:val="Balloon Text"/>
    <w:basedOn w:val="a"/>
    <w:link w:val="af"/>
    <w:uiPriority w:val="99"/>
    <w:semiHidden/>
    <w:unhideWhenUsed/>
    <w:rsid w:val="005F6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F6B52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7"/>
    <w:uiPriority w:val="59"/>
    <w:rsid w:val="0073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uiPriority w:val="59"/>
    <w:rsid w:val="007339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9911E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Основной текст (2) + Курсив"/>
    <w:basedOn w:val="20"/>
    <w:rsid w:val="009911E1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9911E1"/>
    <w:pPr>
      <w:widowControl w:val="0"/>
      <w:shd w:val="clear" w:color="auto" w:fill="FFFFFF"/>
      <w:spacing w:after="300" w:line="31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table" w:customStyle="1" w:styleId="3">
    <w:name w:val="Сетка таблицы3"/>
    <w:basedOn w:val="a1"/>
    <w:next w:val="a7"/>
    <w:uiPriority w:val="59"/>
    <w:rsid w:val="007A3D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5B45B-E771-432B-A2DB-22C9CE08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4067</Words>
  <Characters>23183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комп</cp:lastModifiedBy>
  <cp:revision>52</cp:revision>
  <cp:lastPrinted>2024-05-30T10:12:00Z</cp:lastPrinted>
  <dcterms:created xsi:type="dcterms:W3CDTF">2019-07-08T09:21:00Z</dcterms:created>
  <dcterms:modified xsi:type="dcterms:W3CDTF">2026-03-05T12:17:00Z</dcterms:modified>
</cp:coreProperties>
</file>