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FF" w:rsidRDefault="00F341FF" w:rsidP="00F341FF">
      <w:pPr>
        <w:spacing w:after="0" w:line="240" w:lineRule="auto"/>
        <w:jc w:val="center"/>
        <w:rPr>
          <w:rFonts w:ascii="Arial Black" w:eastAsia="Calibri" w:hAnsi="Arial Black" w:cs="Times New Roman"/>
          <w:sz w:val="36"/>
          <w:szCs w:val="36"/>
          <w:lang w:eastAsia="ru-RU"/>
        </w:rPr>
      </w:pPr>
    </w:p>
    <w:p w:rsidR="00F341FF" w:rsidRPr="00920528" w:rsidRDefault="00F341FF" w:rsidP="00F341FF">
      <w:pPr>
        <w:spacing w:after="0" w:line="240" w:lineRule="auto"/>
        <w:jc w:val="center"/>
        <w:rPr>
          <w:rFonts w:ascii="Arial Black" w:eastAsia="Calibri" w:hAnsi="Arial Black" w:cs="Times New Roman"/>
          <w:sz w:val="36"/>
          <w:szCs w:val="36"/>
          <w:lang w:eastAsia="ru-RU"/>
        </w:rPr>
      </w:pPr>
      <w:r>
        <w:rPr>
          <w:rFonts w:ascii="Arial Black" w:eastAsia="Calibri" w:hAnsi="Arial Black" w:cs="Times New Roman"/>
          <w:noProof/>
          <w:sz w:val="36"/>
          <w:szCs w:val="36"/>
          <w:lang w:eastAsia="ru-RU"/>
        </w:rPr>
        <w:drawing>
          <wp:inline distT="0" distB="0" distL="0" distR="0" wp14:anchorId="61880D25" wp14:editId="3B6D3249">
            <wp:extent cx="636270" cy="787400"/>
            <wp:effectExtent l="0" t="0" r="0" b="0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FF" w:rsidRPr="00920528" w:rsidRDefault="00F341FF" w:rsidP="00F34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205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СОВЕТ ДЕПУТАТОВ</w:t>
      </w:r>
    </w:p>
    <w:p w:rsidR="00F341FF" w:rsidRPr="00920528" w:rsidRDefault="00F341FF" w:rsidP="00F341FF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5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‒ муниципального округа </w:t>
      </w:r>
    </w:p>
    <w:p w:rsidR="00F341FF" w:rsidRPr="00920528" w:rsidRDefault="00F341FF" w:rsidP="00F341FF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205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F341FF" w:rsidRPr="00920528" w:rsidRDefault="00F341FF" w:rsidP="00F341FF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:rsidR="00F341FF" w:rsidRPr="00920528" w:rsidRDefault="00F341FF" w:rsidP="00F341F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341FF" w:rsidRPr="00920528" w:rsidRDefault="00F341FF" w:rsidP="00F34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52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</w:t>
      </w:r>
      <w:proofErr w:type="gramEnd"/>
      <w:r w:rsidRPr="0092052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Ш Е Н И Е</w:t>
      </w:r>
    </w:p>
    <w:p w:rsidR="00F341FF" w:rsidRPr="00920528" w:rsidRDefault="00F341FF" w:rsidP="00F341FF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41FF" w:rsidRPr="00920528" w:rsidRDefault="00F341FF" w:rsidP="00F341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27.05.2025 № 01-04/7-9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</w:p>
    <w:p w:rsidR="00F341FF" w:rsidRPr="00920528" w:rsidRDefault="00F341FF" w:rsidP="00F341FF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</w:p>
    <w:p w:rsidR="00F341FF" w:rsidRPr="00920528" w:rsidRDefault="00F341FF" w:rsidP="00F341FF">
      <w:pPr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05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утверждении </w:t>
      </w:r>
      <w:proofErr w:type="gramStart"/>
      <w:r w:rsidRPr="009205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Регламента реализации отдельного полномочия города Москвы</w:t>
      </w:r>
      <w:proofErr w:type="gramEnd"/>
      <w:r w:rsidRPr="009205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согласованию установки ограждающих устройств на придомовых территориях многоквартирных домов во внутригородском муниципальном образовании - муниципальном округе Бутырский в городе Москве</w:t>
      </w:r>
    </w:p>
    <w:p w:rsidR="00F341FF" w:rsidRPr="00920528" w:rsidRDefault="00F341FF" w:rsidP="00F341FF">
      <w:pPr>
        <w:spacing w:after="0" w:line="240" w:lineRule="auto"/>
        <w:ind w:right="-283" w:firstLine="567"/>
        <w:jc w:val="both"/>
        <w:rPr>
          <w:rFonts w:ascii="Times New Roman" w:eastAsia="Times New Roman" w:hAnsi="Times New Roman" w:cs="Times New Roman"/>
          <w:sz w:val="40"/>
          <w:szCs w:val="36"/>
          <w:lang w:eastAsia="ru-RU"/>
        </w:rPr>
      </w:pPr>
    </w:p>
    <w:p w:rsidR="00F341FF" w:rsidRPr="00920528" w:rsidRDefault="00F341FF" w:rsidP="00F341FF">
      <w:pPr>
        <w:autoSpaceDE w:val="0"/>
        <w:autoSpaceDN w:val="0"/>
        <w:spacing w:after="120" w:line="240" w:lineRule="auto"/>
        <w:ind w:right="-283"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gramStart"/>
      <w:r w:rsidRPr="0092052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соответствии с пунктом 5 части 2 статьи 1 Закона города Москвы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от 11 июля 2012 </w:t>
      </w:r>
      <w:r w:rsidRPr="00920528">
        <w:rPr>
          <w:rFonts w:ascii="Times New Roman" w:eastAsia="Calibri" w:hAnsi="Times New Roman" w:cs="Times New Roman"/>
          <w:sz w:val="28"/>
          <w:szCs w:val="24"/>
          <w:lang w:eastAsia="ru-RU"/>
        </w:rPr>
        <w:t>года № 39 «О наделении органов местного самоуправления муниципальных округов в городе Москве отдельными полномочиями города Москвы», частью 2 с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татьи 8 Закона города Москвы от 14 июля 2004 года </w:t>
      </w:r>
      <w:r w:rsidRPr="00920528">
        <w:rPr>
          <w:rFonts w:ascii="Times New Roman" w:eastAsia="Calibri" w:hAnsi="Times New Roman" w:cs="Times New Roman"/>
          <w:sz w:val="28"/>
          <w:szCs w:val="24"/>
          <w:lang w:eastAsia="ru-RU"/>
        </w:rPr>
        <w:t>№ 50 «О порядке наделения органов местного самоуправления внутригородских муниципальных образований в городе Москве отдельными полномочиями города</w:t>
      </w:r>
      <w:proofErr w:type="gramEnd"/>
      <w:r w:rsidRPr="0092052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Москвы (государственными полномочиями)», постановлением Правительства Москвы от 2 июля 2013 года № 428-ПП «О порядке установки ограждений на придомовых терр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иториях в городе Москве», </w:t>
      </w:r>
      <w:r w:rsidRPr="0092052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Совет депутатов  внутригородского муниципального образования - муниципального округа Бутырский в городе Москве решил:</w:t>
      </w:r>
    </w:p>
    <w:p w:rsidR="00F341FF" w:rsidRPr="00920528" w:rsidRDefault="00F341FF" w:rsidP="00F341FF">
      <w:pPr>
        <w:autoSpaceDE w:val="0"/>
        <w:autoSpaceDN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2052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1. Утвердить Регламент </w:t>
      </w:r>
      <w:r w:rsidRPr="00920528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реализации отдельного полномочия города Москвы по </w:t>
      </w:r>
      <w:r w:rsidRPr="00920528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согласованию </w:t>
      </w:r>
      <w:r w:rsidRPr="00920528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установки ограждающих устройств на придомовых территориях многоквартирных домов</w:t>
      </w:r>
      <w:r w:rsidRPr="0092052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во внутригородском муниципальном образовании - муниципальном округе Бутырский в городе Москве (приложение). </w:t>
      </w:r>
    </w:p>
    <w:p w:rsidR="00F341FF" w:rsidRPr="00920528" w:rsidRDefault="00F341FF" w:rsidP="00F341FF">
      <w:pPr>
        <w:autoSpaceDE w:val="0"/>
        <w:autoSpaceDN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20528">
        <w:rPr>
          <w:rFonts w:ascii="Times New Roman" w:eastAsia="Calibri" w:hAnsi="Times New Roman" w:cs="Times New Roman"/>
          <w:sz w:val="28"/>
          <w:szCs w:val="24"/>
          <w:lang w:eastAsia="ru-RU"/>
        </w:rPr>
        <w:t>2. Признать утратившим силу решение Совета депутатов муниципального округа Бутырский от 1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6</w:t>
      </w:r>
      <w:r w:rsidRPr="0092052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июня</w:t>
      </w:r>
      <w:r w:rsidRPr="0092052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2</w:t>
      </w:r>
      <w:r w:rsidRPr="0092052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года №01-0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4/11-2 </w:t>
      </w:r>
      <w:r w:rsidRPr="00920528">
        <w:rPr>
          <w:rFonts w:ascii="Times New Roman" w:eastAsia="Calibri" w:hAnsi="Times New Roman" w:cs="Times New Roman"/>
          <w:sz w:val="28"/>
          <w:szCs w:val="24"/>
          <w:lang w:eastAsia="ru-RU"/>
        </w:rPr>
        <w:t>"</w:t>
      </w:r>
      <w:r w:rsidRPr="00C75F4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Об утверждении </w:t>
      </w:r>
      <w:proofErr w:type="gramStart"/>
      <w:r w:rsidRPr="00C75F4B">
        <w:rPr>
          <w:rFonts w:ascii="Times New Roman" w:eastAsia="Calibri" w:hAnsi="Times New Roman" w:cs="Times New Roman"/>
          <w:sz w:val="28"/>
          <w:szCs w:val="24"/>
          <w:lang w:eastAsia="ru-RU"/>
        </w:rPr>
        <w:t>Регламента реализации отдельного полномочия города Москвы</w:t>
      </w:r>
      <w:proofErr w:type="gramEnd"/>
      <w:r w:rsidRPr="00C75F4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по </w:t>
      </w:r>
      <w:r w:rsidRPr="00C75F4B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согласованию установки ограждающих устройств на придомовых территориях многоквартирных домов</w:t>
      </w:r>
      <w:r w:rsidRPr="00920528">
        <w:rPr>
          <w:rFonts w:ascii="Times New Roman" w:eastAsia="Calibri" w:hAnsi="Times New Roman" w:cs="Times New Roman"/>
          <w:sz w:val="28"/>
          <w:szCs w:val="24"/>
          <w:lang w:eastAsia="ru-RU"/>
        </w:rPr>
        <w:t>".</w:t>
      </w:r>
    </w:p>
    <w:p w:rsidR="00F341FF" w:rsidRPr="00920528" w:rsidRDefault="00F341FF" w:rsidP="00F341FF">
      <w:pPr>
        <w:tabs>
          <w:tab w:val="left" w:pos="851"/>
          <w:tab w:val="left" w:pos="1080"/>
        </w:tabs>
        <w:spacing w:after="0" w:line="240" w:lineRule="auto"/>
        <w:ind w:right="-283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0528">
        <w:rPr>
          <w:rFonts w:ascii="Times New Roman" w:eastAsia="Times New Roman" w:hAnsi="Times New Roman" w:cs="Times New Roman"/>
          <w:sz w:val="28"/>
          <w:szCs w:val="24"/>
          <w:lang w:eastAsia="ru-RU"/>
        </w:rPr>
        <w:t>3. Опубликовать настоящее решение в сетевом издании «Московский муниципальный вестник».</w:t>
      </w:r>
    </w:p>
    <w:p w:rsidR="00F341FF" w:rsidRPr="00920528" w:rsidRDefault="00F341FF" w:rsidP="00F341FF">
      <w:pPr>
        <w:spacing w:after="0" w:line="240" w:lineRule="auto"/>
        <w:ind w:right="-283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41FF" w:rsidRPr="00920528" w:rsidRDefault="00F341FF" w:rsidP="00F341FF">
      <w:pPr>
        <w:spacing w:after="0" w:line="240" w:lineRule="auto"/>
        <w:ind w:right="-283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41FF" w:rsidRPr="00920528" w:rsidRDefault="00F341FF" w:rsidP="00F341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</w:t>
      </w:r>
      <w:proofErr w:type="gramEnd"/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341FF" w:rsidRPr="00920528" w:rsidRDefault="00F341FF" w:rsidP="00F341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– </w:t>
      </w:r>
    </w:p>
    <w:p w:rsidR="00F341FF" w:rsidRPr="00920528" w:rsidRDefault="00F341FF" w:rsidP="00F341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gramStart"/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Бутырский</w:t>
      </w:r>
      <w:proofErr w:type="gramEnd"/>
    </w:p>
    <w:p w:rsidR="00F341FF" w:rsidRPr="00920528" w:rsidRDefault="00F341FF" w:rsidP="00F341F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Москве</w:t>
      </w: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Н.В. Шкловская</w:t>
      </w:r>
    </w:p>
    <w:p w:rsidR="00F341FF" w:rsidRPr="00920528" w:rsidRDefault="00F341FF" w:rsidP="00F341FF">
      <w:pPr>
        <w:spacing w:after="0" w:line="240" w:lineRule="auto"/>
        <w:ind w:right="-283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41FF" w:rsidRPr="00920528" w:rsidRDefault="00F341FF" w:rsidP="00F341FF">
      <w:pPr>
        <w:spacing w:after="0" w:line="240" w:lineRule="auto"/>
        <w:ind w:right="-283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41FF" w:rsidRPr="00920528" w:rsidRDefault="00F341FF" w:rsidP="00F341FF">
      <w:pPr>
        <w:spacing w:after="0" w:line="240" w:lineRule="auto"/>
        <w:ind w:right="-283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</w:p>
    <w:p w:rsidR="00F341FF" w:rsidRPr="00920528" w:rsidRDefault="00F341FF" w:rsidP="00F341FF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341FF" w:rsidRPr="00920528" w:rsidRDefault="00F341FF" w:rsidP="00F341FF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 внутригородского муниципального образования – муниципального округа</w:t>
      </w:r>
      <w:r w:rsidRPr="0092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Бутырский</w:t>
      </w:r>
      <w:proofErr w:type="gramEnd"/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</w:t>
      </w:r>
    </w:p>
    <w:p w:rsidR="00F341FF" w:rsidRPr="00920528" w:rsidRDefault="00F341FF" w:rsidP="00F341FF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27.05.2025 № 01-04/7-9</w:t>
      </w:r>
    </w:p>
    <w:p w:rsidR="00F341FF" w:rsidRPr="003C64F3" w:rsidRDefault="00F341FF" w:rsidP="00F341FF">
      <w:pPr>
        <w:spacing w:after="0" w:line="240" w:lineRule="auto"/>
        <w:ind w:right="-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205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Регламент</w:t>
      </w:r>
    </w:p>
    <w:p w:rsidR="00F341FF" w:rsidRPr="00BD12B3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20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реализации отдельного полномочия города Москвы по </w:t>
      </w:r>
      <w:r w:rsidRPr="00920528">
        <w:rPr>
          <w:rFonts w:ascii="Times New Roman" w:eastAsia="Calibri" w:hAnsi="Times New Roman" w:cs="Times New Roman"/>
          <w:b/>
          <w:sz w:val="28"/>
          <w:szCs w:val="28"/>
        </w:rPr>
        <w:t xml:space="preserve">согласованию </w:t>
      </w:r>
      <w:r w:rsidRPr="00920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установки ограждающих устройств на придомовых территориях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20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многоквартирных домов во внутригородском муниципальном образовании - муниципальном округе </w:t>
      </w:r>
      <w:proofErr w:type="gramStart"/>
      <w:r w:rsidRPr="00920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Бутырский</w:t>
      </w:r>
      <w:proofErr w:type="gramEnd"/>
      <w:r w:rsidRPr="00920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городе Москве</w:t>
      </w: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 Настоящий Регламент определяет порядок </w:t>
      </w: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реализации 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Советом депутатов внутригородского муниципального образования - муниципального округа Бутырский в городе Москве (далее – Совет депутатов) </w:t>
      </w: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отдельного полномочия города Москвы по </w:t>
      </w:r>
      <w:r w:rsidRPr="00920528">
        <w:rPr>
          <w:rFonts w:ascii="Times New Roman" w:eastAsia="Calibri" w:hAnsi="Times New Roman" w:cs="Times New Roman"/>
          <w:sz w:val="28"/>
          <w:szCs w:val="28"/>
        </w:rPr>
        <w:t xml:space="preserve">согласованию </w:t>
      </w: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установки ограждающих устройств на придомовых территориях многоквартирных домов во внутригородском муниципальном образовании - муниципальном округе Бутырский в городе Москве 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(далее – переданное полномочие или установка ограждающих устройств)</w:t>
      </w:r>
      <w:r w:rsidRPr="009205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41FF" w:rsidRPr="00920528" w:rsidRDefault="00F341FF" w:rsidP="00F341FF">
      <w:pPr>
        <w:spacing w:after="0" w:line="240" w:lineRule="auto"/>
        <w:ind w:right="-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8">
        <w:rPr>
          <w:rFonts w:ascii="Times New Roman" w:eastAsia="Times New Roman" w:hAnsi="Times New Roman" w:cs="Times New Roman"/>
          <w:bCs/>
          <w:sz w:val="28"/>
          <w:szCs w:val="28"/>
        </w:rPr>
        <w:t>2. </w:t>
      </w:r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работы по реализации Советом депутатов переданного полномочия осуществляет глава внутригородского муниципального образования - муниципального округа </w:t>
      </w:r>
      <w:proofErr w:type="gramStart"/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Бутырский</w:t>
      </w:r>
      <w:proofErr w:type="gramEnd"/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(далее – глава муниципального округа) и комиссия Совета депутатов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внутригородского муниципального образования - муниципального округа Бутырский в городе Москве</w:t>
      </w:r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профильная комиссия).</w:t>
      </w:r>
    </w:p>
    <w:p w:rsidR="00F341FF" w:rsidRPr="00920528" w:rsidRDefault="00F341FF" w:rsidP="00F341FF">
      <w:pPr>
        <w:spacing w:after="0" w:line="240" w:lineRule="auto"/>
        <w:ind w:right="-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Началом осуществления Советом депутатов переданного полномочия</w:t>
      </w:r>
      <w:r w:rsidRPr="00920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поступление в Совет депутатов</w:t>
      </w:r>
      <w:r w:rsidRPr="00920528">
        <w:rPr>
          <w:rFonts w:ascii="Times New Roman" w:eastAsia="Times New Roman" w:hAnsi="Times New Roman" w:cs="Times New Roman"/>
          <w:sz w:val="28"/>
          <w:szCs w:val="28"/>
        </w:rPr>
        <w:t xml:space="preserve"> обращения лица, </w:t>
      </w:r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на представление интересов собственников помещений в многоквартирном доме по вопросам, связанным с установкой ограждающих устройств и их демонтажем (далее – уполномоченное лицо), и документов, установленных приложением к постановлению Правительства Москвы от 2 июля 2013 года № 428-ПП «О порядке установки ограждений на придомовых территориях в городе Москве» (далее</w:t>
      </w:r>
      <w:proofErr w:type="gramEnd"/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обращение и документы).</w:t>
      </w: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 Обращение и документы подлежат регистрации в день их поступления в Совет депутатов и не позднее следующего дня после поступления направляются главе муниципального округа и в комиссию.</w:t>
      </w: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5. </w:t>
      </w:r>
      <w:proofErr w:type="gramStart"/>
      <w:r w:rsidRPr="00920528">
        <w:rPr>
          <w:rFonts w:ascii="Times New Roman" w:hAnsi="Times New Roman" w:cs="Times New Roman"/>
          <w:bCs/>
          <w:sz w:val="28"/>
          <w:szCs w:val="28"/>
        </w:rPr>
        <w:t xml:space="preserve">Проект размещения ограждающего устройства и информация о планируемой дате рассмотрения вопроса об установке ограждающего устройства на заседании Совета депутатов направляется в управу района Бутырский города Москвы на следующий рабочий день со дня поступления в Совет депутатов обращения и документов и в течение трех рабочих дней – размещается на официальном сайте органов местного самоуправления внутригородского муниципального образования - муниципального округа </w:t>
      </w:r>
      <w:r w:rsidRPr="00920528">
        <w:rPr>
          <w:rFonts w:ascii="Times New Roman" w:hAnsi="Times New Roman" w:cs="Times New Roman"/>
          <w:bCs/>
          <w:sz w:val="28"/>
          <w:szCs w:val="28"/>
        </w:rPr>
        <w:lastRenderedPageBreak/>
        <w:t>Бутырский в городе</w:t>
      </w:r>
      <w:proofErr w:type="gramEnd"/>
      <w:r w:rsidRPr="00920528">
        <w:rPr>
          <w:rFonts w:ascii="Times New Roman" w:hAnsi="Times New Roman" w:cs="Times New Roman"/>
          <w:bCs/>
          <w:sz w:val="28"/>
          <w:szCs w:val="28"/>
        </w:rPr>
        <w:t xml:space="preserve"> Москве в информационно-телекоммуникационной сети «Интернет» (далее – официальный сайт).</w:t>
      </w:r>
    </w:p>
    <w:p w:rsidR="00F341FF" w:rsidRPr="00920528" w:rsidRDefault="00F341FF" w:rsidP="00F341FF">
      <w:pPr>
        <w:shd w:val="clear" w:color="auto" w:fill="FFFFFF"/>
        <w:spacing w:after="0" w:line="240" w:lineRule="auto"/>
        <w:ind w:right="-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Комиссия рассматривает обращение и документы, осуществляет подготовку проекта решения Совета депутатов о </w:t>
      </w:r>
      <w:r w:rsidRPr="00920528">
        <w:rPr>
          <w:rFonts w:ascii="Times New Roman" w:eastAsia="Times New Roman" w:hAnsi="Times New Roman" w:cs="Times New Roman"/>
          <w:sz w:val="28"/>
          <w:szCs w:val="28"/>
        </w:rPr>
        <w:t xml:space="preserve">согласовании установки ограждающего устройства или об отказе в согласовании </w:t>
      </w:r>
      <w:r w:rsidRPr="009205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 ограждающего устройства в срок, не превышающий пятнадцати дней после дня их поступления в комиссию.</w:t>
      </w: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 В случае выявления комиссией несоответствия документов требованиям, установленным 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приложением к постановлению Правительства Москвы от 2 июля 2013 года № 428-ПП «О порядке установки ограждений на придомовых территориях в городе Москве» и (или) приложением 1 к приказу Министерства строительства и жилищно-коммунального хозяйства Российской Федерации</w:t>
      </w: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28 января 2019 года № 44/</w:t>
      </w:r>
      <w:proofErr w:type="spellStart"/>
      <w:proofErr w:type="gramStart"/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Требований к оформлению протоколов общих собраний собственников помещений в </w:t>
      </w:r>
      <w:proofErr w:type="gramStart"/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>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надзор», проект решения (пункт 6) не подготавливается.</w:t>
      </w:r>
      <w:proofErr w:type="gramEnd"/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этом случае председатель комиссии или по его поручению член комиссии подготавливает уведомление о возврате без рассмотрения Советом депутатов документов на установку ограждающего устройства (ограждающих устройств) с указанием оснований возврата. Указанное уведомление подписывается главой муниципального округа и направляется (вручается) уполномоченному лицу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не позднее чем через три рабочих дня после дня проведения заседания </w:t>
      </w: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>профильной комиссии.</w:t>
      </w: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>На следующий рабочий день со дня направления (вручения) уполномоченному лицу указанного уведомления:</w:t>
      </w: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>- и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нформация о </w:t>
      </w: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>возврате уполномоченному лицу документов на установку ограждающего устройства (ограждающих устройств) доводится до сведения депутатов Совета депутатов и управы района Бутырский города Москвы;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20528">
        <w:rPr>
          <w:rFonts w:ascii="Times New Roman" w:hAnsi="Times New Roman" w:cs="Times New Roman"/>
          <w:bCs/>
          <w:sz w:val="28"/>
          <w:szCs w:val="28"/>
        </w:rPr>
        <w:t>- проект размещения ограждающего устройства удаляется с официального сайта.</w:t>
      </w: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 Проект решения (пункт 6), обращение и документы рассматриваются на очередном заседании Совета депутатов. В случае если в течение 30 дней со дня поступления обращения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 </w:t>
      </w:r>
      <w:r w:rsidRPr="00920528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Pr="00920528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920528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>9. Р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ешение Совета </w:t>
      </w: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депутатов о </w:t>
      </w:r>
      <w:r w:rsidRPr="00920528">
        <w:rPr>
          <w:rFonts w:ascii="Times New Roman" w:eastAsia="Calibri" w:hAnsi="Times New Roman" w:cs="Times New Roman"/>
          <w:bCs/>
          <w:sz w:val="28"/>
          <w:szCs w:val="28"/>
        </w:rPr>
        <w:t xml:space="preserve">согласовании установки ограждающего устройства или об отказе в согласовании </w:t>
      </w: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установки ограждающего устройства считается принятым, если в 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результате открытого голосования за него проголосовало более половины от установленной численности Совета депутатов.</w:t>
      </w: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10. В решении Совета депутатов об отказе в согласовании </w:t>
      </w: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установки ограждающего устройства 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указываются основания такого отказа в соответствии с приложением к постановлению Правительства Москвы от 2 июля 2013 года № 428-ПП «О порядке установки ограждений на придомовых территориях в городе Москве».</w:t>
      </w: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11. 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12. </w:t>
      </w:r>
      <w:proofErr w:type="gramStart"/>
      <w:r w:rsidRPr="00920528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Совета депутатов о согласовании установки ограждающего устройства или об отказе в согласовании </w:t>
      </w:r>
      <w:r w:rsidRPr="00920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установки ограждающего устройства </w:t>
      </w:r>
      <w:r w:rsidRPr="00920528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направляется 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уполномоченному лицу, </w:t>
      </w:r>
      <w:r w:rsidRPr="00920528">
        <w:rPr>
          <w:rFonts w:ascii="Times New Roman" w:eastAsia="Calibri" w:hAnsi="Times New Roman" w:cs="Times New Roman"/>
          <w:bCs/>
          <w:sz w:val="28"/>
          <w:szCs w:val="28"/>
        </w:rPr>
        <w:t xml:space="preserve">в Департамент территориальных органов исполнительной власти города Москвы, управу района Бутырский 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позднее пяти рабочих дней со дня его принятия</w:t>
      </w:r>
      <w:r w:rsidRPr="00920528">
        <w:rPr>
          <w:rFonts w:ascii="Times New Roman" w:eastAsia="Calibri" w:hAnsi="Times New Roman" w:cs="Times New Roman"/>
          <w:bCs/>
          <w:sz w:val="28"/>
          <w:szCs w:val="28"/>
        </w:rPr>
        <w:t xml:space="preserve"> и размещается </w:t>
      </w:r>
      <w:r w:rsidRPr="00920528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внутригородского муниципального образования - муниципального округа Бутырский в городе Москве в информационно-телекоммуникационной сети «Интернет</w:t>
      </w:r>
      <w:proofErr w:type="gramEnd"/>
      <w:r w:rsidRPr="00920528">
        <w:rPr>
          <w:rFonts w:ascii="Times New Roman" w:hAnsi="Times New Roman" w:cs="Times New Roman"/>
          <w:sz w:val="28"/>
          <w:szCs w:val="28"/>
        </w:rPr>
        <w:t>».</w:t>
      </w:r>
    </w:p>
    <w:p w:rsidR="00F341FF" w:rsidRPr="00920528" w:rsidRDefault="00F341FF" w:rsidP="00F341FF">
      <w:pPr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Указанное решение подлежит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опубликованию </w:t>
      </w:r>
      <w:r w:rsidRPr="00B24BE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сетевом издании «Московский муниципальный вестник»</w:t>
      </w:r>
      <w:r w:rsidRPr="009205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F341FF" w:rsidRPr="00920528" w:rsidRDefault="00F341FF" w:rsidP="00F341FF">
      <w:pPr>
        <w:spacing w:after="0" w:line="240" w:lineRule="auto"/>
        <w:ind w:right="-283" w:firstLine="567"/>
        <w:rPr>
          <w:rFonts w:ascii="Times New Roman" w:hAnsi="Times New Roman" w:cs="Times New Roman"/>
          <w:sz w:val="28"/>
          <w:szCs w:val="28"/>
        </w:rPr>
      </w:pPr>
    </w:p>
    <w:p w:rsidR="00D43991" w:rsidRPr="00920528" w:rsidRDefault="00D43991" w:rsidP="003C64F3">
      <w:pPr>
        <w:spacing w:after="0" w:line="240" w:lineRule="auto"/>
        <w:ind w:right="-283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3991" w:rsidRPr="00920528" w:rsidSect="00920528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104" w:rsidRDefault="002E1104" w:rsidP="00401B62">
      <w:pPr>
        <w:spacing w:after="0" w:line="240" w:lineRule="auto"/>
      </w:pPr>
      <w:r>
        <w:separator/>
      </w:r>
    </w:p>
  </w:endnote>
  <w:endnote w:type="continuationSeparator" w:id="0">
    <w:p w:rsidR="002E1104" w:rsidRDefault="002E1104" w:rsidP="0040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104" w:rsidRDefault="002E1104" w:rsidP="00401B62">
      <w:pPr>
        <w:spacing w:after="0" w:line="240" w:lineRule="auto"/>
      </w:pPr>
      <w:r>
        <w:separator/>
      </w:r>
    </w:p>
  </w:footnote>
  <w:footnote w:type="continuationSeparator" w:id="0">
    <w:p w:rsidR="002E1104" w:rsidRDefault="002E1104" w:rsidP="0040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9759082"/>
      <w:docPartObj>
        <w:docPartGallery w:val="Page Numbers (Top of Page)"/>
        <w:docPartUnique/>
      </w:docPartObj>
    </w:sdtPr>
    <w:sdtEndPr/>
    <w:sdtContent>
      <w:p w:rsidR="00B3417A" w:rsidRDefault="00401B62" w:rsidP="009205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1F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59"/>
    <w:rsid w:val="00032B22"/>
    <w:rsid w:val="00074321"/>
    <w:rsid w:val="000A294E"/>
    <w:rsid w:val="000C0DB6"/>
    <w:rsid w:val="000E2321"/>
    <w:rsid w:val="001725C3"/>
    <w:rsid w:val="0029247D"/>
    <w:rsid w:val="002E1104"/>
    <w:rsid w:val="00336D37"/>
    <w:rsid w:val="00353A33"/>
    <w:rsid w:val="003C64F3"/>
    <w:rsid w:val="00401B62"/>
    <w:rsid w:val="00502886"/>
    <w:rsid w:val="005C3959"/>
    <w:rsid w:val="005F4581"/>
    <w:rsid w:val="00772F71"/>
    <w:rsid w:val="00853A1C"/>
    <w:rsid w:val="009010DF"/>
    <w:rsid w:val="00915353"/>
    <w:rsid w:val="00920528"/>
    <w:rsid w:val="0093123A"/>
    <w:rsid w:val="00B34532"/>
    <w:rsid w:val="00B90165"/>
    <w:rsid w:val="00BD12B3"/>
    <w:rsid w:val="00D43991"/>
    <w:rsid w:val="00D5695A"/>
    <w:rsid w:val="00D86E1A"/>
    <w:rsid w:val="00DE2EBD"/>
    <w:rsid w:val="00E776E6"/>
    <w:rsid w:val="00F10C0B"/>
    <w:rsid w:val="00F3392A"/>
    <w:rsid w:val="00F341FF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6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36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1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B62"/>
  </w:style>
  <w:style w:type="paragraph" w:styleId="a7">
    <w:name w:val="Balloon Text"/>
    <w:basedOn w:val="a"/>
    <w:link w:val="a8"/>
    <w:uiPriority w:val="99"/>
    <w:semiHidden/>
    <w:unhideWhenUsed/>
    <w:rsid w:val="0093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12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6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36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1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B62"/>
  </w:style>
  <w:style w:type="paragraph" w:styleId="a7">
    <w:name w:val="Balloon Text"/>
    <w:basedOn w:val="a"/>
    <w:link w:val="a8"/>
    <w:uiPriority w:val="99"/>
    <w:semiHidden/>
    <w:unhideWhenUsed/>
    <w:rsid w:val="0093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1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23</cp:revision>
  <cp:lastPrinted>2025-03-20T10:50:00Z</cp:lastPrinted>
  <dcterms:created xsi:type="dcterms:W3CDTF">2025-03-11T14:12:00Z</dcterms:created>
  <dcterms:modified xsi:type="dcterms:W3CDTF">2025-05-29T10:06:00Z</dcterms:modified>
</cp:coreProperties>
</file>