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2F" w:rsidRPr="00F00992" w:rsidRDefault="000E512F" w:rsidP="000E512F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F00992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028AC851" wp14:editId="21337AA2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12F" w:rsidRPr="00F00992" w:rsidRDefault="000E512F" w:rsidP="000E51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СОВЕТ ДЕПУТАТОВ</w:t>
      </w:r>
    </w:p>
    <w:p w:rsidR="000E512F" w:rsidRPr="00F00992" w:rsidRDefault="000E512F" w:rsidP="000E51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0992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:rsidR="000E512F" w:rsidRPr="00F00992" w:rsidRDefault="000E512F" w:rsidP="000E51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БУТЫРСКИЙ</w:t>
      </w:r>
    </w:p>
    <w:p w:rsidR="000E512F" w:rsidRPr="00F00992" w:rsidRDefault="000E512F" w:rsidP="000E512F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0E512F" w:rsidRPr="00F00992" w:rsidRDefault="000E512F" w:rsidP="000E512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F00992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F00992">
        <w:rPr>
          <w:rFonts w:ascii="Times New Roman" w:eastAsia="Calibri" w:hAnsi="Times New Roman" w:cs="Times New Roman"/>
          <w:b/>
          <w:sz w:val="36"/>
          <w:szCs w:val="36"/>
        </w:rPr>
        <w:t xml:space="preserve"> Е Ш Е Н И Е</w:t>
      </w:r>
    </w:p>
    <w:p w:rsidR="00AE2AF0" w:rsidRDefault="00AE2AF0" w:rsidP="00AE2A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</w:t>
      </w:r>
      <w:r w:rsidRPr="00AE2AF0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E2AF0">
        <w:rPr>
          <w:rFonts w:ascii="Times New Roman" w:eastAsia="Calibri" w:hAnsi="Times New Roman" w:cs="Times New Roman"/>
          <w:sz w:val="28"/>
          <w:szCs w:val="28"/>
        </w:rPr>
        <w:t>.2024 № 01-04/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E2AF0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AE2A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512F" w:rsidRPr="00F00992" w:rsidRDefault="000E512F" w:rsidP="000E51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512F" w:rsidRDefault="000E512F" w:rsidP="000E512F">
      <w:pPr>
        <w:pStyle w:val="a3"/>
        <w:ind w:right="5669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о направлении </w:t>
      </w:r>
      <w:proofErr w:type="gramStart"/>
      <w:r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>средств стимулирования территориальных органов исполнительной власти города Москвы</w:t>
      </w:r>
      <w:proofErr w:type="gramEnd"/>
      <w:r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на реализацию мероприятий по благоустрой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ству дворовых территорий Бутырского района</w:t>
      </w:r>
      <w:r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в 2024 году</w:t>
      </w:r>
    </w:p>
    <w:p w:rsidR="000E512F" w:rsidRPr="009F0078" w:rsidRDefault="000E512F" w:rsidP="000E512F">
      <w:pPr>
        <w:pStyle w:val="a3"/>
        <w:ind w:right="56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512F" w:rsidRPr="00C42F46" w:rsidRDefault="000E512F" w:rsidP="000E512F">
      <w:pPr>
        <w:pStyle w:val="a3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009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Москвы </w:t>
      </w:r>
      <w:r w:rsidRPr="00F00992">
        <w:rPr>
          <w:rFonts w:ascii="Times New Roman" w:hAnsi="Times New Roman"/>
          <w:sz w:val="28"/>
          <w:szCs w:val="28"/>
          <w:lang w:eastAsia="ru-RU"/>
        </w:rPr>
        <w:t>от 26 декабря 2012 года № 849-ПП «О стимулировании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3591">
        <w:rPr>
          <w:rFonts w:ascii="Times New Roman" w:hAnsi="Times New Roman"/>
          <w:sz w:val="28"/>
          <w:szCs w:val="28"/>
          <w:lang w:eastAsia="ru-RU"/>
        </w:rPr>
        <w:t xml:space="preserve">территориальных органов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города Москвы», 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обращени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956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правы Бутырского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города Москвы от </w:t>
      </w:r>
      <w:r w:rsidR="00973A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02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73A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2024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№ И-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973A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84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E4F9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</w:t>
      </w:r>
      <w:r w:rsidRPr="00F009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депутатов муниципального округа Бутырский решил:</w:t>
      </w:r>
    </w:p>
    <w:p w:rsidR="000E512F" w:rsidRPr="006E0996" w:rsidRDefault="000E512F" w:rsidP="000E512F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574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Согласовать направление сре</w:t>
      </w:r>
      <w:proofErr w:type="gramStart"/>
      <w:r w:rsidRPr="007C574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дств ст</w:t>
      </w:r>
      <w:proofErr w:type="gramEnd"/>
      <w:r w:rsidRPr="007C574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имулирования территориальных органов исполнительной власти города Москвы на реализацию мероприятий по благ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оустройству дворовых территорий Бутырского района</w:t>
      </w:r>
      <w:r w:rsidRPr="007C574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в 2024 году согласно приложению к настоящему решению</w:t>
      </w:r>
    </w:p>
    <w:p w:rsidR="000E512F" w:rsidRPr="00477E33" w:rsidRDefault="000E512F" w:rsidP="000E512F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Опубликовать настоящее решение в бюллетене «Московский муниципаль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ный вестник» и сетевом издании </w:t>
      </w:r>
      <w:r w:rsidRPr="0047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«Московский муниципальный вестник» в соответствии с Уставом  муниципального округа Бутырский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0E512F" w:rsidRDefault="000E512F" w:rsidP="000E512F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Направить настоящее решение в управу Бутырского района города Москвы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068D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префектуру Северо-Восточного административного округа города Москвы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Департамент территориальных органов исполнительной власти города Москвы в течение трех дней со дня его принятия.</w:t>
      </w:r>
    </w:p>
    <w:p w:rsidR="000E512F" w:rsidRDefault="000E512F" w:rsidP="000E512F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973A4A" w:rsidRPr="00EC3591" w:rsidRDefault="00973A4A" w:rsidP="00973A4A">
      <w:pPr>
        <w:pStyle w:val="a3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512F" w:rsidRPr="00F00992" w:rsidRDefault="000E512F" w:rsidP="000E512F">
      <w:pPr>
        <w:pStyle w:val="a3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Глава муниципального округа </w:t>
      </w:r>
      <w:proofErr w:type="gramStart"/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Бутырский</w:t>
      </w:r>
      <w:proofErr w:type="gramEnd"/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Н.В. Шкловская</w:t>
      </w:r>
    </w:p>
    <w:p w:rsidR="000E512F" w:rsidRPr="006951FB" w:rsidRDefault="000E512F" w:rsidP="000E512F">
      <w:pPr>
        <w:pStyle w:val="a3"/>
        <w:ind w:left="4821" w:firstLine="708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br w:type="page"/>
      </w:r>
      <w:r w:rsidRPr="006951FB">
        <w:rPr>
          <w:rFonts w:ascii="Times New Roman" w:eastAsia="Times New Roman" w:hAnsi="Times New Roman"/>
          <w:bCs/>
          <w:sz w:val="26"/>
          <w:szCs w:val="26"/>
        </w:rPr>
        <w:lastRenderedPageBreak/>
        <w:t xml:space="preserve">Приложение </w:t>
      </w:r>
    </w:p>
    <w:p w:rsidR="000E512F" w:rsidRPr="006951FB" w:rsidRDefault="000E512F" w:rsidP="000E512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к решению Совета депутатов муниципального округа </w:t>
      </w:r>
      <w:proofErr w:type="gramStart"/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>Бутырский</w:t>
      </w:r>
      <w:proofErr w:type="gramEnd"/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0E512F" w:rsidRDefault="000E512F" w:rsidP="000E512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AE2AF0">
        <w:rPr>
          <w:rFonts w:ascii="Times New Roman" w:eastAsia="Calibri" w:hAnsi="Times New Roman" w:cs="Times New Roman"/>
          <w:sz w:val="28"/>
          <w:szCs w:val="28"/>
        </w:rPr>
        <w:t>09</w:t>
      </w:r>
      <w:r w:rsidR="00AE2AF0" w:rsidRPr="00AE2AF0">
        <w:rPr>
          <w:rFonts w:ascii="Times New Roman" w:eastAsia="Calibri" w:hAnsi="Times New Roman" w:cs="Times New Roman"/>
          <w:sz w:val="28"/>
          <w:szCs w:val="28"/>
        </w:rPr>
        <w:t>.0</w:t>
      </w:r>
      <w:r w:rsidR="00AE2AF0">
        <w:rPr>
          <w:rFonts w:ascii="Times New Roman" w:eastAsia="Calibri" w:hAnsi="Times New Roman" w:cs="Times New Roman"/>
          <w:sz w:val="28"/>
          <w:szCs w:val="28"/>
        </w:rPr>
        <w:t>4</w:t>
      </w:r>
      <w:r w:rsidR="00AE2AF0" w:rsidRPr="00AE2AF0">
        <w:rPr>
          <w:rFonts w:ascii="Times New Roman" w:eastAsia="Calibri" w:hAnsi="Times New Roman" w:cs="Times New Roman"/>
          <w:sz w:val="28"/>
          <w:szCs w:val="28"/>
        </w:rPr>
        <w:t>.2024 № 01-04/</w:t>
      </w:r>
      <w:r w:rsidR="00AE2AF0">
        <w:rPr>
          <w:rFonts w:ascii="Times New Roman" w:eastAsia="Calibri" w:hAnsi="Times New Roman" w:cs="Times New Roman"/>
          <w:sz w:val="28"/>
          <w:szCs w:val="28"/>
        </w:rPr>
        <w:t>4</w:t>
      </w:r>
      <w:r w:rsidR="00AE2AF0" w:rsidRPr="00AE2AF0">
        <w:rPr>
          <w:rFonts w:ascii="Times New Roman" w:eastAsia="Calibri" w:hAnsi="Times New Roman" w:cs="Times New Roman"/>
          <w:sz w:val="28"/>
          <w:szCs w:val="28"/>
        </w:rPr>
        <w:t>-</w:t>
      </w:r>
      <w:r w:rsidR="00AE2AF0">
        <w:rPr>
          <w:rFonts w:ascii="Times New Roman" w:eastAsia="Calibri" w:hAnsi="Times New Roman" w:cs="Times New Roman"/>
          <w:sz w:val="28"/>
          <w:szCs w:val="28"/>
        </w:rPr>
        <w:t>3</w:t>
      </w:r>
    </w:p>
    <w:p w:rsidR="000E512F" w:rsidRPr="006951FB" w:rsidRDefault="000E512F" w:rsidP="000E512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E512F" w:rsidRDefault="000E512F" w:rsidP="000E5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Мероприятия </w:t>
      </w:r>
    </w:p>
    <w:p w:rsidR="000E512F" w:rsidRPr="006E0996" w:rsidRDefault="000E512F" w:rsidP="000E5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по благоустройству дворовых территорий Бутырского района в 2024 году, реализуемые за счет </w:t>
      </w:r>
      <w:proofErr w:type="gramStart"/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средств стимулирования территориальных органов исполнительной власти города Москвы</w:t>
      </w:r>
      <w:proofErr w:type="gramEnd"/>
    </w:p>
    <w:p w:rsidR="000E512F" w:rsidRDefault="000E512F" w:rsidP="000E512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129" w:type="dxa"/>
        <w:tblInd w:w="-176" w:type="dxa"/>
        <w:tblLook w:val="04A0" w:firstRow="1" w:lastRow="0" w:firstColumn="1" w:lastColumn="0" w:noHBand="0" w:noVBand="1"/>
      </w:tblPr>
      <w:tblGrid>
        <w:gridCol w:w="1277"/>
        <w:gridCol w:w="2551"/>
        <w:gridCol w:w="3768"/>
        <w:gridCol w:w="2533"/>
      </w:tblGrid>
      <w:tr w:rsidR="000E512F" w:rsidRPr="000E512F" w:rsidTr="0087576A">
        <w:trPr>
          <w:trHeight w:val="5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F" w:rsidRPr="000E512F" w:rsidRDefault="000E512F" w:rsidP="000E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E5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E5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12F" w:rsidRPr="000E512F" w:rsidRDefault="000E512F" w:rsidP="000E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59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Функциональное назначение планируемых работ</w:t>
            </w:r>
            <w:bookmarkStart w:id="0" w:name="_GoBack"/>
            <w:bookmarkEnd w:id="0"/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2F" w:rsidRPr="000E512F" w:rsidRDefault="000E512F" w:rsidP="000E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Ориентировочная </w:t>
            </w:r>
          </w:p>
          <w:p w:rsidR="000E512F" w:rsidRPr="000E512F" w:rsidRDefault="000E512F" w:rsidP="000E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стоимость работ</w:t>
            </w:r>
          </w:p>
          <w:p w:rsidR="000E512F" w:rsidRPr="000E512F" w:rsidRDefault="00CA1F63" w:rsidP="000E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="000E512F" w:rsidRPr="000E5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руб.)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0129" w:type="dxa"/>
            <w:gridSpan w:val="4"/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1. Мероприятия по благоустройству дворовых территорий</w:t>
            </w:r>
          </w:p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551" w:type="dxa"/>
            <w:vAlign w:val="center"/>
          </w:tcPr>
          <w:p w:rsidR="000E512F" w:rsidRPr="000E512F" w:rsidRDefault="000E512F" w:rsidP="000E5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51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Милашенкова</w:t>
            </w:r>
            <w:proofErr w:type="spellEnd"/>
            <w:r w:rsidRPr="000E51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ул. 12</w:t>
            </w:r>
          </w:p>
        </w:tc>
        <w:tc>
          <w:tcPr>
            <w:tcW w:w="3768" w:type="dxa"/>
            <w:vAlign w:val="center"/>
          </w:tcPr>
          <w:p w:rsidR="000E512F" w:rsidRPr="000E512F" w:rsidRDefault="000E512F" w:rsidP="000E5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Ремонт асфальтовых покрытий (проезд+ тротуар+ ДТС), замена садового бортового камня, устройство покрытия на детской площадке, устройство покрытия на спортивной площадке, Замена МАФ, Реконструкция контейнерных площадок, посадка кустарников, ремонт газонов</w:t>
            </w:r>
          </w:p>
        </w:tc>
        <w:tc>
          <w:tcPr>
            <w:tcW w:w="2533" w:type="dxa"/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10 409 948,57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551" w:type="dxa"/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1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Милашенкова</w:t>
            </w:r>
            <w:proofErr w:type="spellEnd"/>
            <w:r w:rsidRPr="000E51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ул. 19</w:t>
            </w:r>
          </w:p>
        </w:tc>
        <w:tc>
          <w:tcPr>
            <w:tcW w:w="3768" w:type="dxa"/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E51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Ремонт асфальтовых покрытий (проезд+ тротуар+ ДТС), замена садового бортового камня, устройство покрытия на детской площадке, Замена МАФ, посадка кустарников, ремонт газонов</w:t>
            </w:r>
          </w:p>
        </w:tc>
        <w:tc>
          <w:tcPr>
            <w:tcW w:w="2533" w:type="dxa"/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6 268 415,28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Яблочкова ул. 19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2909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E51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Замена садового бортового камня, устройство покрытия на детской площадке, посадка кустарников, 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3 027 105,14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Гончарова ул. 13 к.1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2909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E51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Ремонт асфальтовых покрытий (проезд+ тротуар+ ДТС), замена садового бортового камня, устройство покрытия на детской площадке, посадка </w:t>
            </w:r>
            <w:r w:rsidRPr="000E51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кустарников, 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5 073 281,62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1.5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1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Милашенкова</w:t>
            </w:r>
            <w:proofErr w:type="spellEnd"/>
            <w:r w:rsidRPr="000E51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ул. 18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E51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Ремонт асфальтовых покрытий (проезд+ тротуар+ ДТС), 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2 051 962,65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1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Милашенкова</w:t>
            </w:r>
            <w:proofErr w:type="spellEnd"/>
            <w:r w:rsidRPr="000E51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ул. 20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2909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E51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Ремонт асфальтовых покрытий (проезд+ тротуар+ ДТС), замена садового бортового камня, устройство покрытия на детской площадке, посадка кустарников, 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8 193 366,05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1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Милашенкова</w:t>
            </w:r>
            <w:proofErr w:type="spellEnd"/>
            <w:r w:rsidRPr="000E51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ул. 16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E51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Ремонт асфальтовых покрытий (проезд+ тротуар+ ДТС), замена и устройство бортового камня (дорожный), Замена бункерных площадок, 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6 797 748,58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1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Милашенкова</w:t>
            </w:r>
            <w:proofErr w:type="spellEnd"/>
            <w:r w:rsidRPr="000E51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ул. 22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E51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Ремонт асфальтовых покрытий (проезд+ тротуар+ ДТС), замена и устройство бортового камня (дорожный), замена садового бортового камня, устройство покрытия на детской площадке, устройство покрытия на спортивной площадке, Замена МАФ, 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26 298 823,81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Яблочкова ул. 16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2909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E51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Замена садового бортового камня, устройство покрытия на детской площадке, 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1 816 512,42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Яблочкова ул. 10А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2909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E512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Ремонт асфальтовых покрытий (проезд+ тротуар+ ДТС), замена и устройство бортового камня (дорожный), замена садового бортового камня, посадка кустарников, 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1 996 975,73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1.11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Бутырская ул. 84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Замена бункерной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326 237,67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Милашенкова</w:t>
            </w:r>
            <w:proofErr w:type="spellEnd"/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11 к.1, 11 к.2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Замена бункерной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326 237,67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Милашенкова</w:t>
            </w:r>
            <w:proofErr w:type="spellEnd"/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12В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Замена бункерной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326 237,67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Милашенкова</w:t>
            </w:r>
            <w:proofErr w:type="spellEnd"/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13 к.2, 13 к.3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Замена бункерной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326 237,67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Руставели ул. 8Б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Замена бункерной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326 237,67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1.16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Фонвизина ул. 4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Замена бункерной площадки, замена контейнерной площадки</w:t>
            </w:r>
          </w:p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602 237,67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1.17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Яблочкова ул. 27 к.2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Замена бункерной площадки</w:t>
            </w:r>
          </w:p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326 237,67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1.18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Яблочкова ул. 37А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Замена бункерной площадки</w:t>
            </w:r>
          </w:p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326 237,67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1.19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Яблочкова ул. 37В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Замена бункерной площадки</w:t>
            </w:r>
          </w:p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326 237,67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1.20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Яблочкова ул. 4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Замена бункерной площадки</w:t>
            </w:r>
          </w:p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326 237,67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1.21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Яблочкова ул. 43В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Замена бункерной площадки</w:t>
            </w:r>
          </w:p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326 237,67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1.22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Гончарова ул. 15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184 000,00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1.23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Гончарова ул. 17Б, 17 к.1, 17 к.2, 17 к.3, 17 к.4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Замена контейнерной площадки</w:t>
            </w:r>
          </w:p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184 000,00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1.24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Гончарова ул. 19, 19А; Добролюбова </w:t>
            </w: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ул. 15/21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184 000,00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1.25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Гончарова ул. 6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184 000,00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1.26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Гончарова ул. 8/13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184 000,00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1.27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Добролюбова ул. 11А; Руставели ул. 9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184 000,00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1.28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Добролюбова ул. 18, 20, 20/25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276 000,00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1.29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Фонвизина ул. 14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276 000,00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Фонвизина ул. 4Б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184 000,00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1.31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Яблочкова ул. 37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368 000,00</w:t>
            </w:r>
          </w:p>
        </w:tc>
      </w:tr>
      <w:tr w:rsidR="000E512F" w:rsidRPr="000E512F" w:rsidTr="0087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1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1.32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E512F" w:rsidRPr="000E512F" w:rsidRDefault="000E512F" w:rsidP="000E51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Яблочкова ул. 43А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368 000,00</w:t>
            </w:r>
          </w:p>
        </w:tc>
      </w:tr>
      <w:tr w:rsidR="000E512F" w:rsidRPr="000E512F" w:rsidTr="00053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596" w:type="dxa"/>
            <w:gridSpan w:val="3"/>
            <w:tcBorders>
              <w:bottom w:val="single" w:sz="4" w:space="0" w:color="auto"/>
            </w:tcBorders>
          </w:tcPr>
          <w:p w:rsidR="000E512F" w:rsidRPr="000E512F" w:rsidRDefault="000E512F" w:rsidP="000E512F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Pr="000E512F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2533" w:type="dxa"/>
          </w:tcPr>
          <w:p w:rsidR="000E512F" w:rsidRPr="000E512F" w:rsidRDefault="000E512F" w:rsidP="000E51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12F">
              <w:rPr>
                <w:rFonts w:ascii="Times New Roman" w:eastAsia="Calibri" w:hAnsi="Times New Roman" w:cs="Times New Roman"/>
                <w:sz w:val="28"/>
                <w:szCs w:val="28"/>
              </w:rPr>
              <w:t>78 374 754,22</w:t>
            </w:r>
          </w:p>
        </w:tc>
      </w:tr>
    </w:tbl>
    <w:p w:rsidR="000E512F" w:rsidRPr="00C42F46" w:rsidRDefault="000E512F" w:rsidP="000E512F">
      <w:pPr>
        <w:tabs>
          <w:tab w:val="left" w:pos="889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261EF6" w:rsidRDefault="00261EF6"/>
    <w:sectPr w:rsidR="0026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9A"/>
    <w:rsid w:val="000E512F"/>
    <w:rsid w:val="00261EF6"/>
    <w:rsid w:val="002909D5"/>
    <w:rsid w:val="0073659A"/>
    <w:rsid w:val="00973A4A"/>
    <w:rsid w:val="00AE2AF0"/>
    <w:rsid w:val="00B61C9C"/>
    <w:rsid w:val="00CA1F63"/>
    <w:rsid w:val="00EE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51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E512F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E5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E512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0E512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E512F"/>
    <w:pPr>
      <w:widowControl w:val="0"/>
      <w:shd w:val="clear" w:color="auto" w:fill="FFFFFF"/>
      <w:spacing w:after="0" w:line="29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;Полужирный"/>
    <w:basedOn w:val="2"/>
    <w:rsid w:val="000E51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0E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51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E512F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E5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E512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0E512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E512F"/>
    <w:pPr>
      <w:widowControl w:val="0"/>
      <w:shd w:val="clear" w:color="auto" w:fill="FFFFFF"/>
      <w:spacing w:after="0" w:line="29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;Полужирный"/>
    <w:basedOn w:val="2"/>
    <w:rsid w:val="000E51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0E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11</cp:revision>
  <cp:lastPrinted>2024-04-12T05:21:00Z</cp:lastPrinted>
  <dcterms:created xsi:type="dcterms:W3CDTF">2024-04-04T05:19:00Z</dcterms:created>
  <dcterms:modified xsi:type="dcterms:W3CDTF">2024-04-12T05:22:00Z</dcterms:modified>
</cp:coreProperties>
</file>