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F9AB" w14:textId="77777777" w:rsidR="00786227" w:rsidRDefault="00786227" w:rsidP="007A7F43">
      <w:pPr>
        <w:pStyle w:val="a6"/>
        <w:rPr>
          <w:rFonts w:ascii="Times New Roman" w:hAnsi="Times New Roman"/>
          <w:color w:val="000000"/>
          <w:sz w:val="28"/>
          <w:szCs w:val="28"/>
        </w:rPr>
      </w:pPr>
    </w:p>
    <w:p w14:paraId="3497C646" w14:textId="77777777" w:rsidR="00335720" w:rsidRDefault="00335720" w:rsidP="007A7F43">
      <w:pPr>
        <w:pStyle w:val="a6"/>
        <w:rPr>
          <w:rFonts w:ascii="Times New Roman" w:hAnsi="Times New Roman"/>
          <w:color w:val="000000"/>
          <w:sz w:val="28"/>
          <w:szCs w:val="28"/>
        </w:rPr>
      </w:pPr>
    </w:p>
    <w:p w14:paraId="3D9E4B43" w14:textId="77777777" w:rsidR="00564CE3" w:rsidRPr="00786227" w:rsidRDefault="00564CE3" w:rsidP="007A7F43">
      <w:pPr>
        <w:pStyle w:val="a6"/>
        <w:rPr>
          <w:rFonts w:ascii="Times New Roman" w:hAnsi="Times New Roman"/>
          <w:color w:val="000000"/>
          <w:sz w:val="28"/>
          <w:szCs w:val="28"/>
        </w:rPr>
      </w:pPr>
    </w:p>
    <w:p w14:paraId="7CBA2F64" w14:textId="77777777" w:rsidR="00786227" w:rsidRPr="00786227" w:rsidRDefault="00786227" w:rsidP="007A7F43">
      <w:pPr>
        <w:pStyle w:val="a6"/>
        <w:jc w:val="center"/>
        <w:rPr>
          <w:rFonts w:ascii="Times New Roman" w:hAnsi="Times New Roman"/>
          <w:b/>
          <w:color w:val="000000"/>
          <w:sz w:val="28"/>
          <w:szCs w:val="28"/>
        </w:rPr>
      </w:pPr>
      <w:r w:rsidRPr="00786227">
        <w:rPr>
          <w:rFonts w:ascii="Times New Roman" w:hAnsi="Times New Roman"/>
          <w:b/>
          <w:color w:val="000000"/>
          <w:sz w:val="28"/>
          <w:szCs w:val="28"/>
        </w:rPr>
        <w:t>АППАРАТ  СОВЕТА  ДЕПУТАТОВ</w:t>
      </w:r>
    </w:p>
    <w:p w14:paraId="0DB8F84E" w14:textId="77777777" w:rsidR="00786227" w:rsidRPr="00786227" w:rsidRDefault="00786227" w:rsidP="007A7F43">
      <w:pPr>
        <w:pStyle w:val="a6"/>
        <w:jc w:val="center"/>
        <w:rPr>
          <w:rFonts w:ascii="Times New Roman" w:hAnsi="Times New Roman"/>
          <w:b/>
          <w:color w:val="000000"/>
          <w:sz w:val="28"/>
          <w:szCs w:val="28"/>
        </w:rPr>
      </w:pPr>
      <w:r w:rsidRPr="00786227">
        <w:rPr>
          <w:rFonts w:ascii="Times New Roman" w:hAnsi="Times New Roman"/>
          <w:b/>
          <w:color w:val="000000"/>
          <w:sz w:val="28"/>
          <w:szCs w:val="28"/>
        </w:rPr>
        <w:t>МУНИЦИПАЛЬНОГО ОКРУГА БУТЫРСКИЙ</w:t>
      </w:r>
    </w:p>
    <w:p w14:paraId="0C1A8E3F" w14:textId="77777777" w:rsidR="00786227" w:rsidRPr="00786227" w:rsidRDefault="00786227" w:rsidP="007A7F43">
      <w:pPr>
        <w:pStyle w:val="a6"/>
        <w:jc w:val="center"/>
        <w:rPr>
          <w:rFonts w:ascii="Times New Roman" w:hAnsi="Times New Roman"/>
          <w:b/>
          <w:color w:val="000000"/>
          <w:sz w:val="28"/>
          <w:szCs w:val="28"/>
        </w:rPr>
      </w:pPr>
    </w:p>
    <w:p w14:paraId="71CFCC6B" w14:textId="77777777" w:rsidR="00786227" w:rsidRPr="00786227" w:rsidRDefault="00786227" w:rsidP="007A7F43">
      <w:pPr>
        <w:pStyle w:val="a6"/>
        <w:jc w:val="center"/>
        <w:rPr>
          <w:rFonts w:ascii="Times New Roman" w:hAnsi="Times New Roman"/>
          <w:b/>
          <w:color w:val="000000"/>
          <w:sz w:val="28"/>
          <w:szCs w:val="28"/>
        </w:rPr>
      </w:pPr>
      <w:r w:rsidRPr="00786227">
        <w:rPr>
          <w:rFonts w:ascii="Times New Roman" w:hAnsi="Times New Roman"/>
          <w:b/>
          <w:color w:val="000000"/>
          <w:sz w:val="28"/>
          <w:szCs w:val="28"/>
        </w:rPr>
        <w:t>ПОСТАНОВЛЕНИЕ</w:t>
      </w:r>
    </w:p>
    <w:p w14:paraId="4BE2144A" w14:textId="77777777" w:rsidR="00786227" w:rsidRDefault="00786227" w:rsidP="007A7F43">
      <w:pPr>
        <w:shd w:val="clear" w:color="auto" w:fill="FFFFFF"/>
        <w:ind w:right="5386"/>
        <w:jc w:val="both"/>
        <w:rPr>
          <w:rFonts w:ascii="Times New Roman" w:eastAsia="Times New Roman" w:hAnsi="Times New Roman" w:cs="Times New Roman"/>
          <w:b/>
          <w:sz w:val="28"/>
          <w:szCs w:val="28"/>
        </w:rPr>
      </w:pPr>
    </w:p>
    <w:p w14:paraId="3B31389E" w14:textId="77777777" w:rsidR="00786227" w:rsidRPr="00786227" w:rsidRDefault="00786227" w:rsidP="007A7F43">
      <w:pPr>
        <w:shd w:val="clear" w:color="auto" w:fill="FFFFFF"/>
        <w:ind w:right="5386"/>
        <w:jc w:val="both"/>
        <w:rPr>
          <w:rFonts w:ascii="Times New Roman" w:eastAsia="Times New Roman" w:hAnsi="Times New Roman" w:cs="Times New Roman"/>
          <w:b/>
          <w:sz w:val="28"/>
          <w:szCs w:val="28"/>
        </w:rPr>
      </w:pPr>
    </w:p>
    <w:p w14:paraId="6A55E827" w14:textId="77777777" w:rsidR="00786227" w:rsidRDefault="00786227" w:rsidP="007A7F43">
      <w:pPr>
        <w:pStyle w:val="40"/>
        <w:shd w:val="clear" w:color="auto" w:fill="auto"/>
        <w:spacing w:before="0" w:after="0" w:line="240" w:lineRule="auto"/>
        <w:ind w:left="300" w:right="4426"/>
        <w:rPr>
          <w:sz w:val="28"/>
          <w:szCs w:val="28"/>
        </w:rPr>
      </w:pPr>
      <w:r w:rsidRPr="00786227">
        <w:rPr>
          <w:sz w:val="28"/>
          <w:szCs w:val="28"/>
        </w:rPr>
        <w:t>Проект</w:t>
      </w:r>
    </w:p>
    <w:p w14:paraId="7CB80970" w14:textId="77777777" w:rsidR="00786227" w:rsidRDefault="00786227" w:rsidP="007A7F43">
      <w:pPr>
        <w:pStyle w:val="40"/>
        <w:shd w:val="clear" w:color="auto" w:fill="auto"/>
        <w:spacing w:before="0" w:after="0" w:line="240" w:lineRule="auto"/>
        <w:ind w:left="300" w:right="4426"/>
        <w:rPr>
          <w:sz w:val="28"/>
          <w:szCs w:val="28"/>
        </w:rPr>
      </w:pPr>
    </w:p>
    <w:p w14:paraId="3B4F15C2" w14:textId="77777777" w:rsidR="00786227" w:rsidRPr="00786227" w:rsidRDefault="00786227" w:rsidP="007A7F43">
      <w:pPr>
        <w:pStyle w:val="40"/>
        <w:shd w:val="clear" w:color="auto" w:fill="auto"/>
        <w:spacing w:before="0" w:after="0" w:line="240" w:lineRule="auto"/>
        <w:ind w:left="300" w:right="4426"/>
        <w:rPr>
          <w:sz w:val="28"/>
          <w:szCs w:val="28"/>
        </w:rPr>
      </w:pPr>
    </w:p>
    <w:p w14:paraId="640287EB" w14:textId="77777777" w:rsidR="00B6661D" w:rsidRDefault="00786227" w:rsidP="007A7F43">
      <w:pPr>
        <w:pStyle w:val="40"/>
        <w:shd w:val="clear" w:color="auto" w:fill="auto"/>
        <w:spacing w:before="0" w:after="0" w:line="240" w:lineRule="auto"/>
        <w:ind w:left="300" w:right="5276"/>
        <w:jc w:val="both"/>
        <w:rPr>
          <w:sz w:val="28"/>
          <w:szCs w:val="28"/>
        </w:rPr>
      </w:pPr>
      <w:r w:rsidRPr="00786227">
        <w:rPr>
          <w:sz w:val="28"/>
          <w:szCs w:val="28"/>
        </w:rPr>
        <w:t xml:space="preserve">Об утверждении Порядка </w:t>
      </w:r>
      <w:r w:rsidR="000D5844" w:rsidRPr="00786227">
        <w:rPr>
          <w:sz w:val="28"/>
          <w:szCs w:val="28"/>
        </w:rPr>
        <w:t xml:space="preserve">осуществления внутреннего муниципального финансового контроля в аппарате Совета депутатов муниципального округа </w:t>
      </w:r>
      <w:r w:rsidRPr="00786227">
        <w:rPr>
          <w:sz w:val="28"/>
          <w:szCs w:val="28"/>
        </w:rPr>
        <w:t>Бутырский</w:t>
      </w:r>
    </w:p>
    <w:p w14:paraId="50253769" w14:textId="77777777" w:rsidR="00786227" w:rsidRDefault="00786227" w:rsidP="007A7F43">
      <w:pPr>
        <w:pStyle w:val="40"/>
        <w:shd w:val="clear" w:color="auto" w:fill="auto"/>
        <w:spacing w:before="0" w:after="0" w:line="240" w:lineRule="auto"/>
        <w:ind w:left="300" w:right="5276"/>
        <w:jc w:val="both"/>
        <w:rPr>
          <w:sz w:val="28"/>
          <w:szCs w:val="28"/>
        </w:rPr>
      </w:pPr>
    </w:p>
    <w:p w14:paraId="3ECB8658" w14:textId="77777777" w:rsidR="00786227" w:rsidRDefault="00786227" w:rsidP="007A7F43">
      <w:pPr>
        <w:pStyle w:val="40"/>
        <w:shd w:val="clear" w:color="auto" w:fill="auto"/>
        <w:spacing w:before="0" w:after="0" w:line="240" w:lineRule="auto"/>
        <w:ind w:left="300" w:right="5276"/>
        <w:jc w:val="both"/>
        <w:rPr>
          <w:sz w:val="28"/>
          <w:szCs w:val="28"/>
        </w:rPr>
      </w:pPr>
    </w:p>
    <w:p w14:paraId="20EDB796" w14:textId="77777777" w:rsidR="00786227" w:rsidRPr="00786227" w:rsidRDefault="00786227" w:rsidP="007A7F43">
      <w:pPr>
        <w:pStyle w:val="40"/>
        <w:shd w:val="clear" w:color="auto" w:fill="auto"/>
        <w:spacing w:before="0" w:after="0" w:line="240" w:lineRule="auto"/>
        <w:ind w:left="300" w:right="5276"/>
        <w:jc w:val="both"/>
        <w:rPr>
          <w:sz w:val="28"/>
          <w:szCs w:val="28"/>
        </w:rPr>
      </w:pPr>
    </w:p>
    <w:p w14:paraId="5AA8B242" w14:textId="77777777" w:rsidR="00B6661D" w:rsidRPr="00786227" w:rsidRDefault="000D5844" w:rsidP="007A7F43">
      <w:pPr>
        <w:pStyle w:val="22"/>
        <w:shd w:val="clear" w:color="auto" w:fill="auto"/>
        <w:spacing w:before="0" w:line="240" w:lineRule="auto"/>
        <w:ind w:left="300" w:firstLine="840"/>
        <w:rPr>
          <w:sz w:val="28"/>
          <w:szCs w:val="28"/>
        </w:rPr>
      </w:pPr>
      <w:r w:rsidRPr="00786227">
        <w:rPr>
          <w:sz w:val="28"/>
          <w:szCs w:val="28"/>
        </w:rPr>
        <w:t xml:space="preserve">В соответствии со статьями </w:t>
      </w:r>
      <w:r w:rsidR="00786227" w:rsidRPr="00786227">
        <w:rPr>
          <w:sz w:val="28"/>
          <w:szCs w:val="28"/>
        </w:rPr>
        <w:t>267.1, 269.1, 269.</w:t>
      </w:r>
      <w:r w:rsidRPr="00786227">
        <w:rPr>
          <w:sz w:val="28"/>
          <w:szCs w:val="28"/>
        </w:rPr>
        <w:t xml:space="preserve">2 Бюджетного Кодекса Российской Федерации, статьёй 99 Федерального закона от 5 апреля 2013 года № 44- ФЗ «О контрактной системе в сфере закупок товаров, работ, услуг для обеспечения государственных и муниципальных нужд», федеральными стандартами внутреннего государственного (муниципального) финансового контроля, в целях соблюдения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 аппарат Совета депутатов муниципального округа </w:t>
      </w:r>
      <w:r w:rsidR="00786227" w:rsidRPr="00786227">
        <w:rPr>
          <w:sz w:val="28"/>
          <w:szCs w:val="28"/>
        </w:rPr>
        <w:t>Бутырский</w:t>
      </w:r>
      <w:r w:rsidRPr="00786227">
        <w:rPr>
          <w:sz w:val="28"/>
          <w:szCs w:val="28"/>
        </w:rPr>
        <w:t xml:space="preserve"> постановляет:</w:t>
      </w:r>
    </w:p>
    <w:p w14:paraId="14CB73BB" w14:textId="77777777" w:rsidR="00786227" w:rsidRPr="00786227" w:rsidRDefault="000D5844" w:rsidP="007A7F43">
      <w:pPr>
        <w:pStyle w:val="22"/>
        <w:numPr>
          <w:ilvl w:val="0"/>
          <w:numId w:val="1"/>
        </w:numPr>
        <w:shd w:val="clear" w:color="auto" w:fill="auto"/>
        <w:tabs>
          <w:tab w:val="left" w:pos="1433"/>
        </w:tabs>
        <w:spacing w:before="0" w:line="240" w:lineRule="auto"/>
        <w:ind w:left="300" w:firstLine="580"/>
        <w:rPr>
          <w:sz w:val="28"/>
          <w:szCs w:val="28"/>
        </w:rPr>
      </w:pPr>
      <w:r w:rsidRPr="00786227">
        <w:rPr>
          <w:sz w:val="28"/>
          <w:szCs w:val="28"/>
        </w:rPr>
        <w:t xml:space="preserve">Утвердить Порядок осуществления внутреннего муниципального финансового контроля в аппарате Совета депутатов муниципального округа </w:t>
      </w:r>
      <w:r w:rsidR="00786227" w:rsidRPr="00786227">
        <w:rPr>
          <w:sz w:val="28"/>
          <w:szCs w:val="28"/>
        </w:rPr>
        <w:t>Бутырский</w:t>
      </w:r>
      <w:r w:rsidRPr="00786227">
        <w:rPr>
          <w:sz w:val="28"/>
          <w:szCs w:val="28"/>
        </w:rPr>
        <w:t xml:space="preserve"> согласно приложению.</w:t>
      </w:r>
    </w:p>
    <w:p w14:paraId="5C239A09" w14:textId="77777777" w:rsidR="00786227" w:rsidRPr="00786227" w:rsidRDefault="00786227" w:rsidP="007A7F43">
      <w:pPr>
        <w:pStyle w:val="22"/>
        <w:numPr>
          <w:ilvl w:val="0"/>
          <w:numId w:val="1"/>
        </w:numPr>
        <w:shd w:val="clear" w:color="auto" w:fill="auto"/>
        <w:tabs>
          <w:tab w:val="left" w:pos="1433"/>
        </w:tabs>
        <w:spacing w:before="0" w:line="240" w:lineRule="auto"/>
        <w:ind w:left="300" w:firstLine="580"/>
        <w:rPr>
          <w:sz w:val="28"/>
          <w:szCs w:val="28"/>
        </w:rPr>
      </w:pPr>
      <w:r w:rsidRPr="00786227">
        <w:rPr>
          <w:sz w:val="28"/>
          <w:szCs w:val="28"/>
        </w:rPr>
        <w:t xml:space="preserve">Постановления аппарата Совета депутатов муниципального округа Бутырский от 09.01.2019 № 02-01-05/1 «Об утверждении Порядка осуществления внутреннего муниципального финансового контроля в аппарате Совета депутатов муниципального округа Бутырский», от 09.01.2019 № 02-01-05/2 «Об утверждении Порядка осуществления органом внутреннего муниципального финансового контроля аппарата Совета депутатов муниципального округа Бутырский контроля за соблюдением Федерального закона от 05.04.2013 № 44-ФЗ «О контрактной системе в сфере закупок товаров, работ, услуг для обеспечения муниципальных нужд» </w:t>
      </w:r>
      <w:r w:rsidRPr="00786227">
        <w:rPr>
          <w:sz w:val="28"/>
          <w:szCs w:val="28"/>
        </w:rPr>
        <w:lastRenderedPageBreak/>
        <w:t xml:space="preserve">признать утратившими силу. </w:t>
      </w:r>
    </w:p>
    <w:p w14:paraId="5CD92196" w14:textId="77777777" w:rsidR="00786227" w:rsidRPr="00786227" w:rsidRDefault="00786227" w:rsidP="007A7F43">
      <w:pPr>
        <w:pStyle w:val="22"/>
        <w:numPr>
          <w:ilvl w:val="0"/>
          <w:numId w:val="1"/>
        </w:numPr>
        <w:shd w:val="clear" w:color="auto" w:fill="auto"/>
        <w:tabs>
          <w:tab w:val="left" w:pos="1433"/>
        </w:tabs>
        <w:spacing w:before="0" w:line="240" w:lineRule="auto"/>
        <w:ind w:left="300" w:firstLine="580"/>
        <w:rPr>
          <w:sz w:val="28"/>
          <w:szCs w:val="28"/>
        </w:rPr>
      </w:pPr>
      <w:r w:rsidRPr="00786227">
        <w:rPr>
          <w:sz w:val="28"/>
          <w:szCs w:val="28"/>
        </w:rPr>
        <w:t xml:space="preserve">Опубликовать настоящее постановление в бюллетене «Московский муниципальный вестник» и разместить на официальном сайте </w:t>
      </w:r>
      <w:hyperlink r:id="rId8" w:history="1">
        <w:r w:rsidRPr="00786227">
          <w:rPr>
            <w:rStyle w:val="a8"/>
            <w:sz w:val="28"/>
            <w:szCs w:val="28"/>
          </w:rPr>
          <w:t>www.butyrskoe.ru</w:t>
        </w:r>
      </w:hyperlink>
      <w:r w:rsidRPr="00786227">
        <w:rPr>
          <w:sz w:val="28"/>
          <w:szCs w:val="28"/>
        </w:rPr>
        <w:t>.</w:t>
      </w:r>
    </w:p>
    <w:p w14:paraId="10EA5AED" w14:textId="77777777" w:rsidR="00786227" w:rsidRPr="00786227" w:rsidRDefault="00786227" w:rsidP="007A7F43">
      <w:pPr>
        <w:pStyle w:val="22"/>
        <w:numPr>
          <w:ilvl w:val="0"/>
          <w:numId w:val="1"/>
        </w:numPr>
        <w:shd w:val="clear" w:color="auto" w:fill="auto"/>
        <w:tabs>
          <w:tab w:val="left" w:pos="1433"/>
        </w:tabs>
        <w:spacing w:before="0" w:line="240" w:lineRule="auto"/>
        <w:ind w:left="300" w:firstLine="580"/>
        <w:rPr>
          <w:sz w:val="28"/>
          <w:szCs w:val="28"/>
        </w:rPr>
      </w:pPr>
      <w:r w:rsidRPr="00786227">
        <w:rPr>
          <w:sz w:val="28"/>
          <w:szCs w:val="28"/>
        </w:rPr>
        <w:t>Контроль за выполнением настоящего постановления возложить на главу муниципального округа Бутырский Осипенко А.П.</w:t>
      </w:r>
    </w:p>
    <w:p w14:paraId="09AEEB00" w14:textId="77777777" w:rsidR="00786227" w:rsidRPr="00786227" w:rsidRDefault="00786227" w:rsidP="007A7F43">
      <w:pPr>
        <w:rPr>
          <w:rStyle w:val="23"/>
          <w:rFonts w:eastAsia="Courier New"/>
          <w:sz w:val="28"/>
          <w:szCs w:val="28"/>
        </w:rPr>
      </w:pPr>
    </w:p>
    <w:p w14:paraId="167A1B9F" w14:textId="77777777" w:rsidR="00786227" w:rsidRPr="00786227" w:rsidRDefault="00786227" w:rsidP="007A7F43">
      <w:pPr>
        <w:rPr>
          <w:rStyle w:val="23"/>
          <w:rFonts w:eastAsia="Courier New"/>
          <w:sz w:val="28"/>
          <w:szCs w:val="28"/>
        </w:rPr>
      </w:pPr>
    </w:p>
    <w:p w14:paraId="65825436" w14:textId="77777777" w:rsidR="00786227" w:rsidRPr="00786227" w:rsidRDefault="00786227" w:rsidP="007A7F43">
      <w:pPr>
        <w:rPr>
          <w:rStyle w:val="23"/>
          <w:rFonts w:eastAsia="Courier New"/>
          <w:sz w:val="28"/>
          <w:szCs w:val="28"/>
        </w:rPr>
      </w:pPr>
    </w:p>
    <w:p w14:paraId="53E59753" w14:textId="77777777" w:rsidR="00786227" w:rsidRPr="00786227" w:rsidRDefault="00786227" w:rsidP="007A7F43">
      <w:pPr>
        <w:rPr>
          <w:rStyle w:val="23"/>
          <w:rFonts w:eastAsia="Courier New"/>
          <w:sz w:val="28"/>
          <w:szCs w:val="28"/>
        </w:rPr>
      </w:pPr>
      <w:r w:rsidRPr="00786227">
        <w:rPr>
          <w:rStyle w:val="23"/>
          <w:rFonts w:eastAsia="Courier New"/>
          <w:sz w:val="28"/>
          <w:szCs w:val="28"/>
        </w:rPr>
        <w:t>Глава муниципального округа Бутырский                          А.П. Осипенко</w:t>
      </w:r>
    </w:p>
    <w:p w14:paraId="29EB20B9" w14:textId="77777777" w:rsidR="00786227" w:rsidRPr="00786227" w:rsidRDefault="00786227" w:rsidP="007A7F43">
      <w:pPr>
        <w:rPr>
          <w:rStyle w:val="23"/>
          <w:rFonts w:eastAsia="Courier New"/>
          <w:sz w:val="28"/>
          <w:szCs w:val="28"/>
        </w:rPr>
      </w:pPr>
    </w:p>
    <w:p w14:paraId="3C531D51" w14:textId="77777777" w:rsidR="00B6661D" w:rsidRPr="002A11DD" w:rsidRDefault="00786227" w:rsidP="007A7F43">
      <w:pPr>
        <w:rPr>
          <w:rFonts w:ascii="Times New Roman" w:hAnsi="Times New Roman" w:cs="Times New Roman"/>
          <w:b/>
          <w:bCs/>
          <w:sz w:val="28"/>
          <w:szCs w:val="28"/>
        </w:rPr>
      </w:pPr>
      <w:r w:rsidRPr="00786227">
        <w:rPr>
          <w:rStyle w:val="23"/>
          <w:rFonts w:eastAsia="Courier New"/>
          <w:sz w:val="28"/>
          <w:szCs w:val="28"/>
        </w:rPr>
        <w:br w:type="page"/>
      </w:r>
    </w:p>
    <w:p w14:paraId="5B988A89" w14:textId="77777777" w:rsidR="00B6661D" w:rsidRPr="00786227" w:rsidRDefault="000D5844" w:rsidP="007A7F43">
      <w:pPr>
        <w:pStyle w:val="22"/>
        <w:shd w:val="clear" w:color="auto" w:fill="auto"/>
        <w:spacing w:before="0" w:line="240" w:lineRule="auto"/>
        <w:ind w:left="5529"/>
        <w:jc w:val="left"/>
        <w:rPr>
          <w:sz w:val="28"/>
          <w:szCs w:val="28"/>
        </w:rPr>
      </w:pPr>
      <w:r w:rsidRPr="00786227">
        <w:rPr>
          <w:sz w:val="28"/>
          <w:szCs w:val="28"/>
        </w:rPr>
        <w:lastRenderedPageBreak/>
        <w:t>Приложение</w:t>
      </w:r>
    </w:p>
    <w:p w14:paraId="06078902" w14:textId="77777777" w:rsidR="002A11DD" w:rsidRDefault="000D5844" w:rsidP="007A7F43">
      <w:pPr>
        <w:pStyle w:val="22"/>
        <w:shd w:val="clear" w:color="auto" w:fill="auto"/>
        <w:spacing w:before="0" w:line="240" w:lineRule="auto"/>
        <w:ind w:left="5529"/>
        <w:jc w:val="left"/>
        <w:rPr>
          <w:sz w:val="28"/>
          <w:szCs w:val="28"/>
        </w:rPr>
      </w:pPr>
      <w:r w:rsidRPr="00786227">
        <w:rPr>
          <w:sz w:val="28"/>
          <w:szCs w:val="28"/>
        </w:rPr>
        <w:t xml:space="preserve">к постановлению аппарата Совета депутатов муниципального округа </w:t>
      </w:r>
      <w:r w:rsidR="00786227" w:rsidRPr="00786227">
        <w:rPr>
          <w:sz w:val="28"/>
          <w:szCs w:val="28"/>
        </w:rPr>
        <w:t>Бутырский</w:t>
      </w:r>
      <w:r w:rsidRPr="00786227">
        <w:rPr>
          <w:sz w:val="28"/>
          <w:szCs w:val="28"/>
        </w:rPr>
        <w:t xml:space="preserve"> </w:t>
      </w:r>
    </w:p>
    <w:p w14:paraId="6A1FC008" w14:textId="77777777" w:rsidR="00B6661D" w:rsidRDefault="000D5844" w:rsidP="007A7F43">
      <w:pPr>
        <w:pStyle w:val="22"/>
        <w:shd w:val="clear" w:color="auto" w:fill="auto"/>
        <w:spacing w:before="0" w:line="240" w:lineRule="auto"/>
        <w:ind w:left="5529"/>
        <w:jc w:val="left"/>
        <w:rPr>
          <w:sz w:val="28"/>
          <w:szCs w:val="28"/>
        </w:rPr>
      </w:pPr>
      <w:r w:rsidRPr="00786227">
        <w:rPr>
          <w:sz w:val="28"/>
          <w:szCs w:val="28"/>
        </w:rPr>
        <w:t xml:space="preserve">от </w:t>
      </w:r>
      <w:r w:rsidR="002A11DD">
        <w:rPr>
          <w:sz w:val="28"/>
          <w:szCs w:val="28"/>
        </w:rPr>
        <w:t>_____________2022 _________</w:t>
      </w:r>
    </w:p>
    <w:p w14:paraId="5F16D67C" w14:textId="77777777" w:rsidR="002A11DD" w:rsidRDefault="002A11DD" w:rsidP="007A7F43">
      <w:pPr>
        <w:pStyle w:val="22"/>
        <w:shd w:val="clear" w:color="auto" w:fill="auto"/>
        <w:spacing w:before="0" w:line="240" w:lineRule="auto"/>
        <w:ind w:left="5529"/>
        <w:jc w:val="left"/>
        <w:rPr>
          <w:sz w:val="28"/>
          <w:szCs w:val="28"/>
        </w:rPr>
      </w:pPr>
    </w:p>
    <w:p w14:paraId="0A2F3C40" w14:textId="77777777" w:rsidR="0037432F" w:rsidRDefault="0037432F" w:rsidP="007A7F43">
      <w:pPr>
        <w:pStyle w:val="32"/>
        <w:keepNext/>
        <w:keepLines/>
        <w:shd w:val="clear" w:color="auto" w:fill="auto"/>
        <w:spacing w:before="0" w:line="240" w:lineRule="auto"/>
        <w:ind w:firstLine="0"/>
        <w:rPr>
          <w:b w:val="0"/>
          <w:bCs w:val="0"/>
          <w:sz w:val="28"/>
          <w:szCs w:val="28"/>
        </w:rPr>
      </w:pPr>
      <w:bookmarkStart w:id="0" w:name="bookmark2"/>
    </w:p>
    <w:p w14:paraId="512717A0" w14:textId="77777777" w:rsidR="00B6661D" w:rsidRPr="00786227" w:rsidRDefault="000D5844" w:rsidP="007A7F43">
      <w:pPr>
        <w:pStyle w:val="32"/>
        <w:keepNext/>
        <w:keepLines/>
        <w:shd w:val="clear" w:color="auto" w:fill="auto"/>
        <w:spacing w:before="0" w:line="240" w:lineRule="auto"/>
        <w:ind w:firstLine="0"/>
        <w:rPr>
          <w:sz w:val="28"/>
          <w:szCs w:val="28"/>
        </w:rPr>
      </w:pPr>
      <w:r w:rsidRPr="00786227">
        <w:rPr>
          <w:sz w:val="28"/>
          <w:szCs w:val="28"/>
        </w:rPr>
        <w:t>ПОРЯДОК</w:t>
      </w:r>
      <w:bookmarkEnd w:id="0"/>
    </w:p>
    <w:p w14:paraId="63C22DB0" w14:textId="77777777" w:rsidR="0037432F" w:rsidRDefault="000D5844" w:rsidP="007A7F43">
      <w:pPr>
        <w:pStyle w:val="40"/>
        <w:shd w:val="clear" w:color="auto" w:fill="auto"/>
        <w:spacing w:before="0" w:after="0" w:line="240" w:lineRule="auto"/>
        <w:jc w:val="center"/>
        <w:rPr>
          <w:sz w:val="28"/>
          <w:szCs w:val="28"/>
        </w:rPr>
      </w:pPr>
      <w:r w:rsidRPr="00786227">
        <w:rPr>
          <w:sz w:val="28"/>
          <w:szCs w:val="28"/>
        </w:rPr>
        <w:t>осуществления внутреннего муни</w:t>
      </w:r>
      <w:r w:rsidR="002A11DD">
        <w:rPr>
          <w:sz w:val="28"/>
          <w:szCs w:val="28"/>
        </w:rPr>
        <w:t xml:space="preserve">ципального финансового контроля </w:t>
      </w:r>
      <w:r w:rsidRPr="00786227">
        <w:rPr>
          <w:sz w:val="28"/>
          <w:szCs w:val="28"/>
        </w:rPr>
        <w:t xml:space="preserve">в аппарате Совета депутатов муниципального округа </w:t>
      </w:r>
      <w:r w:rsidR="00786227" w:rsidRPr="00786227">
        <w:rPr>
          <w:sz w:val="28"/>
          <w:szCs w:val="28"/>
        </w:rPr>
        <w:t>Бутырский</w:t>
      </w:r>
      <w:bookmarkStart w:id="1" w:name="bookmark3"/>
    </w:p>
    <w:p w14:paraId="2B5FAD9A" w14:textId="77777777" w:rsidR="0037432F" w:rsidRDefault="0037432F" w:rsidP="007A7F43">
      <w:pPr>
        <w:pStyle w:val="40"/>
        <w:shd w:val="clear" w:color="auto" w:fill="auto"/>
        <w:spacing w:before="0" w:after="0" w:line="240" w:lineRule="auto"/>
        <w:jc w:val="center"/>
        <w:rPr>
          <w:sz w:val="28"/>
          <w:szCs w:val="28"/>
        </w:rPr>
      </w:pPr>
    </w:p>
    <w:p w14:paraId="1093BFAB" w14:textId="77777777" w:rsidR="00B6661D" w:rsidRDefault="000D5844" w:rsidP="007A7F43">
      <w:pPr>
        <w:pStyle w:val="40"/>
        <w:numPr>
          <w:ilvl w:val="0"/>
          <w:numId w:val="2"/>
        </w:numPr>
        <w:shd w:val="clear" w:color="auto" w:fill="auto"/>
        <w:spacing w:before="0" w:after="0" w:line="240" w:lineRule="auto"/>
        <w:jc w:val="center"/>
        <w:rPr>
          <w:sz w:val="28"/>
          <w:szCs w:val="28"/>
        </w:rPr>
      </w:pPr>
      <w:r w:rsidRPr="00786227">
        <w:rPr>
          <w:sz w:val="28"/>
          <w:szCs w:val="28"/>
        </w:rPr>
        <w:t>Общие положения</w:t>
      </w:r>
      <w:bookmarkEnd w:id="1"/>
    </w:p>
    <w:p w14:paraId="0F2CCAFB" w14:textId="77777777" w:rsidR="002A11DD" w:rsidRPr="00786227" w:rsidRDefault="002A11DD" w:rsidP="007A7F43">
      <w:pPr>
        <w:pStyle w:val="32"/>
        <w:keepNext/>
        <w:keepLines/>
        <w:shd w:val="clear" w:color="auto" w:fill="auto"/>
        <w:tabs>
          <w:tab w:val="left" w:pos="3670"/>
        </w:tabs>
        <w:spacing w:before="0" w:line="240" w:lineRule="auto"/>
        <w:ind w:left="3320" w:firstLine="0"/>
        <w:jc w:val="left"/>
        <w:rPr>
          <w:sz w:val="28"/>
          <w:szCs w:val="28"/>
        </w:rPr>
      </w:pPr>
    </w:p>
    <w:p w14:paraId="4473BA14" w14:textId="77777777" w:rsidR="002A11DD" w:rsidRDefault="000D5844" w:rsidP="007A7F43">
      <w:pPr>
        <w:pStyle w:val="22"/>
        <w:numPr>
          <w:ilvl w:val="1"/>
          <w:numId w:val="2"/>
        </w:numPr>
        <w:shd w:val="clear" w:color="auto" w:fill="auto"/>
        <w:spacing w:before="0" w:line="240" w:lineRule="auto"/>
        <w:ind w:firstLine="567"/>
        <w:rPr>
          <w:sz w:val="28"/>
          <w:szCs w:val="28"/>
        </w:rPr>
      </w:pPr>
      <w:r w:rsidRPr="00786227">
        <w:rPr>
          <w:sz w:val="28"/>
          <w:szCs w:val="28"/>
        </w:rPr>
        <w:t>Настоящий Порядок разработан в соответствии с требованиями статей</w:t>
      </w:r>
      <w:r w:rsidR="002A11DD">
        <w:rPr>
          <w:sz w:val="28"/>
          <w:szCs w:val="28"/>
        </w:rPr>
        <w:t xml:space="preserve"> </w:t>
      </w:r>
      <w:r w:rsidRPr="002A11DD">
        <w:rPr>
          <w:sz w:val="28"/>
          <w:szCs w:val="28"/>
        </w:rPr>
        <w:t>267.1, 269</w:t>
      </w:r>
      <w:r w:rsidR="002A11DD">
        <w:rPr>
          <w:sz w:val="28"/>
          <w:szCs w:val="28"/>
        </w:rPr>
        <w:t>.</w:t>
      </w:r>
      <w:r w:rsidRPr="002A11DD">
        <w:rPr>
          <w:sz w:val="28"/>
          <w:szCs w:val="28"/>
        </w:rPr>
        <w:t>1, 269</w:t>
      </w:r>
      <w:r w:rsidR="002A11DD">
        <w:rPr>
          <w:sz w:val="28"/>
          <w:szCs w:val="28"/>
        </w:rPr>
        <w:t>.</w:t>
      </w:r>
      <w:r w:rsidRPr="002A11DD">
        <w:rPr>
          <w:sz w:val="28"/>
          <w:szCs w:val="28"/>
        </w:rPr>
        <w:t>2 Бюджетного Кодекса Российской Федерации, статьёй 99</w:t>
      </w:r>
      <w:r w:rsidR="002A11DD">
        <w:rPr>
          <w:sz w:val="28"/>
          <w:szCs w:val="28"/>
        </w:rPr>
        <w:t xml:space="preserve"> </w:t>
      </w:r>
      <w:r w:rsidRPr="002A11DD">
        <w:rPr>
          <w:sz w:val="28"/>
          <w:szCs w:val="28"/>
        </w:rPr>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6 февраля 2020 года № </w:t>
      </w:r>
      <w:r w:rsidR="002A11DD">
        <w:rPr>
          <w:sz w:val="28"/>
          <w:szCs w:val="28"/>
        </w:rPr>
        <w:t xml:space="preserve">95 "Об утверждении федерального стандарта внутреннего </w:t>
      </w:r>
      <w:r w:rsidRPr="002A11DD">
        <w:rPr>
          <w:sz w:val="28"/>
          <w:szCs w:val="28"/>
        </w:rPr>
        <w:t>государственного</w:t>
      </w:r>
      <w:r w:rsidR="002A11DD">
        <w:rPr>
          <w:sz w:val="28"/>
          <w:szCs w:val="28"/>
        </w:rPr>
        <w:t xml:space="preserve"> </w:t>
      </w:r>
      <w:r w:rsidRPr="002A11DD">
        <w:rPr>
          <w:sz w:val="28"/>
          <w:szCs w:val="28"/>
        </w:rPr>
        <w:t>(муниципального)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РФ от 6 февраля 2020 года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Постановлением Правительства РФ от 27 февраля 2020 года № 2</w:t>
      </w:r>
      <w:r w:rsidR="002A11DD">
        <w:rPr>
          <w:sz w:val="28"/>
          <w:szCs w:val="28"/>
        </w:rPr>
        <w:t>08 "Об утверждении</w:t>
      </w:r>
      <w:r w:rsidR="002A11DD">
        <w:rPr>
          <w:sz w:val="28"/>
          <w:szCs w:val="28"/>
        </w:rPr>
        <w:tab/>
        <w:t xml:space="preserve">федерального стандарта внутреннего </w:t>
      </w:r>
      <w:r w:rsidRPr="002A11DD">
        <w:rPr>
          <w:sz w:val="28"/>
          <w:szCs w:val="28"/>
        </w:rPr>
        <w:t>государственного</w:t>
      </w:r>
      <w:r w:rsidR="002A11DD">
        <w:rPr>
          <w:sz w:val="28"/>
          <w:szCs w:val="28"/>
        </w:rPr>
        <w:t xml:space="preserve"> </w:t>
      </w:r>
      <w:r w:rsidRPr="002A11DD">
        <w:rPr>
          <w:sz w:val="28"/>
          <w:szCs w:val="28"/>
        </w:rPr>
        <w:t xml:space="preserve">(муниципального) финансового контроля "Планирование проверок, ревизий и обследований", Постановлением Правительства РФ от 17 августа 2020 года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 Постановлением Правительства РФ от 17 августа 2020 года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 Постановлением Правительства РФ от 16 сентября 2020 года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Постановлением Правительства РФ от </w:t>
      </w:r>
      <w:r w:rsidRPr="002A11DD">
        <w:rPr>
          <w:sz w:val="28"/>
          <w:szCs w:val="28"/>
        </w:rPr>
        <w:lastRenderedPageBreak/>
        <w:t>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а также целях соблюдения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w:t>
      </w:r>
    </w:p>
    <w:p w14:paraId="26B66244" w14:textId="77777777" w:rsidR="00B6661D" w:rsidRPr="002A11DD" w:rsidRDefault="000D5844" w:rsidP="007A7F43">
      <w:pPr>
        <w:pStyle w:val="22"/>
        <w:numPr>
          <w:ilvl w:val="1"/>
          <w:numId w:val="2"/>
        </w:numPr>
        <w:shd w:val="clear" w:color="auto" w:fill="auto"/>
        <w:spacing w:before="0" w:line="240" w:lineRule="auto"/>
        <w:ind w:firstLine="567"/>
        <w:rPr>
          <w:sz w:val="28"/>
          <w:szCs w:val="28"/>
        </w:rPr>
      </w:pPr>
      <w:r w:rsidRPr="002A11DD">
        <w:rPr>
          <w:sz w:val="28"/>
          <w:szCs w:val="28"/>
        </w:rPr>
        <w:t>Внутренний муниципальный финансовый контроль направлен:</w:t>
      </w:r>
    </w:p>
    <w:p w14:paraId="3DE48BBE" w14:textId="77777777" w:rsidR="002A11DD" w:rsidRDefault="000D5844" w:rsidP="007A7F43">
      <w:pPr>
        <w:pStyle w:val="22"/>
        <w:numPr>
          <w:ilvl w:val="0"/>
          <w:numId w:val="5"/>
        </w:numPr>
        <w:shd w:val="clear" w:color="auto" w:fill="auto"/>
        <w:tabs>
          <w:tab w:val="left" w:pos="1159"/>
        </w:tabs>
        <w:spacing w:before="0" w:line="240" w:lineRule="auto"/>
        <w:ind w:left="0" w:firstLine="567"/>
        <w:rPr>
          <w:sz w:val="28"/>
          <w:szCs w:val="28"/>
        </w:rPr>
      </w:pPr>
      <w:r w:rsidRPr="00786227">
        <w:rPr>
          <w:sz w:val="28"/>
          <w:szCs w:val="28"/>
        </w:rPr>
        <w:t>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процедур составления и исполнения бюджета, составления бюджетной отчетности и ведения бюджетного учета бюджетных средств;</w:t>
      </w:r>
    </w:p>
    <w:p w14:paraId="03D1C4FB" w14:textId="77777777" w:rsidR="00B6661D" w:rsidRPr="002A11DD" w:rsidRDefault="000D5844" w:rsidP="007A7F43">
      <w:pPr>
        <w:pStyle w:val="22"/>
        <w:numPr>
          <w:ilvl w:val="0"/>
          <w:numId w:val="5"/>
        </w:numPr>
        <w:shd w:val="clear" w:color="auto" w:fill="auto"/>
        <w:tabs>
          <w:tab w:val="left" w:pos="1159"/>
        </w:tabs>
        <w:spacing w:before="0" w:line="240" w:lineRule="auto"/>
        <w:ind w:left="0" w:firstLine="567"/>
        <w:rPr>
          <w:sz w:val="28"/>
          <w:szCs w:val="28"/>
        </w:rPr>
      </w:pPr>
      <w:r w:rsidRPr="002A11DD">
        <w:rPr>
          <w:sz w:val="28"/>
          <w:szCs w:val="28"/>
        </w:rPr>
        <w:t>на подготовку и организацию мер по повышению экономности и результативности использования бюджетных средств.</w:t>
      </w:r>
    </w:p>
    <w:p w14:paraId="217E7334" w14:textId="77777777" w:rsidR="00B6661D" w:rsidRPr="00786227" w:rsidRDefault="000D5844" w:rsidP="007A7F43">
      <w:pPr>
        <w:pStyle w:val="22"/>
        <w:numPr>
          <w:ilvl w:val="1"/>
          <w:numId w:val="2"/>
        </w:numPr>
        <w:shd w:val="clear" w:color="auto" w:fill="auto"/>
        <w:tabs>
          <w:tab w:val="left" w:pos="1196"/>
        </w:tabs>
        <w:spacing w:before="0" w:line="240" w:lineRule="auto"/>
        <w:ind w:firstLine="567"/>
        <w:rPr>
          <w:sz w:val="28"/>
          <w:szCs w:val="28"/>
        </w:rPr>
      </w:pPr>
      <w:r w:rsidRPr="00786227">
        <w:rPr>
          <w:sz w:val="28"/>
          <w:szCs w:val="28"/>
        </w:rPr>
        <w:t xml:space="preserve">Должностные лица аппарата Совета депутатов муниципального округа </w:t>
      </w:r>
      <w:r w:rsidR="00786227" w:rsidRPr="00786227">
        <w:rPr>
          <w:sz w:val="28"/>
          <w:szCs w:val="28"/>
        </w:rPr>
        <w:t>Бутырский</w:t>
      </w:r>
      <w:r w:rsidRPr="00786227">
        <w:rPr>
          <w:sz w:val="28"/>
          <w:szCs w:val="28"/>
        </w:rPr>
        <w:t xml:space="preserve"> осуществляют внутренний муниципальный финансовый контроль в соответствии с их должностными обязанностями в отношении следующих внутренних бюджетных процедур:</w:t>
      </w:r>
    </w:p>
    <w:p w14:paraId="0B165734"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786227">
        <w:rPr>
          <w:sz w:val="28"/>
          <w:szCs w:val="28"/>
        </w:rPr>
        <w:t>составление проекта бюджета, в том числе реестров расходных обязательств и обоснований бюджетных ассигнований;</w:t>
      </w:r>
    </w:p>
    <w:p w14:paraId="731C1A0A"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составление и представление документов в Федеральное казначейство, Департамент финансов города Москвы, необходимых для составления и ведения кассового плана, расходам бюджета и источникам финансирования дефицита бюджета;</w:t>
      </w:r>
    </w:p>
    <w:p w14:paraId="181FDBA9"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составление, утверждение и ведение бюджетной росписи;</w:t>
      </w:r>
    </w:p>
    <w:p w14:paraId="193A96C6"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составление и исполнение бюджетной сметы;</w:t>
      </w:r>
    </w:p>
    <w:p w14:paraId="77B6DC21"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w:t>
      </w:r>
    </w:p>
    <w:p w14:paraId="3D27D2A7"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14:paraId="3BC92377"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составление и представление бюджетной отчетности;</w:t>
      </w:r>
    </w:p>
    <w:p w14:paraId="2E625B0E" w14:textId="77777777" w:rsidR="00B6661D" w:rsidRP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14:paraId="0E4C053A" w14:textId="77777777" w:rsidR="00B6661D" w:rsidRDefault="000D5844" w:rsidP="007A7F43">
      <w:pPr>
        <w:pStyle w:val="32"/>
        <w:keepNext/>
        <w:keepLines/>
        <w:numPr>
          <w:ilvl w:val="0"/>
          <w:numId w:val="2"/>
        </w:numPr>
        <w:shd w:val="clear" w:color="auto" w:fill="auto"/>
        <w:tabs>
          <w:tab w:val="left" w:pos="1713"/>
        </w:tabs>
        <w:spacing w:before="0" w:line="240" w:lineRule="auto"/>
        <w:ind w:left="1680" w:hanging="280"/>
        <w:jc w:val="left"/>
        <w:rPr>
          <w:sz w:val="28"/>
          <w:szCs w:val="28"/>
        </w:rPr>
      </w:pPr>
      <w:bookmarkStart w:id="2" w:name="bookmark4"/>
      <w:r w:rsidRPr="00786227">
        <w:rPr>
          <w:sz w:val="28"/>
          <w:szCs w:val="28"/>
        </w:rPr>
        <w:lastRenderedPageBreak/>
        <w:t>Общие и профессиональные принципы деятельности органов внутреннего муниципального финансового контроля</w:t>
      </w:r>
      <w:bookmarkEnd w:id="2"/>
    </w:p>
    <w:p w14:paraId="15712D15" w14:textId="77777777" w:rsidR="00925EBD" w:rsidRPr="00786227" w:rsidRDefault="00925EBD" w:rsidP="007A7F43">
      <w:pPr>
        <w:pStyle w:val="32"/>
        <w:keepNext/>
        <w:keepLines/>
        <w:shd w:val="clear" w:color="auto" w:fill="auto"/>
        <w:tabs>
          <w:tab w:val="left" w:pos="1713"/>
        </w:tabs>
        <w:spacing w:before="0" w:line="240" w:lineRule="auto"/>
        <w:ind w:firstLine="0"/>
        <w:jc w:val="left"/>
        <w:rPr>
          <w:sz w:val="28"/>
          <w:szCs w:val="28"/>
        </w:rPr>
      </w:pPr>
    </w:p>
    <w:p w14:paraId="31DB3C25" w14:textId="77777777" w:rsidR="00B6661D" w:rsidRPr="00786227" w:rsidRDefault="000D5844" w:rsidP="007A7F43">
      <w:pPr>
        <w:pStyle w:val="22"/>
        <w:numPr>
          <w:ilvl w:val="1"/>
          <w:numId w:val="2"/>
        </w:numPr>
        <w:shd w:val="clear" w:color="auto" w:fill="auto"/>
        <w:spacing w:before="0" w:line="240" w:lineRule="auto"/>
        <w:ind w:firstLine="567"/>
        <w:rPr>
          <w:sz w:val="28"/>
          <w:szCs w:val="28"/>
        </w:rPr>
      </w:pPr>
      <w:r w:rsidRPr="00786227">
        <w:rPr>
          <w:sz w:val="28"/>
          <w:szCs w:val="28"/>
        </w:rPr>
        <w:t>В соответствии с пунктом 3 статьи 269.2 Бюджетного кодекса Российской Федерации Правительство Российской Федерации в целях установления принципов деятельности органов внутреннего муниципального финансового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(далее соответственно - контрольная деятельность, органы контроля), подразделяющихся на общие принципы и принципы осуществления профессиональной деятельности, государственные муниципальные служащие органа контроля, уполномоченные на осуществление внутреннего муниципального финансового контроля (далее - уполномоченные должностные лица) должны руководствоваться следующими принципами.</w:t>
      </w:r>
    </w:p>
    <w:p w14:paraId="429F3627" w14:textId="77777777" w:rsidR="00B6661D" w:rsidRPr="00786227" w:rsidRDefault="000D5844" w:rsidP="007A7F43">
      <w:pPr>
        <w:pStyle w:val="22"/>
        <w:numPr>
          <w:ilvl w:val="1"/>
          <w:numId w:val="2"/>
        </w:numPr>
        <w:shd w:val="clear" w:color="auto" w:fill="auto"/>
        <w:tabs>
          <w:tab w:val="left" w:pos="1246"/>
        </w:tabs>
        <w:spacing w:before="0" w:line="240" w:lineRule="auto"/>
        <w:ind w:firstLine="760"/>
        <w:rPr>
          <w:sz w:val="28"/>
          <w:szCs w:val="28"/>
        </w:rPr>
      </w:pPr>
      <w:r w:rsidRPr="00786227">
        <w:rPr>
          <w:sz w:val="28"/>
          <w:szCs w:val="28"/>
        </w:rPr>
        <w:t>Принципы контрольной деятельности органов контроля.</w:t>
      </w:r>
    </w:p>
    <w:p w14:paraId="70ED406B" w14:textId="77777777" w:rsidR="00B6661D" w:rsidRPr="00786227" w:rsidRDefault="000D5844" w:rsidP="007A7F43">
      <w:pPr>
        <w:pStyle w:val="22"/>
        <w:shd w:val="clear" w:color="auto" w:fill="auto"/>
        <w:spacing w:before="0" w:line="240" w:lineRule="auto"/>
        <w:ind w:firstLine="567"/>
        <w:rPr>
          <w:sz w:val="28"/>
          <w:szCs w:val="28"/>
        </w:rPr>
      </w:pPr>
      <w:r w:rsidRPr="00786227">
        <w:rPr>
          <w:sz w:val="28"/>
          <w:szCs w:val="28"/>
        </w:rPr>
        <w:t>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14:paraId="58CD494C" w14:textId="7289802A" w:rsidR="005D29F3" w:rsidRDefault="005D29F3" w:rsidP="007A7F43">
      <w:pPr>
        <w:pStyle w:val="22"/>
        <w:numPr>
          <w:ilvl w:val="0"/>
          <w:numId w:val="8"/>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государственных служащих и муниципальных служащих, которыми им надлежит руководствоваться при исполнении должностных обязанностей, установленные соответственно общими принципами служебного поведения государственных служащих, утвержденными Указом Президента Российской Федерации от 12 августа 2002 года № 885 "Об утверждении общих принципов служебного поведения государственных служащих", а также кодекс</w:t>
      </w:r>
      <w:r w:rsidR="00E01A8F">
        <w:rPr>
          <w:sz w:val="28"/>
          <w:szCs w:val="28"/>
        </w:rPr>
        <w:t>ом</w:t>
      </w:r>
      <w:r w:rsidR="000D5844" w:rsidRPr="00786227">
        <w:rPr>
          <w:sz w:val="28"/>
          <w:szCs w:val="28"/>
        </w:rPr>
        <w:t xml:space="preserve"> этики и служебного поведения муниципальных служащих, утвержденным соответствующим органам местного самоуправления.</w:t>
      </w:r>
    </w:p>
    <w:p w14:paraId="5681CF56" w14:textId="77777777" w:rsidR="00B6661D" w:rsidRPr="005D29F3" w:rsidRDefault="005D29F3" w:rsidP="007A7F43">
      <w:pPr>
        <w:pStyle w:val="22"/>
        <w:numPr>
          <w:ilvl w:val="0"/>
          <w:numId w:val="8"/>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независимости означает, что уполномоченные должностные лица при выполнении возложенных на них задач должны быть независимы от объектов внутреннего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14:paraId="4CFBF134" w14:textId="77777777" w:rsidR="00B6661D" w:rsidRPr="00786227" w:rsidRDefault="000D5844" w:rsidP="007A7F43">
      <w:pPr>
        <w:pStyle w:val="22"/>
        <w:shd w:val="clear" w:color="auto" w:fill="auto"/>
        <w:spacing w:before="0" w:line="240" w:lineRule="auto"/>
        <w:ind w:firstLine="567"/>
        <w:jc w:val="left"/>
        <w:rPr>
          <w:sz w:val="28"/>
          <w:szCs w:val="28"/>
        </w:rPr>
      </w:pPr>
      <w:r w:rsidRPr="00786227">
        <w:rPr>
          <w:sz w:val="28"/>
          <w:szCs w:val="28"/>
        </w:rPr>
        <w:t>Независимость уполномоченных должностных лиц состоит в том, что они:</w:t>
      </w:r>
    </w:p>
    <w:p w14:paraId="7861455C" w14:textId="77777777" w:rsidR="00B6661D" w:rsidRPr="00786227" w:rsidRDefault="005D29F3"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14:paraId="46AEC2B9" w14:textId="77777777" w:rsidR="00B6661D" w:rsidRPr="00786227" w:rsidRDefault="005D29F3"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 xml:space="preserve">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w:t>
      </w:r>
      <w:r w:rsidR="000D5844" w:rsidRPr="00786227">
        <w:rPr>
          <w:sz w:val="28"/>
          <w:szCs w:val="28"/>
        </w:rPr>
        <w:lastRenderedPageBreak/>
        <w:t>должностными лицами и (или) иными работниками объекта контроля или собственником объекта контроля;</w:t>
      </w:r>
    </w:p>
    <w:p w14:paraId="3971070D" w14:textId="77777777" w:rsidR="00B6661D" w:rsidRPr="00786227" w:rsidRDefault="005D29F3"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14:paraId="40286161" w14:textId="77777777" w:rsidR="00B6661D" w:rsidRPr="00786227" w:rsidRDefault="005D29F3" w:rsidP="007A7F43">
      <w:pPr>
        <w:pStyle w:val="22"/>
        <w:numPr>
          <w:ilvl w:val="0"/>
          <w:numId w:val="10"/>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p>
    <w:p w14:paraId="682C900A" w14:textId="77777777" w:rsidR="00B6661D" w:rsidRPr="00786227" w:rsidRDefault="000D5844" w:rsidP="007A7F43">
      <w:pPr>
        <w:pStyle w:val="22"/>
        <w:shd w:val="clear" w:color="auto" w:fill="auto"/>
        <w:spacing w:before="0" w:line="240" w:lineRule="auto"/>
        <w:ind w:firstLine="567"/>
        <w:rPr>
          <w:sz w:val="28"/>
          <w:szCs w:val="28"/>
        </w:rPr>
      </w:pPr>
      <w:r w:rsidRPr="00786227">
        <w:rPr>
          <w:sz w:val="28"/>
          <w:szCs w:val="28"/>
        </w:rPr>
        <w:t>Уполномоченные должностные лица должны обеспечивать равное отношение ко всем объектам контроля и их должностным лицам.</w:t>
      </w:r>
    </w:p>
    <w:p w14:paraId="109ECC9E" w14:textId="77777777" w:rsidR="005D29F3" w:rsidRDefault="005D29F3" w:rsidP="007A7F43">
      <w:pPr>
        <w:pStyle w:val="22"/>
        <w:numPr>
          <w:ilvl w:val="0"/>
          <w:numId w:val="10"/>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Принцип профессиональной компетентности выражается в применении уполномоченными должностными лицами совокупности профессиональных знаний, на</w:t>
      </w:r>
      <w:r>
        <w:rPr>
          <w:sz w:val="28"/>
          <w:szCs w:val="28"/>
        </w:rPr>
        <w:t>выков и других компетенций, поз</w:t>
      </w:r>
      <w:r w:rsidR="000D5844" w:rsidRPr="00786227">
        <w:rPr>
          <w:sz w:val="28"/>
          <w:szCs w:val="28"/>
        </w:rPr>
        <w:t>воляющих им осуществлять контрольные мероприятия качественно.</w:t>
      </w:r>
    </w:p>
    <w:p w14:paraId="371C7BFA" w14:textId="77777777" w:rsidR="005D29F3" w:rsidRDefault="005D29F3" w:rsidP="007A7F43">
      <w:pPr>
        <w:pStyle w:val="22"/>
        <w:numPr>
          <w:ilvl w:val="0"/>
          <w:numId w:val="10"/>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w:t>
      </w:r>
    </w:p>
    <w:p w14:paraId="5ACCF099" w14:textId="77777777" w:rsidR="005D29F3" w:rsidRDefault="005D29F3" w:rsidP="007A7F43">
      <w:pPr>
        <w:pStyle w:val="22"/>
        <w:numPr>
          <w:ilvl w:val="0"/>
          <w:numId w:val="10"/>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установления законности действий объекта контроля. Выводы уполномоченных должностных лиц должны быть обоснованные и подтверждаться информацией и документами.</w:t>
      </w:r>
    </w:p>
    <w:p w14:paraId="03370211" w14:textId="77777777" w:rsidR="00B6661D" w:rsidRPr="005D29F3" w:rsidRDefault="005D29F3" w:rsidP="007A7F43">
      <w:pPr>
        <w:pStyle w:val="22"/>
        <w:numPr>
          <w:ilvl w:val="0"/>
          <w:numId w:val="10"/>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14:paraId="7056E98A" w14:textId="77777777" w:rsidR="00B6661D" w:rsidRPr="00786227" w:rsidRDefault="000D5844" w:rsidP="007A7F43">
      <w:pPr>
        <w:pStyle w:val="22"/>
        <w:shd w:val="clear" w:color="auto" w:fill="auto"/>
        <w:spacing w:before="0" w:line="240" w:lineRule="auto"/>
        <w:ind w:firstLine="740"/>
        <w:rPr>
          <w:sz w:val="28"/>
          <w:szCs w:val="28"/>
        </w:rPr>
      </w:pPr>
      <w:r w:rsidRPr="005D29F3">
        <w:rPr>
          <w:sz w:val="28"/>
          <w:szCs w:val="28"/>
        </w:rPr>
        <w:t>2.3.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риск-ориентированности, автоматизации, информатизации, единства методологии, взаимодействия, информационной открытости.</w:t>
      </w:r>
    </w:p>
    <w:p w14:paraId="514A4925"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риск-ориентированности, оптимального объема трудовых, материальных, финансовых и иных ресурсов.</w:t>
      </w:r>
    </w:p>
    <w:p w14:paraId="29E50482"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 xml:space="preserve">Принцип риск-ориентированности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w:t>
      </w:r>
      <w:r w:rsidR="000D5844" w:rsidRPr="005D29F3">
        <w:rPr>
          <w:sz w:val="28"/>
          <w:szCs w:val="28"/>
        </w:rPr>
        <w:lastRenderedPageBreak/>
        <w:t>которым наиболее вероятно наступление событий (совершение нарушений), способных причинить ущерб публично-правовому образованию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
    <w:p w14:paraId="51EAB090"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риск-ориентированности должен применяться органами контроля как при планировании своей деятельности, так и при непосредственном проведении контрольных мероприятий.</w:t>
      </w:r>
    </w:p>
    <w:p w14:paraId="33846D23"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14:paraId="7A5BB5F9" w14:textId="0E47960A"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информатизации предполагает, что при осуществлении</w:t>
      </w:r>
      <w:r>
        <w:rPr>
          <w:sz w:val="28"/>
          <w:szCs w:val="28"/>
        </w:rPr>
        <w:t xml:space="preserve"> </w:t>
      </w:r>
      <w:r w:rsidR="000D5844" w:rsidRPr="005D29F3">
        <w:rPr>
          <w:sz w:val="28"/>
          <w:szCs w:val="28"/>
        </w:rPr>
        <w:t>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внутреннего муниципального</w:t>
      </w:r>
      <w:r w:rsidR="00DB7492">
        <w:rPr>
          <w:sz w:val="28"/>
          <w:szCs w:val="28"/>
        </w:rPr>
        <w:t xml:space="preserve"> </w:t>
      </w:r>
      <w:r w:rsidR="000D5844" w:rsidRPr="005D29F3">
        <w:rPr>
          <w:sz w:val="28"/>
          <w:szCs w:val="28"/>
        </w:rPr>
        <w:t>финансового контроля и содержащиеся в</w:t>
      </w:r>
      <w:r w:rsidRPr="005D29F3">
        <w:rPr>
          <w:sz w:val="28"/>
          <w:szCs w:val="28"/>
        </w:rPr>
        <w:t xml:space="preserve"> </w:t>
      </w:r>
      <w:r w:rsidR="000D5844" w:rsidRPr="005D29F3">
        <w:rPr>
          <w:sz w:val="28"/>
          <w:szCs w:val="28"/>
        </w:rPr>
        <w:t>муниципальных информационных системах, при наличии у органа контроля доступа к таким информационным системам.</w:t>
      </w:r>
    </w:p>
    <w:p w14:paraId="2B60FEA1"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единства методологии предполагает обязательное</w:t>
      </w:r>
      <w:r>
        <w:rPr>
          <w:sz w:val="28"/>
          <w:szCs w:val="28"/>
        </w:rPr>
        <w:t xml:space="preserve"> </w:t>
      </w:r>
      <w:r w:rsidR="000D5844" w:rsidRPr="005D29F3">
        <w:rPr>
          <w:sz w:val="28"/>
          <w:szCs w:val="28"/>
        </w:rPr>
        <w:t>испол</w:t>
      </w:r>
      <w:r>
        <w:rPr>
          <w:sz w:val="28"/>
          <w:szCs w:val="28"/>
        </w:rPr>
        <w:t xml:space="preserve">ьзование федеральных стандартов внутреннего </w:t>
      </w:r>
      <w:r w:rsidR="000D5844" w:rsidRPr="005D29F3">
        <w:rPr>
          <w:sz w:val="28"/>
          <w:szCs w:val="28"/>
        </w:rPr>
        <w:t>государственного</w:t>
      </w:r>
      <w:r>
        <w:rPr>
          <w:sz w:val="28"/>
          <w:szCs w:val="28"/>
        </w:rPr>
        <w:t xml:space="preserve"> </w:t>
      </w:r>
      <w:r w:rsidR="000D5844" w:rsidRPr="005D29F3">
        <w:rPr>
          <w:sz w:val="28"/>
          <w:szCs w:val="28"/>
        </w:rPr>
        <w:t>(муниципального) финансового контроля, в том числе устанавливающих унифицированные правила планирования, пр</w:t>
      </w:r>
      <w:r>
        <w:rPr>
          <w:sz w:val="28"/>
          <w:szCs w:val="28"/>
        </w:rPr>
        <w:t>оведения контрольных мероприяти</w:t>
      </w:r>
      <w:r w:rsidR="000D5844" w:rsidRPr="005D29F3">
        <w:rPr>
          <w:sz w:val="28"/>
          <w:szCs w:val="28"/>
        </w:rPr>
        <w:t>й, оформления и реализации их результатов, составления отчетности о результатах контрольной деятельности.</w:t>
      </w:r>
    </w:p>
    <w:p w14:paraId="431532FD"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государственного (муниципального) финансового контроля, подразделениями внутреннего финансового аудита, а также правоохранительными органами.</w:t>
      </w:r>
    </w:p>
    <w:p w14:paraId="1F51FF36" w14:textId="77777777" w:rsidR="00B6661D" w:rsidRP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государственных органов и органов местного самоуправления.</w:t>
      </w:r>
    </w:p>
    <w:p w14:paraId="27B8724A" w14:textId="77777777" w:rsidR="005D29F3" w:rsidRPr="00786227" w:rsidRDefault="005D29F3" w:rsidP="007A7F43">
      <w:pPr>
        <w:pStyle w:val="22"/>
        <w:shd w:val="clear" w:color="auto" w:fill="auto"/>
        <w:spacing w:before="0" w:line="240" w:lineRule="auto"/>
        <w:rPr>
          <w:sz w:val="28"/>
          <w:szCs w:val="28"/>
        </w:rPr>
      </w:pPr>
    </w:p>
    <w:p w14:paraId="6A055925" w14:textId="77777777" w:rsidR="00B6661D" w:rsidRDefault="000D5844" w:rsidP="007A7F43">
      <w:pPr>
        <w:pStyle w:val="32"/>
        <w:keepNext/>
        <w:keepLines/>
        <w:numPr>
          <w:ilvl w:val="0"/>
          <w:numId w:val="2"/>
        </w:numPr>
        <w:shd w:val="clear" w:color="auto" w:fill="auto"/>
        <w:tabs>
          <w:tab w:val="left" w:pos="1593"/>
        </w:tabs>
        <w:spacing w:before="0" w:line="240" w:lineRule="auto"/>
        <w:ind w:left="1280" w:firstLine="0"/>
        <w:jc w:val="left"/>
        <w:rPr>
          <w:sz w:val="28"/>
          <w:szCs w:val="28"/>
        </w:rPr>
      </w:pPr>
      <w:bookmarkStart w:id="3" w:name="bookmark5"/>
      <w:r w:rsidRPr="00786227">
        <w:rPr>
          <w:sz w:val="28"/>
          <w:szCs w:val="28"/>
        </w:rPr>
        <w:lastRenderedPageBreak/>
        <w:t>Права и обязанности должностных лиц органов контроля</w:t>
      </w:r>
      <w:bookmarkEnd w:id="3"/>
    </w:p>
    <w:p w14:paraId="6A39DF98" w14:textId="77777777" w:rsidR="00E67035" w:rsidRPr="00786227" w:rsidRDefault="00E67035" w:rsidP="007A7F43">
      <w:pPr>
        <w:pStyle w:val="32"/>
        <w:keepNext/>
        <w:keepLines/>
        <w:shd w:val="clear" w:color="auto" w:fill="auto"/>
        <w:tabs>
          <w:tab w:val="left" w:pos="1593"/>
        </w:tabs>
        <w:spacing w:before="0" w:line="240" w:lineRule="auto"/>
        <w:ind w:firstLine="0"/>
        <w:jc w:val="left"/>
        <w:rPr>
          <w:sz w:val="28"/>
          <w:szCs w:val="28"/>
        </w:rPr>
      </w:pPr>
    </w:p>
    <w:p w14:paraId="4943AD6C" w14:textId="77777777" w:rsidR="00B6661D" w:rsidRPr="00786227" w:rsidRDefault="000D5844" w:rsidP="007A7F43">
      <w:pPr>
        <w:pStyle w:val="22"/>
        <w:numPr>
          <w:ilvl w:val="1"/>
          <w:numId w:val="2"/>
        </w:numPr>
        <w:shd w:val="clear" w:color="auto" w:fill="auto"/>
        <w:tabs>
          <w:tab w:val="left" w:pos="1196"/>
        </w:tabs>
        <w:spacing w:before="0" w:line="240" w:lineRule="auto"/>
        <w:ind w:firstLine="740"/>
        <w:rPr>
          <w:sz w:val="28"/>
          <w:szCs w:val="28"/>
        </w:rPr>
      </w:pPr>
      <w:r w:rsidRPr="00786227">
        <w:rPr>
          <w:sz w:val="28"/>
          <w:szCs w:val="28"/>
        </w:rPr>
        <w:t>Должностными лицами органа контроля, осуществляющими контрольную деятельность, являются:</w:t>
      </w:r>
    </w:p>
    <w:p w14:paraId="4460F4F5" w14:textId="77777777" w:rsidR="00B6661D" w:rsidRPr="00786227" w:rsidRDefault="00E67035" w:rsidP="007A7F43">
      <w:pPr>
        <w:pStyle w:val="22"/>
        <w:shd w:val="clear" w:color="auto" w:fill="auto"/>
        <w:tabs>
          <w:tab w:val="left" w:pos="1053"/>
        </w:tabs>
        <w:spacing w:before="0" w:line="240" w:lineRule="auto"/>
        <w:ind w:firstLine="740"/>
        <w:rPr>
          <w:sz w:val="28"/>
          <w:szCs w:val="28"/>
        </w:rPr>
      </w:pPr>
      <w:r>
        <w:rPr>
          <w:sz w:val="28"/>
          <w:szCs w:val="28"/>
        </w:rPr>
        <w:t xml:space="preserve">а) </w:t>
      </w:r>
      <w:r w:rsidR="000D5844" w:rsidRPr="00786227">
        <w:rPr>
          <w:sz w:val="28"/>
          <w:szCs w:val="28"/>
        </w:rPr>
        <w:t>руководитель органа контроля;</w:t>
      </w:r>
    </w:p>
    <w:p w14:paraId="56A223FC" w14:textId="77777777" w:rsidR="00B6661D" w:rsidRPr="00786227" w:rsidRDefault="00E67035" w:rsidP="007A7F43">
      <w:pPr>
        <w:pStyle w:val="22"/>
        <w:shd w:val="clear" w:color="auto" w:fill="auto"/>
        <w:tabs>
          <w:tab w:val="left" w:pos="1042"/>
        </w:tabs>
        <w:spacing w:before="0" w:line="240" w:lineRule="auto"/>
        <w:ind w:firstLine="740"/>
        <w:rPr>
          <w:sz w:val="28"/>
          <w:szCs w:val="28"/>
        </w:rPr>
      </w:pPr>
      <w:r>
        <w:rPr>
          <w:sz w:val="28"/>
          <w:szCs w:val="28"/>
        </w:rPr>
        <w:t xml:space="preserve">б) </w:t>
      </w:r>
      <w:r w:rsidR="000D5844" w:rsidRPr="00786227">
        <w:rPr>
          <w:sz w:val="28"/>
          <w:szCs w:val="28"/>
        </w:rPr>
        <w:t>муниципальные служащие органа контроля, уполномоченные на участие в проведении контрольных мероприятий.</w:t>
      </w:r>
    </w:p>
    <w:p w14:paraId="254B513E" w14:textId="77777777" w:rsidR="00B6661D" w:rsidRPr="00786227" w:rsidRDefault="000D5844" w:rsidP="007A7F43">
      <w:pPr>
        <w:pStyle w:val="22"/>
        <w:numPr>
          <w:ilvl w:val="1"/>
          <w:numId w:val="2"/>
        </w:numPr>
        <w:shd w:val="clear" w:color="auto" w:fill="auto"/>
        <w:tabs>
          <w:tab w:val="left" w:pos="1221"/>
        </w:tabs>
        <w:spacing w:before="0" w:line="240" w:lineRule="auto"/>
        <w:ind w:firstLine="740"/>
        <w:rPr>
          <w:sz w:val="28"/>
          <w:szCs w:val="28"/>
        </w:rPr>
      </w:pPr>
      <w:r w:rsidRPr="00786227">
        <w:rPr>
          <w:sz w:val="28"/>
          <w:szCs w:val="28"/>
        </w:rPr>
        <w:t>Должностные лица органа контроля имеют право:</w:t>
      </w:r>
    </w:p>
    <w:p w14:paraId="55787111" w14:textId="77777777" w:rsidR="00B6661D" w:rsidRPr="00786227" w:rsidRDefault="000D5844" w:rsidP="007A7F43">
      <w:pPr>
        <w:pStyle w:val="22"/>
        <w:shd w:val="clear" w:color="auto" w:fill="auto"/>
        <w:tabs>
          <w:tab w:val="left" w:pos="1042"/>
        </w:tabs>
        <w:spacing w:before="0" w:line="240" w:lineRule="auto"/>
        <w:ind w:firstLine="740"/>
        <w:rPr>
          <w:sz w:val="28"/>
          <w:szCs w:val="28"/>
        </w:rPr>
      </w:pPr>
      <w:r w:rsidRPr="00786227">
        <w:rPr>
          <w:sz w:val="28"/>
          <w:szCs w:val="28"/>
        </w:rPr>
        <w:t>а)</w:t>
      </w:r>
      <w:r w:rsidR="00E67035">
        <w:rPr>
          <w:sz w:val="28"/>
          <w:szCs w:val="28"/>
        </w:rPr>
        <w:t xml:space="preserve"> </w:t>
      </w:r>
      <w:r w:rsidRPr="00786227">
        <w:rPr>
          <w:sz w:val="28"/>
          <w:szCs w:val="28"/>
        </w:rPr>
        <w:t>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14:paraId="08968633" w14:textId="77777777" w:rsidR="00B6661D" w:rsidRPr="00786227" w:rsidRDefault="00E67035" w:rsidP="007A7F43">
      <w:pPr>
        <w:pStyle w:val="22"/>
        <w:shd w:val="clear" w:color="auto" w:fill="auto"/>
        <w:tabs>
          <w:tab w:val="left" w:pos="1042"/>
        </w:tabs>
        <w:spacing w:before="0" w:line="240" w:lineRule="auto"/>
        <w:ind w:firstLine="740"/>
        <w:rPr>
          <w:sz w:val="28"/>
          <w:szCs w:val="28"/>
        </w:rPr>
      </w:pPr>
      <w:r>
        <w:rPr>
          <w:sz w:val="28"/>
          <w:szCs w:val="28"/>
        </w:rPr>
        <w:t xml:space="preserve">б) </w:t>
      </w:r>
      <w:r w:rsidR="000D5844" w:rsidRPr="00786227">
        <w:rPr>
          <w:sz w:val="28"/>
          <w:szCs w:val="28"/>
        </w:rPr>
        <w:t>получать объяснения у объекта контроля в письменной или устной формах, необходимые для проведения контрольных мероприятий;</w:t>
      </w:r>
    </w:p>
    <w:p w14:paraId="11A71105" w14:textId="77777777" w:rsidR="00B6661D" w:rsidRPr="00786227" w:rsidRDefault="00E67035" w:rsidP="007A7F43">
      <w:pPr>
        <w:pStyle w:val="22"/>
        <w:shd w:val="clear" w:color="auto" w:fill="auto"/>
        <w:tabs>
          <w:tab w:val="left" w:pos="1042"/>
        </w:tabs>
        <w:spacing w:before="0" w:line="240" w:lineRule="auto"/>
        <w:ind w:firstLine="740"/>
        <w:rPr>
          <w:sz w:val="28"/>
          <w:szCs w:val="28"/>
        </w:rPr>
      </w:pPr>
      <w:r>
        <w:rPr>
          <w:sz w:val="28"/>
          <w:szCs w:val="28"/>
        </w:rPr>
        <w:t xml:space="preserve">в) </w:t>
      </w:r>
      <w:r w:rsidR="000D5844" w:rsidRPr="00786227">
        <w:rPr>
          <w:sz w:val="28"/>
          <w:szCs w:val="28"/>
        </w:rPr>
        <w:t>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14:paraId="5144B306" w14:textId="77777777" w:rsidR="00B6661D" w:rsidRPr="00786227" w:rsidRDefault="00E67035" w:rsidP="007A7F43">
      <w:pPr>
        <w:pStyle w:val="22"/>
        <w:shd w:val="clear" w:color="auto" w:fill="auto"/>
        <w:tabs>
          <w:tab w:val="left" w:pos="942"/>
        </w:tabs>
        <w:spacing w:before="0" w:line="240" w:lineRule="auto"/>
        <w:ind w:left="740"/>
        <w:rPr>
          <w:sz w:val="28"/>
          <w:szCs w:val="28"/>
        </w:rPr>
      </w:pPr>
      <w:r>
        <w:rPr>
          <w:sz w:val="28"/>
          <w:szCs w:val="28"/>
        </w:rPr>
        <w:t xml:space="preserve">- </w:t>
      </w:r>
      <w:r w:rsidR="000D5844" w:rsidRPr="00786227">
        <w:rPr>
          <w:sz w:val="28"/>
          <w:szCs w:val="28"/>
        </w:rPr>
        <w:t>независимых экспертов (специализированных экспертных организаций);</w:t>
      </w:r>
    </w:p>
    <w:p w14:paraId="5394CE96" w14:textId="77777777" w:rsidR="00B6661D" w:rsidRPr="00786227" w:rsidRDefault="00E67035" w:rsidP="007A7F43">
      <w:pPr>
        <w:pStyle w:val="22"/>
        <w:shd w:val="clear" w:color="auto" w:fill="auto"/>
        <w:tabs>
          <w:tab w:val="left" w:pos="942"/>
        </w:tabs>
        <w:spacing w:before="0" w:line="240" w:lineRule="auto"/>
        <w:ind w:left="740"/>
        <w:rPr>
          <w:sz w:val="28"/>
          <w:szCs w:val="28"/>
        </w:rPr>
      </w:pPr>
      <w:r>
        <w:rPr>
          <w:sz w:val="28"/>
          <w:szCs w:val="28"/>
        </w:rPr>
        <w:t xml:space="preserve">- </w:t>
      </w:r>
      <w:r w:rsidR="000D5844" w:rsidRPr="00786227">
        <w:rPr>
          <w:sz w:val="28"/>
          <w:szCs w:val="28"/>
        </w:rPr>
        <w:t>специалистов иных государственных органов.</w:t>
      </w:r>
    </w:p>
    <w:p w14:paraId="0EC62F6E" w14:textId="77777777" w:rsidR="00B6661D" w:rsidRPr="00786227" w:rsidRDefault="000D5844" w:rsidP="007A7F43">
      <w:pPr>
        <w:pStyle w:val="22"/>
        <w:shd w:val="clear" w:color="auto" w:fill="auto"/>
        <w:spacing w:before="0" w:line="240" w:lineRule="auto"/>
        <w:ind w:firstLine="740"/>
        <w:rPr>
          <w:sz w:val="28"/>
          <w:szCs w:val="28"/>
        </w:rPr>
      </w:pPr>
      <w:r w:rsidRPr="00786227">
        <w:rPr>
          <w:sz w:val="28"/>
          <w:szCs w:val="28"/>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
    <w:p w14:paraId="641647C1" w14:textId="77777777" w:rsidR="00B6661D" w:rsidRPr="00786227" w:rsidRDefault="000D5844" w:rsidP="007A7F43">
      <w:pPr>
        <w:pStyle w:val="22"/>
        <w:shd w:val="clear" w:color="auto" w:fill="auto"/>
        <w:spacing w:before="0" w:line="240" w:lineRule="auto"/>
        <w:ind w:firstLine="740"/>
        <w:rPr>
          <w:sz w:val="28"/>
          <w:szCs w:val="28"/>
        </w:rPr>
      </w:pPr>
      <w:r w:rsidRPr="00786227">
        <w:rPr>
          <w:sz w:val="28"/>
          <w:szCs w:val="28"/>
        </w:rPr>
        <w:t>под специалистом иного государственного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привлекаемый к проведению контрольных мероприятий по согласованию с соответствующим руководителем органа государственной власти;</w:t>
      </w:r>
    </w:p>
    <w:p w14:paraId="3172C50D" w14:textId="77777777" w:rsidR="00B6661D" w:rsidRPr="00786227" w:rsidRDefault="00C33FCE" w:rsidP="007A7F43">
      <w:pPr>
        <w:pStyle w:val="22"/>
        <w:shd w:val="clear" w:color="auto" w:fill="auto"/>
        <w:tabs>
          <w:tab w:val="left" w:pos="1042"/>
        </w:tabs>
        <w:spacing w:before="0" w:line="240" w:lineRule="auto"/>
        <w:ind w:firstLine="740"/>
        <w:rPr>
          <w:sz w:val="28"/>
          <w:szCs w:val="28"/>
        </w:rPr>
      </w:pPr>
      <w:r>
        <w:rPr>
          <w:sz w:val="28"/>
          <w:szCs w:val="28"/>
        </w:rPr>
        <w:t xml:space="preserve">г) </w:t>
      </w:r>
      <w:r w:rsidR="000D5844" w:rsidRPr="00786227">
        <w:rPr>
          <w:sz w:val="28"/>
          <w:szCs w:val="28"/>
        </w:rPr>
        <w:t>получать необходимый для осуществления внутреннего муниципального финансового контроля доступ к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14:paraId="1AFE4630" w14:textId="77777777" w:rsidR="00B6661D" w:rsidRPr="00786227" w:rsidRDefault="00C33FCE" w:rsidP="007A7F43">
      <w:pPr>
        <w:pStyle w:val="22"/>
        <w:shd w:val="clear" w:color="auto" w:fill="auto"/>
        <w:tabs>
          <w:tab w:val="left" w:pos="1042"/>
        </w:tabs>
        <w:spacing w:before="0" w:line="240" w:lineRule="auto"/>
        <w:ind w:firstLine="740"/>
        <w:rPr>
          <w:sz w:val="28"/>
          <w:szCs w:val="28"/>
        </w:rPr>
      </w:pPr>
      <w:r>
        <w:rPr>
          <w:sz w:val="28"/>
          <w:szCs w:val="28"/>
        </w:rPr>
        <w:t xml:space="preserve">д) </w:t>
      </w:r>
      <w:r w:rsidR="000D5844" w:rsidRPr="00786227">
        <w:rPr>
          <w:sz w:val="28"/>
          <w:szCs w:val="28"/>
        </w:rPr>
        <w:t>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w:t>
      </w:r>
    </w:p>
    <w:p w14:paraId="27D75756" w14:textId="77777777" w:rsidR="00B6661D" w:rsidRPr="00786227" w:rsidRDefault="000D5844" w:rsidP="007A7F43">
      <w:pPr>
        <w:pStyle w:val="22"/>
        <w:shd w:val="clear" w:color="auto" w:fill="auto"/>
        <w:spacing w:before="0" w:line="240" w:lineRule="auto"/>
        <w:jc w:val="left"/>
        <w:rPr>
          <w:sz w:val="28"/>
          <w:szCs w:val="28"/>
        </w:rPr>
      </w:pPr>
      <w:r w:rsidRPr="00786227">
        <w:rPr>
          <w:sz w:val="28"/>
          <w:szCs w:val="28"/>
        </w:rPr>
        <w:t>исследования, контрольных замеров (обмеров).</w:t>
      </w:r>
    </w:p>
    <w:p w14:paraId="0B3E450E" w14:textId="77777777" w:rsidR="00B6661D" w:rsidRPr="00786227" w:rsidRDefault="000D5844" w:rsidP="007A7F43">
      <w:pPr>
        <w:pStyle w:val="22"/>
        <w:numPr>
          <w:ilvl w:val="1"/>
          <w:numId w:val="2"/>
        </w:numPr>
        <w:shd w:val="clear" w:color="auto" w:fill="auto"/>
        <w:tabs>
          <w:tab w:val="left" w:pos="1282"/>
        </w:tabs>
        <w:spacing w:before="0" w:line="240" w:lineRule="auto"/>
        <w:ind w:firstLine="760"/>
        <w:rPr>
          <w:sz w:val="28"/>
          <w:szCs w:val="28"/>
        </w:rPr>
      </w:pPr>
      <w:r w:rsidRPr="00786227">
        <w:rPr>
          <w:sz w:val="28"/>
          <w:szCs w:val="28"/>
        </w:rPr>
        <w:t>Должностные лица органа контроля обязаны:</w:t>
      </w:r>
    </w:p>
    <w:p w14:paraId="6EEBD026" w14:textId="77777777" w:rsidR="00B6661D" w:rsidRPr="00786227" w:rsidRDefault="00C33FCE" w:rsidP="007A7F43">
      <w:pPr>
        <w:pStyle w:val="22"/>
        <w:shd w:val="clear" w:color="auto" w:fill="auto"/>
        <w:tabs>
          <w:tab w:val="left" w:pos="1046"/>
        </w:tabs>
        <w:spacing w:before="0" w:line="240" w:lineRule="auto"/>
        <w:ind w:firstLine="760"/>
        <w:rPr>
          <w:sz w:val="28"/>
          <w:szCs w:val="28"/>
        </w:rPr>
      </w:pPr>
      <w:r>
        <w:rPr>
          <w:sz w:val="28"/>
          <w:szCs w:val="28"/>
        </w:rPr>
        <w:t xml:space="preserve">а) </w:t>
      </w:r>
      <w:r w:rsidR="000D5844" w:rsidRPr="00786227">
        <w:rPr>
          <w:sz w:val="28"/>
          <w:szCs w:val="28"/>
        </w:rPr>
        <w:t xml:space="preserve">своевременно и в полной мере исполнять в соответствии с бюджетным </w:t>
      </w:r>
      <w:r w:rsidR="000D5844" w:rsidRPr="00786227">
        <w:rPr>
          <w:sz w:val="28"/>
          <w:szCs w:val="28"/>
        </w:rPr>
        <w:lastRenderedPageBreak/>
        <w:t>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14:paraId="679D2622" w14:textId="77777777" w:rsidR="00B6661D" w:rsidRPr="00786227" w:rsidRDefault="00C33FCE" w:rsidP="007A7F43">
      <w:pPr>
        <w:pStyle w:val="22"/>
        <w:shd w:val="clear" w:color="auto" w:fill="auto"/>
        <w:tabs>
          <w:tab w:val="left" w:pos="1060"/>
        </w:tabs>
        <w:spacing w:before="0" w:line="240" w:lineRule="auto"/>
        <w:ind w:firstLine="760"/>
        <w:rPr>
          <w:sz w:val="28"/>
          <w:szCs w:val="28"/>
        </w:rPr>
      </w:pPr>
      <w:r>
        <w:rPr>
          <w:sz w:val="28"/>
          <w:szCs w:val="28"/>
        </w:rPr>
        <w:t xml:space="preserve">б) </w:t>
      </w:r>
      <w:r w:rsidR="000D5844" w:rsidRPr="00786227">
        <w:rPr>
          <w:sz w:val="28"/>
          <w:szCs w:val="28"/>
        </w:rPr>
        <w:t>соблюдать права и законные интересы объектов контроля, в отношении которых проводятся контрольные мероприятия;</w:t>
      </w:r>
    </w:p>
    <w:p w14:paraId="12CCC896" w14:textId="77777777" w:rsidR="00B6661D" w:rsidRPr="00786227" w:rsidRDefault="00C33FCE" w:rsidP="007A7F43">
      <w:pPr>
        <w:pStyle w:val="22"/>
        <w:shd w:val="clear" w:color="auto" w:fill="auto"/>
        <w:tabs>
          <w:tab w:val="left" w:pos="1060"/>
        </w:tabs>
        <w:spacing w:before="0" w:line="240" w:lineRule="auto"/>
        <w:ind w:firstLine="760"/>
        <w:rPr>
          <w:sz w:val="28"/>
          <w:szCs w:val="28"/>
        </w:rPr>
      </w:pPr>
      <w:r>
        <w:rPr>
          <w:sz w:val="28"/>
          <w:szCs w:val="28"/>
        </w:rPr>
        <w:t xml:space="preserve">в) </w:t>
      </w:r>
      <w:r w:rsidR="000D5844" w:rsidRPr="00786227">
        <w:rPr>
          <w:sz w:val="28"/>
          <w:szCs w:val="28"/>
        </w:rPr>
        <w:t>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14:paraId="5537DAFD" w14:textId="77777777" w:rsidR="00B6661D" w:rsidRPr="00786227" w:rsidRDefault="00C33FCE" w:rsidP="007A7F43">
      <w:pPr>
        <w:pStyle w:val="22"/>
        <w:shd w:val="clear" w:color="auto" w:fill="auto"/>
        <w:tabs>
          <w:tab w:val="left" w:pos="1282"/>
        </w:tabs>
        <w:spacing w:before="0" w:line="240" w:lineRule="auto"/>
        <w:ind w:firstLine="760"/>
        <w:rPr>
          <w:sz w:val="28"/>
          <w:szCs w:val="28"/>
        </w:rPr>
      </w:pPr>
      <w:r>
        <w:rPr>
          <w:sz w:val="28"/>
          <w:szCs w:val="28"/>
        </w:rPr>
        <w:t xml:space="preserve">г) </w:t>
      </w:r>
      <w:r w:rsidR="000D5844" w:rsidRPr="00786227">
        <w:rPr>
          <w:sz w:val="28"/>
          <w:szCs w:val="28"/>
        </w:rPr>
        <w:t>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14:paraId="5AD8F419" w14:textId="77777777" w:rsidR="00B6661D" w:rsidRPr="00786227" w:rsidRDefault="00C33FCE" w:rsidP="007A7F43">
      <w:pPr>
        <w:pStyle w:val="22"/>
        <w:shd w:val="clear" w:color="auto" w:fill="auto"/>
        <w:tabs>
          <w:tab w:val="left" w:pos="1046"/>
        </w:tabs>
        <w:spacing w:before="0" w:line="240" w:lineRule="auto"/>
        <w:ind w:firstLine="760"/>
        <w:rPr>
          <w:sz w:val="28"/>
          <w:szCs w:val="28"/>
        </w:rPr>
      </w:pPr>
      <w:r>
        <w:rPr>
          <w:sz w:val="28"/>
          <w:szCs w:val="28"/>
        </w:rPr>
        <w:t xml:space="preserve">д) </w:t>
      </w:r>
      <w:r w:rsidR="000D5844" w:rsidRPr="00786227">
        <w:rPr>
          <w:sz w:val="28"/>
          <w:szCs w:val="28"/>
        </w:rPr>
        <w:t>знакомить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14:paraId="50195B44" w14:textId="77777777" w:rsidR="00B6661D" w:rsidRPr="00786227" w:rsidRDefault="00C33FCE" w:rsidP="007A7F43">
      <w:pPr>
        <w:pStyle w:val="22"/>
        <w:shd w:val="clear" w:color="auto" w:fill="auto"/>
        <w:tabs>
          <w:tab w:val="left" w:pos="1046"/>
        </w:tabs>
        <w:spacing w:before="0" w:line="240" w:lineRule="auto"/>
        <w:ind w:firstLine="760"/>
        <w:rPr>
          <w:sz w:val="28"/>
          <w:szCs w:val="28"/>
        </w:rPr>
      </w:pPr>
      <w:r>
        <w:rPr>
          <w:sz w:val="28"/>
          <w:szCs w:val="28"/>
        </w:rPr>
        <w:t xml:space="preserve">е) </w:t>
      </w:r>
      <w:r w:rsidR="000D5844" w:rsidRPr="00786227">
        <w:rPr>
          <w:sz w:val="28"/>
          <w:szCs w:val="28"/>
        </w:rPr>
        <w:t>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и давать пояснения по вопросам, относящимся к предмету контрольного мероприятия;</w:t>
      </w:r>
    </w:p>
    <w:p w14:paraId="77CF2707" w14:textId="77777777" w:rsidR="00B6661D" w:rsidRPr="00786227" w:rsidRDefault="00C33FCE" w:rsidP="007A7F43">
      <w:pPr>
        <w:pStyle w:val="22"/>
        <w:shd w:val="clear" w:color="auto" w:fill="auto"/>
        <w:tabs>
          <w:tab w:val="left" w:pos="1282"/>
        </w:tabs>
        <w:spacing w:before="0" w:line="240" w:lineRule="auto"/>
        <w:ind w:firstLine="760"/>
        <w:rPr>
          <w:sz w:val="28"/>
          <w:szCs w:val="28"/>
        </w:rPr>
      </w:pPr>
      <w:r>
        <w:rPr>
          <w:sz w:val="28"/>
          <w:szCs w:val="28"/>
        </w:rPr>
        <w:t xml:space="preserve">ж) </w:t>
      </w:r>
      <w:r w:rsidR="000D5844" w:rsidRPr="00786227">
        <w:rPr>
          <w:sz w:val="28"/>
          <w:szCs w:val="28"/>
        </w:rPr>
        <w:t>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14:paraId="611923E3"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з) </w:t>
      </w:r>
      <w:r w:rsidR="000D5844" w:rsidRPr="00786227">
        <w:rPr>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14:paraId="1C82AE7B" w14:textId="77777777" w:rsidR="00B6661D" w:rsidRPr="00786227" w:rsidRDefault="00C33FCE" w:rsidP="007A7F43">
      <w:pPr>
        <w:pStyle w:val="22"/>
        <w:shd w:val="clear" w:color="auto" w:fill="auto"/>
        <w:tabs>
          <w:tab w:val="left" w:pos="1282"/>
        </w:tabs>
        <w:spacing w:before="0" w:line="240" w:lineRule="auto"/>
        <w:ind w:firstLine="760"/>
        <w:rPr>
          <w:sz w:val="28"/>
          <w:szCs w:val="28"/>
        </w:rPr>
      </w:pPr>
      <w:r>
        <w:rPr>
          <w:sz w:val="28"/>
          <w:szCs w:val="28"/>
        </w:rPr>
        <w:t xml:space="preserve">и) </w:t>
      </w:r>
      <w:r w:rsidR="000D5844" w:rsidRPr="00786227">
        <w:rPr>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14:paraId="5C6C778E" w14:textId="77777777" w:rsidR="00B6661D" w:rsidRPr="00786227" w:rsidRDefault="00C33FCE" w:rsidP="007A7F43">
      <w:pPr>
        <w:pStyle w:val="22"/>
        <w:shd w:val="clear" w:color="auto" w:fill="auto"/>
        <w:tabs>
          <w:tab w:val="left" w:pos="1047"/>
        </w:tabs>
        <w:spacing w:before="0" w:line="240" w:lineRule="auto"/>
        <w:ind w:firstLine="760"/>
        <w:rPr>
          <w:sz w:val="28"/>
          <w:szCs w:val="28"/>
        </w:rPr>
      </w:pPr>
      <w:r>
        <w:rPr>
          <w:sz w:val="28"/>
          <w:szCs w:val="28"/>
        </w:rPr>
        <w:t xml:space="preserve">к) </w:t>
      </w:r>
      <w:r w:rsidR="000D5844" w:rsidRPr="00786227">
        <w:rPr>
          <w:sz w:val="28"/>
          <w:szCs w:val="28"/>
        </w:rPr>
        <w:t>обращаться в суд с исковыми заявлениями о возмещении ущерба публично - правовому образованию, признании закупок недействительными в случаях, предусмотренных законодательством Российской Федерации;</w:t>
      </w:r>
    </w:p>
    <w:p w14:paraId="48335861" w14:textId="77777777" w:rsidR="00B6661D" w:rsidRPr="00786227" w:rsidRDefault="00C33FCE" w:rsidP="007A7F43">
      <w:pPr>
        <w:pStyle w:val="22"/>
        <w:shd w:val="clear" w:color="auto" w:fill="auto"/>
        <w:tabs>
          <w:tab w:val="left" w:pos="1046"/>
        </w:tabs>
        <w:spacing w:before="0" w:line="240" w:lineRule="auto"/>
        <w:ind w:firstLine="760"/>
        <w:rPr>
          <w:sz w:val="28"/>
          <w:szCs w:val="28"/>
        </w:rPr>
      </w:pPr>
      <w:r>
        <w:rPr>
          <w:sz w:val="28"/>
          <w:szCs w:val="28"/>
        </w:rPr>
        <w:t xml:space="preserve">л) </w:t>
      </w:r>
      <w:r w:rsidR="000D5844" w:rsidRPr="00786227">
        <w:rPr>
          <w:sz w:val="28"/>
          <w:szCs w:val="28"/>
        </w:rPr>
        <w:t>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14:paraId="74D25A40" w14:textId="77777777" w:rsidR="00B6661D" w:rsidRPr="00786227" w:rsidRDefault="00C33FCE" w:rsidP="007A7F43">
      <w:pPr>
        <w:pStyle w:val="22"/>
        <w:shd w:val="clear" w:color="auto" w:fill="auto"/>
        <w:tabs>
          <w:tab w:val="left" w:pos="1081"/>
        </w:tabs>
        <w:spacing w:before="0" w:line="240" w:lineRule="auto"/>
        <w:ind w:firstLine="760"/>
        <w:rPr>
          <w:sz w:val="28"/>
          <w:szCs w:val="28"/>
        </w:rPr>
      </w:pPr>
      <w:r>
        <w:rPr>
          <w:sz w:val="28"/>
          <w:szCs w:val="28"/>
        </w:rPr>
        <w:t xml:space="preserve">м) </w:t>
      </w:r>
      <w:r w:rsidR="000D5844" w:rsidRPr="00786227">
        <w:rPr>
          <w:sz w:val="28"/>
          <w:szCs w:val="28"/>
        </w:rPr>
        <w:t xml:space="preserve">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w:t>
      </w:r>
      <w:r w:rsidR="000D5844" w:rsidRPr="00786227">
        <w:rPr>
          <w:sz w:val="28"/>
          <w:szCs w:val="28"/>
        </w:rPr>
        <w:lastRenderedPageBreak/>
        <w:t>подтверждающие такие факты.</w:t>
      </w:r>
    </w:p>
    <w:p w14:paraId="44DD415C" w14:textId="77777777" w:rsidR="00B6661D" w:rsidRPr="00786227" w:rsidRDefault="000D5844" w:rsidP="007A7F43">
      <w:pPr>
        <w:pStyle w:val="22"/>
        <w:numPr>
          <w:ilvl w:val="1"/>
          <w:numId w:val="2"/>
        </w:numPr>
        <w:shd w:val="clear" w:color="auto" w:fill="auto"/>
        <w:tabs>
          <w:tab w:val="left" w:pos="1282"/>
        </w:tabs>
        <w:spacing w:before="0" w:line="240" w:lineRule="auto"/>
        <w:ind w:firstLine="760"/>
        <w:rPr>
          <w:sz w:val="28"/>
          <w:szCs w:val="28"/>
        </w:rPr>
      </w:pPr>
      <w:r w:rsidRPr="00786227">
        <w:rPr>
          <w:sz w:val="28"/>
          <w:szCs w:val="28"/>
        </w:rPr>
        <w:t>Должностные лица органа контроля при привлечении независимого эксперта (работника специализированной экспертной организации), специалиста иного государственного органа,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14:paraId="772146DA"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а) </w:t>
      </w:r>
      <w:r w:rsidR="000D5844" w:rsidRPr="00786227">
        <w:rPr>
          <w:sz w:val="28"/>
          <w:szCs w:val="28"/>
        </w:rPr>
        <w:t>высшее или среднее профессиональное образование по специальности, требуемой в области экспертизы;</w:t>
      </w:r>
    </w:p>
    <w:p w14:paraId="52A810A1" w14:textId="77777777" w:rsidR="00B6661D" w:rsidRPr="00786227" w:rsidRDefault="00C33FCE" w:rsidP="007A7F43">
      <w:pPr>
        <w:pStyle w:val="22"/>
        <w:shd w:val="clear" w:color="auto" w:fill="auto"/>
        <w:tabs>
          <w:tab w:val="left" w:pos="1087"/>
        </w:tabs>
        <w:spacing w:before="0" w:line="240" w:lineRule="auto"/>
        <w:ind w:firstLine="760"/>
        <w:rPr>
          <w:sz w:val="28"/>
          <w:szCs w:val="28"/>
        </w:rPr>
      </w:pPr>
      <w:r>
        <w:rPr>
          <w:sz w:val="28"/>
          <w:szCs w:val="28"/>
        </w:rPr>
        <w:t xml:space="preserve">б) </w:t>
      </w:r>
      <w:r w:rsidR="000D5844" w:rsidRPr="00786227">
        <w:rPr>
          <w:sz w:val="28"/>
          <w:szCs w:val="28"/>
        </w:rPr>
        <w:t>стаж работы по специальности, требуемой в области экспертизы, не менее 3лет;</w:t>
      </w:r>
    </w:p>
    <w:p w14:paraId="1492DF03"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в) </w:t>
      </w:r>
      <w:r w:rsidR="000D5844" w:rsidRPr="00786227">
        <w:rPr>
          <w:sz w:val="28"/>
          <w:szCs w:val="28"/>
        </w:rPr>
        <w:t>квалификационный аттестат, лицензия или аккредитация, требуемые в области экспертизы;</w:t>
      </w:r>
    </w:p>
    <w:p w14:paraId="6182267E"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г) </w:t>
      </w:r>
      <w:r w:rsidR="000D5844" w:rsidRPr="00786227">
        <w:rPr>
          <w:sz w:val="28"/>
          <w:szCs w:val="28"/>
        </w:rPr>
        <w:t>знание законодательства Российской Федерации, регулирующего предмет экспертизы;</w:t>
      </w:r>
    </w:p>
    <w:p w14:paraId="590B96A6"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д) </w:t>
      </w:r>
      <w:r w:rsidR="000D5844" w:rsidRPr="00786227">
        <w:rPr>
          <w:sz w:val="28"/>
          <w:szCs w:val="28"/>
        </w:rPr>
        <w:t>умение использовать необходимые для подготовки и оформления экспертных заключений программно-технические средства;</w:t>
      </w:r>
    </w:p>
    <w:p w14:paraId="2C9F4735"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е) </w:t>
      </w:r>
      <w:r w:rsidR="000D5844" w:rsidRPr="00786227">
        <w:rPr>
          <w:sz w:val="28"/>
          <w:szCs w:val="28"/>
        </w:rPr>
        <w:t>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14:paraId="757B7B1E" w14:textId="77777777" w:rsidR="00B6661D" w:rsidRPr="00786227" w:rsidRDefault="00C33FCE" w:rsidP="007A7F43">
      <w:pPr>
        <w:pStyle w:val="22"/>
        <w:shd w:val="clear" w:color="auto" w:fill="auto"/>
        <w:tabs>
          <w:tab w:val="left" w:pos="1140"/>
        </w:tabs>
        <w:spacing w:before="0" w:line="240" w:lineRule="auto"/>
        <w:ind w:firstLine="760"/>
        <w:rPr>
          <w:sz w:val="28"/>
          <w:szCs w:val="28"/>
        </w:rPr>
      </w:pPr>
      <w:r>
        <w:rPr>
          <w:sz w:val="28"/>
          <w:szCs w:val="28"/>
        </w:rPr>
        <w:t xml:space="preserve">ж) </w:t>
      </w:r>
      <w:r w:rsidR="000D5844" w:rsidRPr="00786227">
        <w:rPr>
          <w:sz w:val="28"/>
          <w:szCs w:val="28"/>
        </w:rPr>
        <w:t>специальные профессиональные навыки в зависимости от типа экспертизы.</w:t>
      </w:r>
    </w:p>
    <w:p w14:paraId="1D2F16F3" w14:textId="77777777" w:rsidR="00B6661D" w:rsidRPr="00C33FCE" w:rsidRDefault="000D5844" w:rsidP="007A7F43">
      <w:pPr>
        <w:pStyle w:val="22"/>
        <w:numPr>
          <w:ilvl w:val="1"/>
          <w:numId w:val="2"/>
        </w:numPr>
        <w:shd w:val="clear" w:color="auto" w:fill="auto"/>
        <w:tabs>
          <w:tab w:val="left" w:pos="1241"/>
        </w:tabs>
        <w:spacing w:before="0" w:line="240" w:lineRule="auto"/>
        <w:ind w:firstLine="760"/>
        <w:rPr>
          <w:sz w:val="28"/>
          <w:szCs w:val="28"/>
        </w:rPr>
      </w:pPr>
      <w:r w:rsidRPr="00786227">
        <w:rPr>
          <w:sz w:val="28"/>
          <w:szCs w:val="28"/>
        </w:rPr>
        <w:t>Должностные лица органа контроля при привлечении специалиста обязаны</w:t>
      </w:r>
      <w:r w:rsidR="00C33FCE">
        <w:rPr>
          <w:sz w:val="28"/>
          <w:szCs w:val="28"/>
        </w:rPr>
        <w:t xml:space="preserve"> </w:t>
      </w:r>
      <w:r w:rsidRPr="00C33FCE">
        <w:rPr>
          <w:sz w:val="28"/>
          <w:szCs w:val="28"/>
        </w:rPr>
        <w:t>провести проверку следующих обстоятельств, исключающих участие специалиста в контрольном мероприятии:</w:t>
      </w:r>
    </w:p>
    <w:p w14:paraId="3290353B"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а) </w:t>
      </w:r>
      <w:r w:rsidR="000D5844" w:rsidRPr="00786227">
        <w:rPr>
          <w:sz w:val="28"/>
          <w:szCs w:val="28"/>
        </w:rPr>
        <w:t>заинтересованность специалиста в результатах контрольного мероприятия;</w:t>
      </w:r>
    </w:p>
    <w:p w14:paraId="6156E0D0"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б) </w:t>
      </w:r>
      <w:r w:rsidR="000D5844" w:rsidRPr="00786227">
        <w:rPr>
          <w:sz w:val="28"/>
          <w:szCs w:val="28"/>
        </w:rPr>
        <w:t>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14:paraId="5CFB773C"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в) </w:t>
      </w:r>
      <w:r w:rsidR="000D5844" w:rsidRPr="00786227">
        <w:rPr>
          <w:sz w:val="28"/>
          <w:szCs w:val="28"/>
        </w:rPr>
        <w:t>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14:paraId="361A1350"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г) </w:t>
      </w:r>
      <w:r w:rsidR="000D5844" w:rsidRPr="00786227">
        <w:rPr>
          <w:sz w:val="28"/>
          <w:szCs w:val="28"/>
        </w:rPr>
        <w:t>признание лица, являющегося специалистом, недееспособным или ограниченно дееспособным по решению суда;</w:t>
      </w:r>
    </w:p>
    <w:p w14:paraId="2163A7BA"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д) </w:t>
      </w:r>
      <w:r w:rsidR="000D5844" w:rsidRPr="00786227">
        <w:rPr>
          <w:sz w:val="28"/>
          <w:szCs w:val="28"/>
        </w:rPr>
        <w:t>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07263EE0" w14:textId="77777777" w:rsidR="00B6661D" w:rsidRDefault="000D5844" w:rsidP="007A7F43">
      <w:pPr>
        <w:pStyle w:val="22"/>
        <w:shd w:val="clear" w:color="auto" w:fill="auto"/>
        <w:spacing w:before="0" w:line="240" w:lineRule="auto"/>
        <w:ind w:firstLine="760"/>
        <w:rPr>
          <w:sz w:val="28"/>
          <w:szCs w:val="28"/>
        </w:rPr>
      </w:pPr>
      <w:r w:rsidRPr="00786227">
        <w:rPr>
          <w:sz w:val="28"/>
          <w:szCs w:val="28"/>
        </w:rPr>
        <w:lastRenderedPageBreak/>
        <w:t>В случае отсутствия одного из указанных условий, подтверждающих наличие у специалиста специальных знаний, опыта, квалификации, и (или) выявления одного из указанных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14:paraId="6146C29B" w14:textId="77777777" w:rsidR="0037432F" w:rsidRPr="00786227" w:rsidRDefault="0037432F" w:rsidP="007A7F43">
      <w:pPr>
        <w:pStyle w:val="22"/>
        <w:shd w:val="clear" w:color="auto" w:fill="auto"/>
        <w:spacing w:before="0" w:line="240" w:lineRule="auto"/>
        <w:ind w:firstLine="760"/>
        <w:rPr>
          <w:sz w:val="28"/>
          <w:szCs w:val="28"/>
        </w:rPr>
      </w:pPr>
    </w:p>
    <w:p w14:paraId="72A4AD17" w14:textId="77777777" w:rsidR="00B6661D" w:rsidRDefault="000D5844" w:rsidP="007A7F43">
      <w:pPr>
        <w:pStyle w:val="32"/>
        <w:keepNext/>
        <w:keepLines/>
        <w:numPr>
          <w:ilvl w:val="0"/>
          <w:numId w:val="2"/>
        </w:numPr>
        <w:shd w:val="clear" w:color="auto" w:fill="auto"/>
        <w:tabs>
          <w:tab w:val="left" w:pos="1643"/>
        </w:tabs>
        <w:spacing w:before="0" w:line="240" w:lineRule="auto"/>
        <w:ind w:left="1340" w:firstLine="0"/>
        <w:jc w:val="left"/>
        <w:rPr>
          <w:sz w:val="28"/>
          <w:szCs w:val="28"/>
        </w:rPr>
      </w:pPr>
      <w:bookmarkStart w:id="4" w:name="bookmark6"/>
      <w:r w:rsidRPr="00786227">
        <w:rPr>
          <w:sz w:val="28"/>
          <w:szCs w:val="28"/>
        </w:rPr>
        <w:t>Права и обязанности объектов контроля (их должностных лиц)</w:t>
      </w:r>
      <w:bookmarkEnd w:id="4"/>
    </w:p>
    <w:p w14:paraId="32914411" w14:textId="77777777" w:rsidR="008418A0" w:rsidRPr="00786227" w:rsidRDefault="008418A0" w:rsidP="007A7F43">
      <w:pPr>
        <w:pStyle w:val="32"/>
        <w:keepNext/>
        <w:keepLines/>
        <w:shd w:val="clear" w:color="auto" w:fill="auto"/>
        <w:tabs>
          <w:tab w:val="left" w:pos="1643"/>
        </w:tabs>
        <w:spacing w:before="0" w:line="240" w:lineRule="auto"/>
        <w:ind w:firstLine="0"/>
        <w:jc w:val="left"/>
        <w:rPr>
          <w:sz w:val="28"/>
          <w:szCs w:val="28"/>
        </w:rPr>
      </w:pPr>
    </w:p>
    <w:p w14:paraId="09ED0BA2" w14:textId="77777777" w:rsidR="00B6661D" w:rsidRPr="00786227" w:rsidRDefault="000D5844" w:rsidP="007A7F43">
      <w:pPr>
        <w:pStyle w:val="22"/>
        <w:numPr>
          <w:ilvl w:val="1"/>
          <w:numId w:val="2"/>
        </w:numPr>
        <w:shd w:val="clear" w:color="auto" w:fill="auto"/>
        <w:tabs>
          <w:tab w:val="left" w:pos="1246"/>
        </w:tabs>
        <w:spacing w:before="0" w:line="240" w:lineRule="auto"/>
        <w:ind w:firstLine="760"/>
        <w:rPr>
          <w:sz w:val="28"/>
          <w:szCs w:val="28"/>
        </w:rPr>
      </w:pPr>
      <w:r w:rsidRPr="00786227">
        <w:rPr>
          <w:sz w:val="28"/>
          <w:szCs w:val="28"/>
        </w:rPr>
        <w:t>Объекты контроля (их должностные лица) имеют право:</w:t>
      </w:r>
    </w:p>
    <w:p w14:paraId="65E3F5F4" w14:textId="77777777" w:rsidR="00B6661D" w:rsidRPr="00786227" w:rsidRDefault="008418A0" w:rsidP="007A7F43">
      <w:pPr>
        <w:pStyle w:val="22"/>
        <w:shd w:val="clear" w:color="auto" w:fill="auto"/>
        <w:tabs>
          <w:tab w:val="left" w:pos="1086"/>
        </w:tabs>
        <w:spacing w:before="0" w:line="240" w:lineRule="auto"/>
        <w:ind w:firstLine="760"/>
        <w:rPr>
          <w:sz w:val="28"/>
          <w:szCs w:val="28"/>
        </w:rPr>
      </w:pPr>
      <w:r>
        <w:rPr>
          <w:sz w:val="28"/>
          <w:szCs w:val="28"/>
        </w:rPr>
        <w:t xml:space="preserve">а) </w:t>
      </w:r>
      <w:r w:rsidR="000D5844" w:rsidRPr="00786227">
        <w:rPr>
          <w:sz w:val="28"/>
          <w:szCs w:val="28"/>
        </w:rPr>
        <w:t>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давать объяснения по вопросам, относящимся к теме и основным вопросам, подлежащим изучению в ходе проведения контрольного мероприятия;</w:t>
      </w:r>
    </w:p>
    <w:p w14:paraId="755F8301" w14:textId="77777777" w:rsidR="00B6661D" w:rsidRPr="00786227" w:rsidRDefault="008418A0" w:rsidP="007A7F43">
      <w:pPr>
        <w:pStyle w:val="22"/>
        <w:shd w:val="clear" w:color="auto" w:fill="auto"/>
        <w:tabs>
          <w:tab w:val="left" w:pos="1086"/>
        </w:tabs>
        <w:spacing w:before="0" w:line="240" w:lineRule="auto"/>
        <w:ind w:firstLine="760"/>
        <w:rPr>
          <w:sz w:val="28"/>
          <w:szCs w:val="28"/>
        </w:rPr>
      </w:pPr>
      <w:r>
        <w:rPr>
          <w:sz w:val="28"/>
          <w:szCs w:val="28"/>
        </w:rPr>
        <w:t xml:space="preserve">б) </w:t>
      </w:r>
      <w:r w:rsidR="000D5844" w:rsidRPr="00786227">
        <w:rPr>
          <w:sz w:val="28"/>
          <w:szCs w:val="28"/>
        </w:rPr>
        <w:t>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14:paraId="6C31B6BF"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в) </w:t>
      </w:r>
      <w:r w:rsidR="000D5844" w:rsidRPr="00786227">
        <w:rPr>
          <w:sz w:val="28"/>
          <w:szCs w:val="28"/>
        </w:rPr>
        <w:t>представлять в орган контроля возражения в письменной форме на акт (заключение), оформленный по результатам проверки, ревизии (обследования).</w:t>
      </w:r>
    </w:p>
    <w:p w14:paraId="4A3CA11E" w14:textId="77777777" w:rsidR="00B6661D" w:rsidRPr="00786227" w:rsidRDefault="000D5844" w:rsidP="007A7F43">
      <w:pPr>
        <w:pStyle w:val="22"/>
        <w:numPr>
          <w:ilvl w:val="1"/>
          <w:numId w:val="2"/>
        </w:numPr>
        <w:shd w:val="clear" w:color="auto" w:fill="auto"/>
        <w:tabs>
          <w:tab w:val="left" w:pos="1259"/>
        </w:tabs>
        <w:spacing w:before="0" w:line="240" w:lineRule="auto"/>
        <w:ind w:firstLine="760"/>
        <w:rPr>
          <w:sz w:val="28"/>
          <w:szCs w:val="28"/>
        </w:rPr>
      </w:pPr>
      <w:r w:rsidRPr="00786227">
        <w:rPr>
          <w:sz w:val="28"/>
          <w:szCs w:val="28"/>
        </w:rPr>
        <w:t>Объекты контроля (их должностные лица) обязаны:</w:t>
      </w:r>
    </w:p>
    <w:p w14:paraId="12FDCCC0"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а) </w:t>
      </w:r>
      <w:r w:rsidR="000D5844" w:rsidRPr="00786227">
        <w:rPr>
          <w:sz w:val="28"/>
          <w:szCs w:val="28"/>
        </w:rPr>
        <w:t>выполнять законные требования должностных лиц органа контроля;</w:t>
      </w:r>
    </w:p>
    <w:p w14:paraId="2DA494DA"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б) </w:t>
      </w:r>
      <w:r w:rsidR="000D5844" w:rsidRPr="00786227">
        <w:rPr>
          <w:sz w:val="28"/>
          <w:szCs w:val="28"/>
        </w:rPr>
        <w:t>давать должностным лицам органа контроля объяснения в письменной или устной формах, необходимые для проведения контрольных мероприятий;</w:t>
      </w:r>
    </w:p>
    <w:p w14:paraId="1DEF4464"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в) </w:t>
      </w:r>
      <w:r w:rsidR="000D5844" w:rsidRPr="00786227">
        <w:rPr>
          <w:sz w:val="28"/>
          <w:szCs w:val="28"/>
        </w:rPr>
        <w:t>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14:paraId="7F1F77F5"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г) </w:t>
      </w:r>
      <w:r w:rsidR="000D5844" w:rsidRPr="00786227">
        <w:rPr>
          <w:sz w:val="28"/>
          <w:szCs w:val="28"/>
        </w:rPr>
        <w:t>предоставлять должностным лицам, принимающим участие в проведении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14:paraId="7549E4B7"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д) </w:t>
      </w:r>
      <w:r w:rsidR="000D5844" w:rsidRPr="00786227">
        <w:rPr>
          <w:sz w:val="28"/>
          <w:szCs w:val="28"/>
        </w:rPr>
        <w:t>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14:paraId="2ED84448"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е) </w:t>
      </w:r>
      <w:r w:rsidR="000D5844" w:rsidRPr="00786227">
        <w:rPr>
          <w:sz w:val="28"/>
          <w:szCs w:val="28"/>
        </w:rPr>
        <w:t>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14:paraId="39C0451D" w14:textId="77777777" w:rsidR="00B6661D" w:rsidRDefault="008418A0" w:rsidP="007A7F43">
      <w:pPr>
        <w:pStyle w:val="22"/>
        <w:shd w:val="clear" w:color="auto" w:fill="auto"/>
        <w:tabs>
          <w:tab w:val="left" w:pos="1099"/>
        </w:tabs>
        <w:spacing w:before="0" w:line="240" w:lineRule="auto"/>
        <w:ind w:firstLine="760"/>
        <w:rPr>
          <w:sz w:val="28"/>
          <w:szCs w:val="28"/>
        </w:rPr>
      </w:pPr>
      <w:r>
        <w:rPr>
          <w:sz w:val="28"/>
          <w:szCs w:val="28"/>
        </w:rPr>
        <w:t xml:space="preserve">ж) </w:t>
      </w:r>
      <w:r w:rsidR="000D5844" w:rsidRPr="00786227">
        <w:rPr>
          <w:sz w:val="28"/>
          <w:szCs w:val="28"/>
        </w:rPr>
        <w:t>не совершать действий (бездействия), направленных на воспрепятствование проведению контрольного мероприятия.</w:t>
      </w:r>
    </w:p>
    <w:p w14:paraId="202843E7" w14:textId="77777777" w:rsidR="008418A0" w:rsidRPr="00786227" w:rsidRDefault="008418A0" w:rsidP="007A7F43">
      <w:pPr>
        <w:pStyle w:val="22"/>
        <w:shd w:val="clear" w:color="auto" w:fill="auto"/>
        <w:tabs>
          <w:tab w:val="left" w:pos="1099"/>
        </w:tabs>
        <w:spacing w:before="0" w:line="240" w:lineRule="auto"/>
        <w:ind w:firstLine="760"/>
        <w:rPr>
          <w:sz w:val="28"/>
          <w:szCs w:val="28"/>
        </w:rPr>
      </w:pPr>
    </w:p>
    <w:p w14:paraId="43C1AAA4" w14:textId="77777777" w:rsidR="00B6661D" w:rsidRDefault="000D5844" w:rsidP="007A7F43">
      <w:pPr>
        <w:pStyle w:val="32"/>
        <w:keepNext/>
        <w:keepLines/>
        <w:numPr>
          <w:ilvl w:val="0"/>
          <w:numId w:val="2"/>
        </w:numPr>
        <w:shd w:val="clear" w:color="auto" w:fill="auto"/>
        <w:tabs>
          <w:tab w:val="left" w:pos="2837"/>
        </w:tabs>
        <w:spacing w:before="0" w:line="240" w:lineRule="auto"/>
        <w:ind w:left="2520" w:firstLine="0"/>
        <w:jc w:val="left"/>
        <w:rPr>
          <w:sz w:val="28"/>
          <w:szCs w:val="28"/>
        </w:rPr>
      </w:pPr>
      <w:bookmarkStart w:id="5" w:name="bookmark7"/>
      <w:r w:rsidRPr="00786227">
        <w:rPr>
          <w:sz w:val="28"/>
          <w:szCs w:val="28"/>
        </w:rPr>
        <w:lastRenderedPageBreak/>
        <w:t>Планирование контрольных мероприятий</w:t>
      </w:r>
      <w:bookmarkEnd w:id="5"/>
    </w:p>
    <w:p w14:paraId="77BC387B" w14:textId="77777777" w:rsidR="00E11881" w:rsidRPr="00786227" w:rsidRDefault="00E11881" w:rsidP="007A7F43">
      <w:pPr>
        <w:pStyle w:val="32"/>
        <w:keepNext/>
        <w:keepLines/>
        <w:shd w:val="clear" w:color="auto" w:fill="auto"/>
        <w:tabs>
          <w:tab w:val="left" w:pos="2837"/>
        </w:tabs>
        <w:spacing w:before="0" w:line="240" w:lineRule="auto"/>
        <w:ind w:firstLine="0"/>
        <w:jc w:val="left"/>
        <w:rPr>
          <w:sz w:val="28"/>
          <w:szCs w:val="28"/>
        </w:rPr>
      </w:pPr>
    </w:p>
    <w:p w14:paraId="0ACFBDE6" w14:textId="77777777" w:rsidR="00B6661D" w:rsidRPr="00786227" w:rsidRDefault="00E11881" w:rsidP="007A7F43">
      <w:pPr>
        <w:pStyle w:val="22"/>
        <w:numPr>
          <w:ilvl w:val="1"/>
          <w:numId w:val="2"/>
        </w:numPr>
        <w:shd w:val="clear" w:color="auto" w:fill="auto"/>
        <w:tabs>
          <w:tab w:val="left" w:pos="1205"/>
        </w:tabs>
        <w:spacing w:before="0" w:line="240" w:lineRule="auto"/>
        <w:ind w:firstLine="760"/>
        <w:rPr>
          <w:sz w:val="28"/>
          <w:szCs w:val="28"/>
        </w:rPr>
      </w:pPr>
      <w:r>
        <w:rPr>
          <w:sz w:val="28"/>
          <w:szCs w:val="28"/>
        </w:rPr>
        <w:t xml:space="preserve"> </w:t>
      </w:r>
      <w:r w:rsidR="000D5844" w:rsidRPr="00786227">
        <w:rPr>
          <w:sz w:val="28"/>
          <w:szCs w:val="28"/>
        </w:rPr>
        <w:t>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14:paraId="5EB4D3BB" w14:textId="77777777" w:rsidR="00E11881" w:rsidRDefault="000D5844" w:rsidP="007A7F43">
      <w:pPr>
        <w:pStyle w:val="22"/>
        <w:numPr>
          <w:ilvl w:val="0"/>
          <w:numId w:val="12"/>
        </w:numPr>
        <w:shd w:val="clear" w:color="auto" w:fill="auto"/>
        <w:tabs>
          <w:tab w:val="left" w:pos="696"/>
        </w:tabs>
        <w:spacing w:before="0" w:line="240" w:lineRule="auto"/>
        <w:rPr>
          <w:sz w:val="28"/>
          <w:szCs w:val="28"/>
        </w:rPr>
      </w:pPr>
      <w:r w:rsidRPr="00786227">
        <w:rPr>
          <w:sz w:val="28"/>
          <w:szCs w:val="28"/>
        </w:rPr>
        <w:t>темы контрольных мероприятий;</w:t>
      </w:r>
    </w:p>
    <w:p w14:paraId="5A2B8918" w14:textId="77777777" w:rsidR="00E11881" w:rsidRDefault="000D5844" w:rsidP="007A7F43">
      <w:pPr>
        <w:pStyle w:val="22"/>
        <w:numPr>
          <w:ilvl w:val="0"/>
          <w:numId w:val="12"/>
        </w:numPr>
        <w:shd w:val="clear" w:color="auto" w:fill="auto"/>
        <w:tabs>
          <w:tab w:val="left" w:pos="696"/>
        </w:tabs>
        <w:spacing w:before="0" w:line="240" w:lineRule="auto"/>
        <w:rPr>
          <w:sz w:val="28"/>
          <w:szCs w:val="28"/>
        </w:rPr>
      </w:pPr>
      <w:r w:rsidRPr="00E11881">
        <w:rPr>
          <w:sz w:val="28"/>
          <w:szCs w:val="28"/>
        </w:rPr>
        <w:t>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14:paraId="53374797" w14:textId="77777777" w:rsidR="00E11881" w:rsidRDefault="000D5844" w:rsidP="007A7F43">
      <w:pPr>
        <w:pStyle w:val="22"/>
        <w:numPr>
          <w:ilvl w:val="0"/>
          <w:numId w:val="12"/>
        </w:numPr>
        <w:shd w:val="clear" w:color="auto" w:fill="auto"/>
        <w:tabs>
          <w:tab w:val="left" w:pos="696"/>
        </w:tabs>
        <w:spacing w:before="0" w:line="240" w:lineRule="auto"/>
        <w:rPr>
          <w:sz w:val="28"/>
          <w:szCs w:val="28"/>
        </w:rPr>
      </w:pPr>
      <w:r w:rsidRPr="00E11881">
        <w:rPr>
          <w:sz w:val="28"/>
          <w:szCs w:val="28"/>
        </w:rPr>
        <w:t>проверяемый период;</w:t>
      </w:r>
    </w:p>
    <w:p w14:paraId="0AC25EF3" w14:textId="77777777" w:rsidR="00B6661D" w:rsidRPr="00E11881" w:rsidRDefault="000D5844" w:rsidP="007A7F43">
      <w:pPr>
        <w:pStyle w:val="22"/>
        <w:numPr>
          <w:ilvl w:val="0"/>
          <w:numId w:val="12"/>
        </w:numPr>
        <w:shd w:val="clear" w:color="auto" w:fill="auto"/>
        <w:tabs>
          <w:tab w:val="left" w:pos="696"/>
        </w:tabs>
        <w:spacing w:before="0" w:line="240" w:lineRule="auto"/>
        <w:rPr>
          <w:sz w:val="28"/>
          <w:szCs w:val="28"/>
        </w:rPr>
      </w:pPr>
      <w:r w:rsidRPr="00E11881">
        <w:rPr>
          <w:sz w:val="28"/>
          <w:szCs w:val="28"/>
        </w:rPr>
        <w:t>период (дата) начала проведения контрольных мероприятий.</w:t>
      </w:r>
    </w:p>
    <w:p w14:paraId="5DC143C0" w14:textId="77777777" w:rsidR="00B6661D" w:rsidRPr="00786227" w:rsidRDefault="000D5844" w:rsidP="007A7F43">
      <w:pPr>
        <w:pStyle w:val="22"/>
        <w:shd w:val="clear" w:color="auto" w:fill="auto"/>
        <w:spacing w:before="0" w:line="240" w:lineRule="auto"/>
        <w:ind w:firstLine="760"/>
        <w:rPr>
          <w:sz w:val="28"/>
          <w:szCs w:val="28"/>
        </w:rPr>
      </w:pPr>
      <w:r w:rsidRPr="00786227">
        <w:rPr>
          <w:sz w:val="28"/>
          <w:szCs w:val="28"/>
        </w:rPr>
        <w:t>По решению руководителя органа контроля в плане контрольных мероприятий указываются сведения о должностных лицах органа контроля, ответственных за проведение контрольного мероприятия.</w:t>
      </w:r>
    </w:p>
    <w:p w14:paraId="5A5114C9" w14:textId="77777777" w:rsidR="00B6661D" w:rsidRPr="00786227" w:rsidRDefault="000D5844" w:rsidP="007A7F43">
      <w:pPr>
        <w:pStyle w:val="22"/>
        <w:numPr>
          <w:ilvl w:val="1"/>
          <w:numId w:val="2"/>
        </w:numPr>
        <w:shd w:val="clear" w:color="auto" w:fill="auto"/>
        <w:tabs>
          <w:tab w:val="left" w:pos="1250"/>
        </w:tabs>
        <w:spacing w:before="0" w:line="240" w:lineRule="auto"/>
        <w:ind w:firstLine="760"/>
        <w:rPr>
          <w:sz w:val="28"/>
          <w:szCs w:val="28"/>
        </w:rPr>
      </w:pPr>
      <w:r w:rsidRPr="00786227">
        <w:rPr>
          <w:sz w:val="28"/>
          <w:szCs w:val="28"/>
        </w:rPr>
        <w:t>К типовым темам плановых контрольных мероприятий относятся:</w:t>
      </w:r>
    </w:p>
    <w:p w14:paraId="73973C68" w14:textId="77777777" w:rsidR="00B6661D" w:rsidRPr="00786227" w:rsidRDefault="00E11881" w:rsidP="007A7F43">
      <w:pPr>
        <w:pStyle w:val="22"/>
        <w:shd w:val="clear" w:color="auto" w:fill="auto"/>
        <w:tabs>
          <w:tab w:val="left" w:pos="1091"/>
        </w:tabs>
        <w:spacing w:before="0" w:line="240" w:lineRule="auto"/>
        <w:ind w:firstLine="760"/>
        <w:rPr>
          <w:sz w:val="28"/>
          <w:szCs w:val="28"/>
        </w:rPr>
      </w:pPr>
      <w:r>
        <w:rPr>
          <w:sz w:val="28"/>
          <w:szCs w:val="28"/>
        </w:rPr>
        <w:t xml:space="preserve">а) </w:t>
      </w:r>
      <w:r w:rsidR="000D5844" w:rsidRPr="00786227">
        <w:rPr>
          <w:sz w:val="28"/>
          <w:szCs w:val="28"/>
        </w:rPr>
        <w:t>проверка осуществления расходов на обеспечение выполнения функций органа местного самоуправления и их отражения в бюджетном учете и отчетности;</w:t>
      </w:r>
    </w:p>
    <w:p w14:paraId="0BF55660" w14:textId="77777777" w:rsidR="00B6661D" w:rsidRPr="00786227" w:rsidRDefault="00E11881" w:rsidP="007A7F43">
      <w:pPr>
        <w:pStyle w:val="22"/>
        <w:shd w:val="clear" w:color="auto" w:fill="auto"/>
        <w:tabs>
          <w:tab w:val="left" w:pos="1091"/>
        </w:tabs>
        <w:spacing w:before="0" w:line="240" w:lineRule="auto"/>
        <w:ind w:firstLine="760"/>
        <w:rPr>
          <w:sz w:val="28"/>
          <w:szCs w:val="28"/>
        </w:rPr>
      </w:pPr>
      <w:r>
        <w:rPr>
          <w:sz w:val="28"/>
          <w:szCs w:val="28"/>
        </w:rPr>
        <w:t xml:space="preserve">б) </w:t>
      </w:r>
      <w:r w:rsidR="000D5844" w:rsidRPr="00786227">
        <w:rPr>
          <w:sz w:val="28"/>
          <w:szCs w:val="28"/>
        </w:rPr>
        <w:t>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14:paraId="5DFF4643" w14:textId="77777777" w:rsidR="00B6661D" w:rsidRPr="00786227" w:rsidRDefault="00E11881" w:rsidP="007A7F43">
      <w:pPr>
        <w:pStyle w:val="22"/>
        <w:shd w:val="clear" w:color="auto" w:fill="auto"/>
        <w:tabs>
          <w:tab w:val="left" w:pos="1106"/>
        </w:tabs>
        <w:spacing w:before="0" w:line="240" w:lineRule="auto"/>
        <w:ind w:firstLine="760"/>
        <w:rPr>
          <w:sz w:val="28"/>
          <w:szCs w:val="28"/>
        </w:rPr>
      </w:pPr>
      <w:r>
        <w:rPr>
          <w:sz w:val="28"/>
          <w:szCs w:val="28"/>
        </w:rPr>
        <w:t xml:space="preserve">в) </w:t>
      </w:r>
      <w:r w:rsidR="000D5844" w:rsidRPr="00786227">
        <w:rPr>
          <w:sz w:val="28"/>
          <w:szCs w:val="28"/>
        </w:rPr>
        <w:t>проверка исполнения соглашений о предоставлении бюджетных кредитов;</w:t>
      </w:r>
    </w:p>
    <w:p w14:paraId="25376AAF" w14:textId="77777777" w:rsidR="00B6661D" w:rsidRPr="00786227" w:rsidRDefault="00E11881" w:rsidP="007A7F43">
      <w:pPr>
        <w:pStyle w:val="22"/>
        <w:shd w:val="clear" w:color="auto" w:fill="auto"/>
        <w:tabs>
          <w:tab w:val="left" w:pos="1091"/>
        </w:tabs>
        <w:spacing w:before="0" w:line="240" w:lineRule="auto"/>
        <w:ind w:firstLine="760"/>
        <w:rPr>
          <w:sz w:val="28"/>
          <w:szCs w:val="28"/>
        </w:rPr>
      </w:pPr>
      <w:r>
        <w:rPr>
          <w:sz w:val="28"/>
          <w:szCs w:val="28"/>
        </w:rPr>
        <w:t xml:space="preserve">г) </w:t>
      </w:r>
      <w:r w:rsidR="000D5844" w:rsidRPr="00786227">
        <w:rPr>
          <w:sz w:val="28"/>
          <w:szCs w:val="28"/>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p>
    <w:p w14:paraId="5A047618" w14:textId="77777777" w:rsidR="00B6661D" w:rsidRPr="00786227" w:rsidRDefault="00E11881" w:rsidP="007A7F43">
      <w:pPr>
        <w:pStyle w:val="22"/>
        <w:shd w:val="clear" w:color="auto" w:fill="auto"/>
        <w:tabs>
          <w:tab w:val="left" w:pos="1091"/>
        </w:tabs>
        <w:spacing w:before="0" w:line="240" w:lineRule="auto"/>
        <w:ind w:firstLine="760"/>
        <w:rPr>
          <w:sz w:val="28"/>
          <w:szCs w:val="28"/>
        </w:rPr>
      </w:pPr>
      <w:r>
        <w:rPr>
          <w:sz w:val="28"/>
          <w:szCs w:val="28"/>
        </w:rPr>
        <w:t xml:space="preserve">д) </w:t>
      </w:r>
      <w:r w:rsidR="000D5844" w:rsidRPr="00786227">
        <w:rPr>
          <w:sz w:val="28"/>
          <w:szCs w:val="28"/>
        </w:rPr>
        <w:t>проверка исполнения бюджетных полномочий по администрированию доходов или источников финансирования местного бюджета;</w:t>
      </w:r>
    </w:p>
    <w:p w14:paraId="78334B3C" w14:textId="77777777" w:rsidR="00B6661D" w:rsidRPr="00786227" w:rsidRDefault="00E11881" w:rsidP="007A7F43">
      <w:pPr>
        <w:pStyle w:val="22"/>
        <w:shd w:val="clear" w:color="auto" w:fill="auto"/>
        <w:tabs>
          <w:tab w:val="left" w:pos="1091"/>
        </w:tabs>
        <w:spacing w:before="0" w:line="240" w:lineRule="auto"/>
        <w:ind w:firstLine="760"/>
        <w:rPr>
          <w:sz w:val="28"/>
          <w:szCs w:val="28"/>
        </w:rPr>
      </w:pPr>
      <w:r>
        <w:rPr>
          <w:sz w:val="28"/>
          <w:szCs w:val="28"/>
        </w:rPr>
        <w:t xml:space="preserve">е) </w:t>
      </w:r>
      <w:r w:rsidR="000D5844" w:rsidRPr="00786227">
        <w:rPr>
          <w:sz w:val="28"/>
          <w:szCs w:val="28"/>
        </w:rPr>
        <w:t>проверка (ревизия) финансово-хозяйственной деятельности объекта контроля.</w:t>
      </w:r>
    </w:p>
    <w:p w14:paraId="62DA38CD" w14:textId="77777777" w:rsidR="00B6661D" w:rsidRPr="00786227" w:rsidRDefault="000D5844" w:rsidP="007A7F43">
      <w:pPr>
        <w:pStyle w:val="22"/>
        <w:numPr>
          <w:ilvl w:val="1"/>
          <w:numId w:val="2"/>
        </w:numPr>
        <w:shd w:val="clear" w:color="auto" w:fill="auto"/>
        <w:tabs>
          <w:tab w:val="left" w:pos="1191"/>
        </w:tabs>
        <w:spacing w:before="0" w:line="240" w:lineRule="auto"/>
        <w:ind w:firstLine="760"/>
        <w:rPr>
          <w:sz w:val="28"/>
          <w:szCs w:val="28"/>
        </w:rPr>
      </w:pPr>
      <w:r w:rsidRPr="00786227">
        <w:rPr>
          <w:sz w:val="28"/>
          <w:szCs w:val="28"/>
        </w:rPr>
        <w:t>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14:paraId="68C201FD" w14:textId="77777777" w:rsidR="00B6661D" w:rsidRPr="00786227" w:rsidRDefault="00E11881" w:rsidP="007A7F43">
      <w:pPr>
        <w:pStyle w:val="22"/>
        <w:shd w:val="clear" w:color="auto" w:fill="auto"/>
        <w:tabs>
          <w:tab w:val="left" w:pos="1145"/>
        </w:tabs>
        <w:spacing w:before="0" w:line="240" w:lineRule="auto"/>
        <w:ind w:firstLine="760"/>
        <w:rPr>
          <w:sz w:val="28"/>
          <w:szCs w:val="28"/>
        </w:rPr>
      </w:pPr>
      <w:r>
        <w:rPr>
          <w:sz w:val="28"/>
          <w:szCs w:val="28"/>
        </w:rPr>
        <w:t xml:space="preserve">а) </w:t>
      </w:r>
      <w:r w:rsidR="000D5844" w:rsidRPr="00786227">
        <w:rPr>
          <w:sz w:val="28"/>
          <w:szCs w:val="28"/>
        </w:rPr>
        <w:t>обеспеченность органа контроля кадровыми, материально -техническими и финансовыми ресурсами в очередном финансовом году;</w:t>
      </w:r>
    </w:p>
    <w:p w14:paraId="75D327DD" w14:textId="77777777" w:rsidR="00B6661D" w:rsidRPr="00786227" w:rsidRDefault="00E11881" w:rsidP="007A7F43">
      <w:pPr>
        <w:pStyle w:val="22"/>
        <w:shd w:val="clear" w:color="auto" w:fill="auto"/>
        <w:tabs>
          <w:tab w:val="left" w:pos="1145"/>
        </w:tabs>
        <w:spacing w:before="0" w:line="240" w:lineRule="auto"/>
        <w:ind w:firstLine="760"/>
        <w:rPr>
          <w:sz w:val="28"/>
          <w:szCs w:val="28"/>
        </w:rPr>
      </w:pPr>
      <w:r>
        <w:rPr>
          <w:sz w:val="28"/>
          <w:szCs w:val="28"/>
        </w:rPr>
        <w:t xml:space="preserve">б) </w:t>
      </w:r>
      <w:r w:rsidR="000D5844" w:rsidRPr="00786227">
        <w:rPr>
          <w:sz w:val="28"/>
          <w:szCs w:val="28"/>
        </w:rPr>
        <w:t>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14:paraId="40AD4B23" w14:textId="77777777" w:rsidR="00B6661D" w:rsidRPr="00786227" w:rsidRDefault="000D5844" w:rsidP="007A7F43">
      <w:pPr>
        <w:pStyle w:val="22"/>
        <w:numPr>
          <w:ilvl w:val="1"/>
          <w:numId w:val="2"/>
        </w:numPr>
        <w:shd w:val="clear" w:color="auto" w:fill="auto"/>
        <w:tabs>
          <w:tab w:val="left" w:pos="1191"/>
        </w:tabs>
        <w:spacing w:before="0" w:line="240" w:lineRule="auto"/>
        <w:ind w:firstLine="760"/>
        <w:rPr>
          <w:sz w:val="28"/>
          <w:szCs w:val="28"/>
        </w:rPr>
      </w:pPr>
      <w:r w:rsidRPr="00786227">
        <w:rPr>
          <w:sz w:val="28"/>
          <w:szCs w:val="28"/>
        </w:rPr>
        <w:lastRenderedPageBreak/>
        <w:t>План контрольных мероприятий должен быть утвержден до завершения года, предшествующего планируемому году.</w:t>
      </w:r>
    </w:p>
    <w:p w14:paraId="53284F50" w14:textId="77777777" w:rsidR="00E11881" w:rsidRDefault="000D5844" w:rsidP="007A7F43">
      <w:pPr>
        <w:pStyle w:val="22"/>
        <w:numPr>
          <w:ilvl w:val="1"/>
          <w:numId w:val="2"/>
        </w:numPr>
        <w:shd w:val="clear" w:color="auto" w:fill="auto"/>
        <w:tabs>
          <w:tab w:val="left" w:pos="1296"/>
        </w:tabs>
        <w:spacing w:before="0" w:line="240" w:lineRule="auto"/>
        <w:ind w:firstLine="760"/>
        <w:rPr>
          <w:sz w:val="28"/>
          <w:szCs w:val="28"/>
        </w:rPr>
      </w:pPr>
      <w:r w:rsidRPr="00786227">
        <w:rPr>
          <w:sz w:val="28"/>
          <w:szCs w:val="28"/>
        </w:rPr>
        <w:t>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14:paraId="4C77827C" w14:textId="77777777" w:rsidR="00E11881" w:rsidRDefault="000D5844" w:rsidP="007A7F43">
      <w:pPr>
        <w:pStyle w:val="22"/>
        <w:numPr>
          <w:ilvl w:val="0"/>
          <w:numId w:val="14"/>
        </w:numPr>
        <w:shd w:val="clear" w:color="auto" w:fill="auto"/>
        <w:tabs>
          <w:tab w:val="left" w:pos="1296"/>
        </w:tabs>
        <w:spacing w:before="0" w:line="240" w:lineRule="auto"/>
        <w:ind w:left="0" w:firstLine="567"/>
        <w:rPr>
          <w:sz w:val="28"/>
          <w:szCs w:val="28"/>
        </w:rPr>
      </w:pPr>
      <w:r w:rsidRPr="00E11881">
        <w:rPr>
          <w:sz w:val="28"/>
          <w:szCs w:val="28"/>
        </w:rPr>
        <w:t>наступлением обстоятельств непреодолимой силы (чрезвычайных и непредотвратимых при наступивших условиях обстоятельств);</w:t>
      </w:r>
    </w:p>
    <w:p w14:paraId="1FD5A165" w14:textId="77777777" w:rsidR="00E11881" w:rsidRDefault="000D5844" w:rsidP="007A7F43">
      <w:pPr>
        <w:pStyle w:val="22"/>
        <w:numPr>
          <w:ilvl w:val="0"/>
          <w:numId w:val="14"/>
        </w:numPr>
        <w:shd w:val="clear" w:color="auto" w:fill="auto"/>
        <w:tabs>
          <w:tab w:val="left" w:pos="1296"/>
        </w:tabs>
        <w:spacing w:before="0" w:line="240" w:lineRule="auto"/>
        <w:ind w:left="0" w:firstLine="567"/>
        <w:rPr>
          <w:sz w:val="28"/>
          <w:szCs w:val="28"/>
        </w:rPr>
      </w:pPr>
      <w:r w:rsidRPr="00E11881">
        <w:rPr>
          <w:sz w:val="28"/>
          <w:szCs w:val="28"/>
        </w:rPr>
        <w:t>недостаточностью временных и (или) трудовых ресурсов при необходимости проведения внеплановых контрольных мероприятий;</w:t>
      </w:r>
    </w:p>
    <w:p w14:paraId="619D6B11" w14:textId="77777777" w:rsidR="00E11881" w:rsidRDefault="000D5844" w:rsidP="007A7F43">
      <w:pPr>
        <w:pStyle w:val="22"/>
        <w:numPr>
          <w:ilvl w:val="0"/>
          <w:numId w:val="14"/>
        </w:numPr>
        <w:shd w:val="clear" w:color="auto" w:fill="auto"/>
        <w:tabs>
          <w:tab w:val="left" w:pos="1296"/>
        </w:tabs>
        <w:spacing w:before="0" w:line="240" w:lineRule="auto"/>
        <w:ind w:left="0" w:firstLine="567"/>
        <w:rPr>
          <w:sz w:val="28"/>
          <w:szCs w:val="28"/>
        </w:rPr>
      </w:pPr>
      <w:r w:rsidRPr="00E11881">
        <w:rPr>
          <w:sz w:val="28"/>
          <w:szCs w:val="28"/>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14:paraId="6F216109" w14:textId="77777777" w:rsidR="00E11881" w:rsidRDefault="000D5844" w:rsidP="007A7F43">
      <w:pPr>
        <w:pStyle w:val="22"/>
        <w:numPr>
          <w:ilvl w:val="0"/>
          <w:numId w:val="14"/>
        </w:numPr>
        <w:shd w:val="clear" w:color="auto" w:fill="auto"/>
        <w:tabs>
          <w:tab w:val="left" w:pos="1296"/>
        </w:tabs>
        <w:spacing w:before="0" w:line="240" w:lineRule="auto"/>
        <w:ind w:left="0" w:firstLine="567"/>
        <w:rPr>
          <w:sz w:val="28"/>
          <w:szCs w:val="28"/>
        </w:rPr>
      </w:pPr>
      <w:r w:rsidRPr="00E11881">
        <w:rPr>
          <w:sz w:val="28"/>
          <w:szCs w:val="28"/>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14:paraId="6E948BC1" w14:textId="77777777" w:rsidR="00B6661D" w:rsidRDefault="000D5844" w:rsidP="007A7F43">
      <w:pPr>
        <w:pStyle w:val="22"/>
        <w:numPr>
          <w:ilvl w:val="0"/>
          <w:numId w:val="14"/>
        </w:numPr>
        <w:shd w:val="clear" w:color="auto" w:fill="auto"/>
        <w:tabs>
          <w:tab w:val="left" w:pos="1296"/>
        </w:tabs>
        <w:spacing w:before="0" w:line="240" w:lineRule="auto"/>
        <w:ind w:left="0" w:firstLine="567"/>
        <w:rPr>
          <w:sz w:val="28"/>
          <w:szCs w:val="28"/>
        </w:rPr>
      </w:pPr>
      <w:r w:rsidRPr="00E11881">
        <w:rPr>
          <w:sz w:val="28"/>
          <w:szCs w:val="28"/>
        </w:rPr>
        <w:t>реорганизацией, ликвидацией объектов контроля.</w:t>
      </w:r>
    </w:p>
    <w:p w14:paraId="53C2641F" w14:textId="77777777" w:rsidR="00E11881" w:rsidRPr="00E11881" w:rsidRDefault="00E11881" w:rsidP="007A7F43">
      <w:pPr>
        <w:pStyle w:val="22"/>
        <w:shd w:val="clear" w:color="auto" w:fill="auto"/>
        <w:tabs>
          <w:tab w:val="left" w:pos="1296"/>
        </w:tabs>
        <w:spacing w:before="0" w:line="240" w:lineRule="auto"/>
        <w:rPr>
          <w:sz w:val="28"/>
          <w:szCs w:val="28"/>
        </w:rPr>
      </w:pPr>
    </w:p>
    <w:p w14:paraId="6387E096" w14:textId="77777777" w:rsidR="00B6661D" w:rsidRDefault="000D5844" w:rsidP="007A7F43">
      <w:pPr>
        <w:pStyle w:val="32"/>
        <w:keepNext/>
        <w:keepLines/>
        <w:numPr>
          <w:ilvl w:val="0"/>
          <w:numId w:val="2"/>
        </w:numPr>
        <w:shd w:val="clear" w:color="auto" w:fill="auto"/>
        <w:tabs>
          <w:tab w:val="left" w:pos="963"/>
        </w:tabs>
        <w:spacing w:before="0" w:line="240" w:lineRule="auto"/>
        <w:ind w:firstLine="0"/>
        <w:rPr>
          <w:sz w:val="28"/>
          <w:szCs w:val="28"/>
        </w:rPr>
      </w:pPr>
      <w:bookmarkStart w:id="6" w:name="bookmark8"/>
      <w:r w:rsidRPr="00786227">
        <w:rPr>
          <w:sz w:val="28"/>
          <w:szCs w:val="28"/>
        </w:rPr>
        <w:t>Осуществление внутреннего муниципального финансового контроля</w:t>
      </w:r>
      <w:bookmarkEnd w:id="6"/>
    </w:p>
    <w:p w14:paraId="6EBFC6D6" w14:textId="77777777" w:rsidR="00E11881" w:rsidRPr="00786227" w:rsidRDefault="00E11881" w:rsidP="007A7F43">
      <w:pPr>
        <w:pStyle w:val="32"/>
        <w:keepNext/>
        <w:keepLines/>
        <w:shd w:val="clear" w:color="auto" w:fill="auto"/>
        <w:tabs>
          <w:tab w:val="left" w:pos="963"/>
        </w:tabs>
        <w:spacing w:before="0" w:line="240" w:lineRule="auto"/>
        <w:ind w:firstLine="0"/>
        <w:jc w:val="left"/>
        <w:rPr>
          <w:sz w:val="28"/>
          <w:szCs w:val="28"/>
        </w:rPr>
      </w:pPr>
    </w:p>
    <w:p w14:paraId="4E3BF29B" w14:textId="77777777" w:rsidR="00290AEC" w:rsidRPr="00290AEC" w:rsidRDefault="00E11881" w:rsidP="007A7F43">
      <w:pPr>
        <w:pStyle w:val="22"/>
        <w:numPr>
          <w:ilvl w:val="1"/>
          <w:numId w:val="2"/>
        </w:numPr>
        <w:shd w:val="clear" w:color="auto" w:fill="auto"/>
        <w:tabs>
          <w:tab w:val="left" w:pos="1206"/>
        </w:tabs>
        <w:spacing w:before="0" w:line="240" w:lineRule="auto"/>
        <w:ind w:firstLine="760"/>
        <w:rPr>
          <w:sz w:val="28"/>
          <w:szCs w:val="28"/>
        </w:rPr>
      </w:pPr>
      <w:r>
        <w:rPr>
          <w:sz w:val="28"/>
          <w:szCs w:val="28"/>
        </w:rPr>
        <w:t xml:space="preserve"> </w:t>
      </w:r>
      <w:r w:rsidR="000D5844" w:rsidRPr="00786227">
        <w:rPr>
          <w:sz w:val="28"/>
          <w:szCs w:val="28"/>
        </w:rPr>
        <w:t>В ходе подготовки и проведения контрольного мероприятия должностными лицами органа контроля могут направляться запросы объекту внутреннего муниципального финансового контроля. Запрос объекту контроля может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r w:rsidR="00290AEC">
        <w:rPr>
          <w:sz w:val="28"/>
          <w:szCs w:val="28"/>
        </w:rPr>
        <w:t xml:space="preserve">: </w:t>
      </w:r>
      <w:r w:rsidR="000D5844" w:rsidRPr="00290AEC">
        <w:rPr>
          <w:sz w:val="28"/>
          <w:szCs w:val="28"/>
        </w:rPr>
        <w:t xml:space="preserve">10 рабочих дней со дня получения запроса объектом контроля при </w:t>
      </w:r>
      <w:r w:rsidR="00290AEC" w:rsidRPr="00290AEC">
        <w:rPr>
          <w:sz w:val="28"/>
          <w:szCs w:val="28"/>
        </w:rPr>
        <w:t>проведении камеральной проверки</w:t>
      </w:r>
      <w:r w:rsidR="00290AEC">
        <w:rPr>
          <w:sz w:val="28"/>
          <w:szCs w:val="28"/>
        </w:rPr>
        <w:t>.</w:t>
      </w:r>
    </w:p>
    <w:p w14:paraId="6CD70FAE" w14:textId="77777777" w:rsidR="00B6661D" w:rsidRPr="00786227" w:rsidRDefault="000D5844" w:rsidP="007A7F43">
      <w:pPr>
        <w:pStyle w:val="22"/>
        <w:shd w:val="clear" w:color="auto" w:fill="auto"/>
        <w:tabs>
          <w:tab w:val="left" w:pos="1206"/>
        </w:tabs>
        <w:spacing w:before="0" w:line="240" w:lineRule="auto"/>
        <w:ind w:firstLine="567"/>
        <w:rPr>
          <w:sz w:val="28"/>
          <w:szCs w:val="28"/>
        </w:rPr>
      </w:pPr>
      <w:r w:rsidRPr="00786227">
        <w:rPr>
          <w:sz w:val="28"/>
          <w:szCs w:val="28"/>
        </w:rPr>
        <w:t xml:space="preserve"> Объект контроля гарантирует достоверность и полноту представленных по запросу должностных лиц органа контроля документов в электронном виде. Истребуемые документы представляются с учетом законодательства Российской Федерации о государственной тайне.</w:t>
      </w:r>
    </w:p>
    <w:p w14:paraId="11816B38" w14:textId="77777777" w:rsidR="00B6661D" w:rsidRPr="00786227" w:rsidRDefault="000D5844" w:rsidP="007A7F43">
      <w:pPr>
        <w:pStyle w:val="22"/>
        <w:numPr>
          <w:ilvl w:val="1"/>
          <w:numId w:val="2"/>
        </w:numPr>
        <w:shd w:val="clear" w:color="auto" w:fill="auto"/>
        <w:tabs>
          <w:tab w:val="left" w:pos="1241"/>
        </w:tabs>
        <w:spacing w:before="0" w:line="240" w:lineRule="auto"/>
        <w:ind w:firstLine="760"/>
        <w:rPr>
          <w:sz w:val="28"/>
          <w:szCs w:val="28"/>
        </w:rPr>
      </w:pPr>
      <w:r w:rsidRPr="00786227">
        <w:rPr>
          <w:sz w:val="28"/>
          <w:szCs w:val="28"/>
        </w:rPr>
        <w:t>Назначение контрольного мероприятия и подготовка к его проведению.</w:t>
      </w:r>
    </w:p>
    <w:p w14:paraId="2CFAF120" w14:textId="77777777" w:rsidR="00A63517" w:rsidRDefault="00A63517" w:rsidP="007A7F43">
      <w:pPr>
        <w:pStyle w:val="22"/>
        <w:numPr>
          <w:ilvl w:val="0"/>
          <w:numId w:val="15"/>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Решение о назначении планового контрольного мероприятия принимается на основании плана контрольных мероприятий.</w:t>
      </w:r>
    </w:p>
    <w:p w14:paraId="320131CA" w14:textId="77777777" w:rsidR="00B6661D" w:rsidRPr="00A63517" w:rsidRDefault="00A63517" w:rsidP="007A7F43">
      <w:pPr>
        <w:pStyle w:val="22"/>
        <w:numPr>
          <w:ilvl w:val="0"/>
          <w:numId w:val="15"/>
        </w:numPr>
        <w:shd w:val="clear" w:color="auto" w:fill="auto"/>
        <w:spacing w:before="0" w:line="240" w:lineRule="auto"/>
        <w:ind w:left="0" w:firstLine="567"/>
        <w:rPr>
          <w:sz w:val="28"/>
          <w:szCs w:val="28"/>
        </w:rPr>
      </w:pPr>
      <w:r>
        <w:rPr>
          <w:sz w:val="28"/>
          <w:szCs w:val="28"/>
        </w:rPr>
        <w:t xml:space="preserve"> </w:t>
      </w:r>
      <w:r w:rsidR="000D5844" w:rsidRPr="00A63517">
        <w:rPr>
          <w:sz w:val="28"/>
          <w:szCs w:val="28"/>
        </w:rPr>
        <w:t>Решение о назначении внепланового контрольного мероприятия может быть принято на основании:</w:t>
      </w:r>
    </w:p>
    <w:p w14:paraId="72DFF210" w14:textId="77777777" w:rsidR="00B6661D" w:rsidRPr="00786227" w:rsidRDefault="00A63517" w:rsidP="007A7F43">
      <w:pPr>
        <w:pStyle w:val="22"/>
        <w:shd w:val="clear" w:color="auto" w:fill="auto"/>
        <w:tabs>
          <w:tab w:val="left" w:pos="662"/>
        </w:tabs>
        <w:spacing w:before="0" w:line="240" w:lineRule="auto"/>
        <w:ind w:left="460"/>
        <w:rPr>
          <w:sz w:val="28"/>
          <w:szCs w:val="28"/>
        </w:rPr>
      </w:pPr>
      <w:r>
        <w:rPr>
          <w:sz w:val="28"/>
          <w:szCs w:val="28"/>
        </w:rPr>
        <w:lastRenderedPageBreak/>
        <w:t xml:space="preserve">- </w:t>
      </w:r>
      <w:r w:rsidR="000D5844" w:rsidRPr="00786227">
        <w:rPr>
          <w:sz w:val="28"/>
          <w:szCs w:val="28"/>
        </w:rPr>
        <w:t>результата анализа данных, содержащихся в информационных системах;</w:t>
      </w:r>
    </w:p>
    <w:p w14:paraId="14564E4B" w14:textId="77777777" w:rsidR="00B6661D" w:rsidRPr="00786227" w:rsidRDefault="00A63517" w:rsidP="007A7F43">
      <w:pPr>
        <w:pStyle w:val="22"/>
        <w:shd w:val="clear" w:color="auto" w:fill="auto"/>
        <w:tabs>
          <w:tab w:val="left" w:pos="202"/>
        </w:tabs>
        <w:spacing w:before="0" w:line="240" w:lineRule="auto"/>
        <w:ind w:firstLine="567"/>
        <w:rPr>
          <w:sz w:val="28"/>
          <w:szCs w:val="28"/>
        </w:rPr>
      </w:pPr>
      <w:r>
        <w:rPr>
          <w:sz w:val="28"/>
          <w:szCs w:val="28"/>
        </w:rPr>
        <w:t xml:space="preserve">- </w:t>
      </w:r>
      <w:r w:rsidR="000D5844" w:rsidRPr="00786227">
        <w:rPr>
          <w:sz w:val="28"/>
          <w:szCs w:val="28"/>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14:paraId="4E065E19" w14:textId="77777777" w:rsidR="00B6661D" w:rsidRPr="00786227" w:rsidRDefault="00A63517"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 ориентированного подхода, установленного правовым актом органа контроля;</w:t>
      </w:r>
    </w:p>
    <w:p w14:paraId="6554D087" w14:textId="77777777" w:rsidR="00B6661D" w:rsidRPr="00786227" w:rsidRDefault="00A63517"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истечения срока исполнения объектами контроля ранее выданных органом контроля представлений и (или) предписаний;</w:t>
      </w:r>
    </w:p>
    <w:p w14:paraId="01D0B705" w14:textId="77777777" w:rsidR="00B6661D" w:rsidRPr="00786227" w:rsidRDefault="00A63517"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14:paraId="3F09E47A" w14:textId="77777777" w:rsidR="00B6661D" w:rsidRPr="00786227" w:rsidRDefault="000D5844" w:rsidP="007A7F43">
      <w:pPr>
        <w:pStyle w:val="22"/>
        <w:shd w:val="clear" w:color="auto" w:fill="auto"/>
        <w:tabs>
          <w:tab w:val="left" w:pos="1833"/>
        </w:tabs>
        <w:spacing w:before="0" w:line="240" w:lineRule="auto"/>
        <w:ind w:firstLine="567"/>
        <w:rPr>
          <w:sz w:val="28"/>
          <w:szCs w:val="28"/>
        </w:rPr>
      </w:pPr>
      <w:r w:rsidRPr="00786227">
        <w:rPr>
          <w:sz w:val="28"/>
          <w:szCs w:val="28"/>
        </w:rPr>
        <w:t>Решение о назначении контрольного мероприятия принимается руководителем организации и оформляется распоряжением, в котором указываются:</w:t>
      </w:r>
    </w:p>
    <w:p w14:paraId="798EF5DC" w14:textId="77777777" w:rsidR="00B6661D" w:rsidRPr="00786227" w:rsidRDefault="00A63517"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тема контрольного мероприятия, наименование (фамилия, имя, отчество (при наличии) объекта контроля, проверяемый период, метод контроля;</w:t>
      </w:r>
    </w:p>
    <w:p w14:paraId="7C7AEC15" w14:textId="77777777" w:rsidR="00B6661D" w:rsidRPr="00786227" w:rsidRDefault="00A63517" w:rsidP="007A7F43">
      <w:pPr>
        <w:pStyle w:val="22"/>
        <w:shd w:val="clear" w:color="auto" w:fill="auto"/>
        <w:tabs>
          <w:tab w:val="left" w:pos="662"/>
        </w:tabs>
        <w:spacing w:before="0" w:line="240" w:lineRule="auto"/>
        <w:ind w:firstLine="567"/>
        <w:rPr>
          <w:sz w:val="28"/>
          <w:szCs w:val="28"/>
        </w:rPr>
      </w:pPr>
      <w:r>
        <w:rPr>
          <w:sz w:val="28"/>
          <w:szCs w:val="28"/>
        </w:rPr>
        <w:t xml:space="preserve">- </w:t>
      </w:r>
      <w:r w:rsidR="000D5844" w:rsidRPr="00786227">
        <w:rPr>
          <w:sz w:val="28"/>
          <w:szCs w:val="28"/>
        </w:rPr>
        <w:t>основание проведения контрольного мероприятия;</w:t>
      </w:r>
    </w:p>
    <w:p w14:paraId="12BFE8E1" w14:textId="77777777" w:rsidR="00B6661D" w:rsidRPr="00786227" w:rsidRDefault="00A63517"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14:paraId="6755ADF8" w14:textId="77777777" w:rsidR="00B6661D" w:rsidRPr="00786227" w:rsidRDefault="00A63517" w:rsidP="007A7F43">
      <w:pPr>
        <w:pStyle w:val="22"/>
        <w:shd w:val="clear" w:color="auto" w:fill="auto"/>
        <w:tabs>
          <w:tab w:val="left" w:pos="639"/>
        </w:tabs>
        <w:spacing w:before="0" w:line="240" w:lineRule="auto"/>
        <w:ind w:firstLine="567"/>
        <w:rPr>
          <w:sz w:val="28"/>
          <w:szCs w:val="28"/>
        </w:rPr>
      </w:pPr>
      <w:r>
        <w:rPr>
          <w:sz w:val="28"/>
          <w:szCs w:val="28"/>
        </w:rPr>
        <w:t xml:space="preserve">- </w:t>
      </w:r>
      <w:r w:rsidR="000D5844" w:rsidRPr="00786227">
        <w:rPr>
          <w:sz w:val="28"/>
          <w:szCs w:val="28"/>
        </w:rPr>
        <w:t>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w:t>
      </w:r>
    </w:p>
    <w:p w14:paraId="5CFFDFB4" w14:textId="77777777" w:rsidR="00B6661D" w:rsidRPr="00786227" w:rsidRDefault="00A63517" w:rsidP="007A7F43">
      <w:pPr>
        <w:pStyle w:val="22"/>
        <w:shd w:val="clear" w:color="auto" w:fill="auto"/>
        <w:tabs>
          <w:tab w:val="left" w:pos="662"/>
        </w:tabs>
        <w:spacing w:before="0" w:line="240" w:lineRule="auto"/>
        <w:ind w:firstLine="567"/>
        <w:rPr>
          <w:sz w:val="28"/>
          <w:szCs w:val="28"/>
        </w:rPr>
      </w:pPr>
      <w:r>
        <w:rPr>
          <w:sz w:val="28"/>
          <w:szCs w:val="28"/>
        </w:rPr>
        <w:t xml:space="preserve">- </w:t>
      </w:r>
      <w:r w:rsidR="000D5844" w:rsidRPr="00786227">
        <w:rPr>
          <w:sz w:val="28"/>
          <w:szCs w:val="28"/>
        </w:rPr>
        <w:t>дата начала проведения контрольного мероприятия;</w:t>
      </w:r>
    </w:p>
    <w:p w14:paraId="5F35E9B6" w14:textId="77777777" w:rsidR="00B6661D" w:rsidRDefault="00A63517" w:rsidP="007A7F43">
      <w:pPr>
        <w:pStyle w:val="22"/>
        <w:shd w:val="clear" w:color="auto" w:fill="auto"/>
        <w:tabs>
          <w:tab w:val="left" w:pos="662"/>
        </w:tabs>
        <w:spacing w:before="0" w:line="240" w:lineRule="auto"/>
        <w:ind w:firstLine="567"/>
        <w:rPr>
          <w:sz w:val="28"/>
          <w:szCs w:val="28"/>
        </w:rPr>
      </w:pPr>
      <w:r>
        <w:rPr>
          <w:sz w:val="28"/>
          <w:szCs w:val="28"/>
        </w:rPr>
        <w:t xml:space="preserve">- </w:t>
      </w:r>
      <w:r w:rsidR="000D5844" w:rsidRPr="00786227">
        <w:rPr>
          <w:sz w:val="28"/>
          <w:szCs w:val="28"/>
        </w:rPr>
        <w:t>срок проведения контрольного мероприятия.</w:t>
      </w:r>
    </w:p>
    <w:p w14:paraId="3253C57B" w14:textId="77777777" w:rsidR="00A63517" w:rsidRPr="00786227" w:rsidRDefault="00A63517" w:rsidP="007A7F43">
      <w:pPr>
        <w:pStyle w:val="22"/>
        <w:shd w:val="clear" w:color="auto" w:fill="auto"/>
        <w:tabs>
          <w:tab w:val="left" w:pos="662"/>
        </w:tabs>
        <w:spacing w:before="0" w:line="240" w:lineRule="auto"/>
        <w:ind w:firstLine="567"/>
        <w:rPr>
          <w:sz w:val="28"/>
          <w:szCs w:val="28"/>
        </w:rPr>
      </w:pPr>
      <w:r>
        <w:rPr>
          <w:sz w:val="28"/>
          <w:szCs w:val="28"/>
        </w:rPr>
        <w:t>- перечень основных вопросов, подлежащих изучению в ходе проведения контрольного мероприятия.</w:t>
      </w:r>
    </w:p>
    <w:p w14:paraId="52CBDBC5" w14:textId="77777777" w:rsidR="00B6661D" w:rsidRPr="00786227" w:rsidRDefault="000D5844" w:rsidP="007A7F43">
      <w:pPr>
        <w:pStyle w:val="22"/>
        <w:shd w:val="clear" w:color="auto" w:fill="auto"/>
        <w:tabs>
          <w:tab w:val="left" w:pos="1833"/>
        </w:tabs>
        <w:spacing w:before="0" w:line="240" w:lineRule="auto"/>
        <w:ind w:firstLine="567"/>
        <w:rPr>
          <w:sz w:val="28"/>
          <w:szCs w:val="28"/>
        </w:rPr>
      </w:pPr>
      <w:r w:rsidRPr="00786227">
        <w:rPr>
          <w:sz w:val="28"/>
          <w:szCs w:val="28"/>
        </w:rPr>
        <w:t>Внесение изменений в решение о назначении контрольного мероприятия может осуществляться по решению руководителя организации в форме распоряжения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в отношении:</w:t>
      </w:r>
    </w:p>
    <w:p w14:paraId="71BAF778" w14:textId="77777777" w:rsidR="00B6661D" w:rsidRPr="00786227" w:rsidRDefault="00185BB0"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состава проверочной (ревизионной) группы или уполномоченного на проведение контрольного мероприятия должностного лица;</w:t>
      </w:r>
    </w:p>
    <w:p w14:paraId="2CB4ADCE" w14:textId="77777777" w:rsidR="00B6661D" w:rsidRPr="00786227" w:rsidRDefault="00185BB0" w:rsidP="007A7F43">
      <w:pPr>
        <w:pStyle w:val="22"/>
        <w:shd w:val="clear" w:color="auto" w:fill="auto"/>
        <w:tabs>
          <w:tab w:val="left" w:pos="874"/>
        </w:tabs>
        <w:spacing w:before="0" w:line="240" w:lineRule="auto"/>
        <w:ind w:firstLine="567"/>
        <w:rPr>
          <w:sz w:val="28"/>
          <w:szCs w:val="28"/>
        </w:rPr>
      </w:pPr>
      <w:r>
        <w:rPr>
          <w:sz w:val="28"/>
          <w:szCs w:val="28"/>
        </w:rPr>
        <w:t xml:space="preserve">- </w:t>
      </w:r>
      <w:r w:rsidR="000D5844" w:rsidRPr="00786227">
        <w:rPr>
          <w:sz w:val="28"/>
          <w:szCs w:val="28"/>
        </w:rPr>
        <w:t>перечня основных вопросов, подлежащих изучению в ходе проведения контрольного мероприятия;</w:t>
      </w:r>
    </w:p>
    <w:p w14:paraId="2A7C9160" w14:textId="77777777" w:rsidR="00B6661D" w:rsidRPr="00786227" w:rsidRDefault="00185BB0" w:rsidP="007A7F43">
      <w:pPr>
        <w:pStyle w:val="22"/>
        <w:shd w:val="clear" w:color="auto" w:fill="auto"/>
        <w:tabs>
          <w:tab w:val="left" w:pos="630"/>
        </w:tabs>
        <w:spacing w:before="0" w:line="240" w:lineRule="auto"/>
        <w:ind w:right="1560" w:firstLine="567"/>
        <w:rPr>
          <w:sz w:val="28"/>
          <w:szCs w:val="28"/>
        </w:rPr>
      </w:pPr>
      <w:r>
        <w:rPr>
          <w:sz w:val="28"/>
          <w:szCs w:val="28"/>
        </w:rPr>
        <w:t xml:space="preserve">- </w:t>
      </w:r>
      <w:r w:rsidR="000D5844" w:rsidRPr="00786227">
        <w:rPr>
          <w:sz w:val="28"/>
          <w:szCs w:val="28"/>
        </w:rPr>
        <w:t>привлекаемых специа</w:t>
      </w:r>
      <w:r>
        <w:rPr>
          <w:sz w:val="28"/>
          <w:szCs w:val="28"/>
        </w:rPr>
        <w:t xml:space="preserve">листов, поручения на проведение </w:t>
      </w:r>
      <w:r w:rsidR="000D5844" w:rsidRPr="00786227">
        <w:rPr>
          <w:sz w:val="28"/>
          <w:szCs w:val="28"/>
        </w:rPr>
        <w:t>экспертизы; проверяемого периода;</w:t>
      </w:r>
    </w:p>
    <w:p w14:paraId="07E1EC0A" w14:textId="77777777" w:rsidR="00B6661D" w:rsidRPr="00786227" w:rsidRDefault="00185BB0" w:rsidP="007A7F43">
      <w:pPr>
        <w:pStyle w:val="22"/>
        <w:shd w:val="clear" w:color="auto" w:fill="auto"/>
        <w:tabs>
          <w:tab w:val="left" w:pos="662"/>
        </w:tabs>
        <w:spacing w:before="0" w:line="240" w:lineRule="auto"/>
        <w:ind w:firstLine="567"/>
        <w:rPr>
          <w:sz w:val="28"/>
          <w:szCs w:val="28"/>
        </w:rPr>
      </w:pPr>
      <w:r>
        <w:rPr>
          <w:sz w:val="28"/>
          <w:szCs w:val="28"/>
        </w:rPr>
        <w:lastRenderedPageBreak/>
        <w:t xml:space="preserve">- </w:t>
      </w:r>
      <w:r w:rsidR="000D5844" w:rsidRPr="00786227">
        <w:rPr>
          <w:sz w:val="28"/>
          <w:szCs w:val="28"/>
        </w:rPr>
        <w:t>срока проведения контрольного мероприятия.</w:t>
      </w:r>
    </w:p>
    <w:p w14:paraId="0128FF26" w14:textId="77777777" w:rsidR="00B6661D" w:rsidRPr="00786227" w:rsidRDefault="000D5844" w:rsidP="007A7F43">
      <w:pPr>
        <w:pStyle w:val="22"/>
        <w:shd w:val="clear" w:color="auto" w:fill="auto"/>
        <w:tabs>
          <w:tab w:val="left" w:pos="1833"/>
        </w:tabs>
        <w:spacing w:before="0" w:line="240" w:lineRule="auto"/>
        <w:ind w:left="567"/>
        <w:rPr>
          <w:sz w:val="28"/>
          <w:szCs w:val="28"/>
        </w:rPr>
      </w:pPr>
      <w:r w:rsidRPr="00786227">
        <w:rPr>
          <w:sz w:val="28"/>
          <w:szCs w:val="28"/>
        </w:rPr>
        <w:t>В решении о назначении контрольного мероприятия срок проведения контрольного мероприятия указывается в рабочих днях.</w:t>
      </w:r>
    </w:p>
    <w:p w14:paraId="1CD0FB2C" w14:textId="77777777" w:rsidR="00B6661D" w:rsidRPr="00786227" w:rsidRDefault="000D5844" w:rsidP="007A7F43">
      <w:pPr>
        <w:pStyle w:val="22"/>
        <w:numPr>
          <w:ilvl w:val="1"/>
          <w:numId w:val="2"/>
        </w:numPr>
        <w:shd w:val="clear" w:color="auto" w:fill="auto"/>
        <w:tabs>
          <w:tab w:val="left" w:pos="1221"/>
        </w:tabs>
        <w:spacing w:before="0" w:line="240" w:lineRule="auto"/>
        <w:ind w:firstLine="740"/>
        <w:rPr>
          <w:sz w:val="28"/>
          <w:szCs w:val="28"/>
        </w:rPr>
      </w:pPr>
      <w:r w:rsidRPr="00786227">
        <w:rPr>
          <w:sz w:val="28"/>
          <w:szCs w:val="28"/>
        </w:rPr>
        <w:t>Проведение контрольного мероприятия.</w:t>
      </w:r>
    </w:p>
    <w:p w14:paraId="18407A77" w14:textId="77777777" w:rsidR="00185BB0" w:rsidRDefault="000D5844" w:rsidP="007A7F43">
      <w:pPr>
        <w:pStyle w:val="22"/>
        <w:shd w:val="clear" w:color="auto" w:fill="auto"/>
        <w:tabs>
          <w:tab w:val="left" w:pos="1848"/>
        </w:tabs>
        <w:spacing w:before="0" w:line="240" w:lineRule="auto"/>
        <w:ind w:firstLine="567"/>
        <w:rPr>
          <w:sz w:val="28"/>
          <w:szCs w:val="28"/>
        </w:rPr>
      </w:pPr>
      <w:r w:rsidRPr="00786227">
        <w:rPr>
          <w:sz w:val="28"/>
          <w:szCs w:val="28"/>
        </w:rPr>
        <w:t>В ходе проведения контрольного мероприятия могут осуществляться контрольные действия, организовываться экспертизы.</w:t>
      </w:r>
    </w:p>
    <w:p w14:paraId="7CA6DE0A" w14:textId="77777777" w:rsidR="00B6661D" w:rsidRPr="00786227" w:rsidRDefault="000D5844" w:rsidP="007A7F43">
      <w:pPr>
        <w:pStyle w:val="22"/>
        <w:shd w:val="clear" w:color="auto" w:fill="auto"/>
        <w:tabs>
          <w:tab w:val="left" w:pos="1848"/>
        </w:tabs>
        <w:spacing w:before="0" w:line="240" w:lineRule="auto"/>
        <w:ind w:firstLine="567"/>
        <w:rPr>
          <w:sz w:val="28"/>
          <w:szCs w:val="28"/>
        </w:rPr>
      </w:pPr>
      <w:r w:rsidRPr="00786227">
        <w:rPr>
          <w:sz w:val="28"/>
          <w:szCs w:val="28"/>
        </w:rPr>
        <w:t>К контрольным действиям при проведении контрольных мероприятий</w:t>
      </w:r>
    </w:p>
    <w:p w14:paraId="28A10DAC" w14:textId="77777777" w:rsidR="00B6661D" w:rsidRPr="00786227" w:rsidRDefault="000D5844" w:rsidP="007A7F43">
      <w:pPr>
        <w:pStyle w:val="22"/>
        <w:shd w:val="clear" w:color="auto" w:fill="auto"/>
        <w:spacing w:before="0" w:line="240" w:lineRule="auto"/>
        <w:rPr>
          <w:sz w:val="28"/>
          <w:szCs w:val="28"/>
        </w:rPr>
      </w:pPr>
      <w:r w:rsidRPr="00786227">
        <w:rPr>
          <w:sz w:val="28"/>
          <w:szCs w:val="28"/>
        </w:rPr>
        <w:t>относятся:</w:t>
      </w:r>
    </w:p>
    <w:p w14:paraId="45964E3C" w14:textId="77777777" w:rsidR="00B6661D" w:rsidRPr="00786227" w:rsidRDefault="000D5844" w:rsidP="007A7F43">
      <w:pPr>
        <w:pStyle w:val="22"/>
        <w:shd w:val="clear" w:color="auto" w:fill="auto"/>
        <w:spacing w:before="0" w:line="240" w:lineRule="auto"/>
        <w:ind w:firstLine="740"/>
        <w:rPr>
          <w:sz w:val="28"/>
          <w:szCs w:val="28"/>
        </w:rPr>
      </w:pPr>
      <w:r w:rsidRPr="00786227">
        <w:rPr>
          <w:sz w:val="28"/>
          <w:szCs w:val="28"/>
        </w:rPr>
        <w:t>- 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14:paraId="324429F7" w14:textId="77777777" w:rsidR="00B6661D" w:rsidRPr="00786227" w:rsidRDefault="0002680C" w:rsidP="007A7F43">
      <w:pPr>
        <w:pStyle w:val="22"/>
        <w:shd w:val="clear" w:color="auto" w:fill="auto"/>
        <w:tabs>
          <w:tab w:val="left" w:pos="1045"/>
        </w:tabs>
        <w:spacing w:before="0" w:line="240" w:lineRule="auto"/>
        <w:ind w:firstLine="740"/>
        <w:rPr>
          <w:sz w:val="28"/>
          <w:szCs w:val="28"/>
        </w:rPr>
      </w:pPr>
      <w:r>
        <w:rPr>
          <w:sz w:val="28"/>
          <w:szCs w:val="28"/>
        </w:rPr>
        <w:t xml:space="preserve">- </w:t>
      </w:r>
      <w:r w:rsidR="000D5844" w:rsidRPr="00786227">
        <w:rPr>
          <w:sz w:val="28"/>
          <w:szCs w:val="28"/>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14:paraId="7C0ABE38" w14:textId="77777777" w:rsidR="0002680C" w:rsidRDefault="000D5844" w:rsidP="007A7F43">
      <w:pPr>
        <w:pStyle w:val="22"/>
        <w:shd w:val="clear" w:color="auto" w:fill="auto"/>
        <w:tabs>
          <w:tab w:val="left" w:pos="1873"/>
        </w:tabs>
        <w:spacing w:before="0" w:line="240" w:lineRule="auto"/>
        <w:ind w:firstLine="567"/>
        <w:rPr>
          <w:sz w:val="28"/>
          <w:szCs w:val="28"/>
        </w:rPr>
      </w:pPr>
      <w:r w:rsidRPr="00786227">
        <w:rPr>
          <w:sz w:val="28"/>
          <w:szCs w:val="28"/>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14:paraId="43307436" w14:textId="77777777" w:rsidR="0002680C" w:rsidRDefault="000D5844" w:rsidP="007A7F43">
      <w:pPr>
        <w:pStyle w:val="22"/>
        <w:shd w:val="clear" w:color="auto" w:fill="auto"/>
        <w:tabs>
          <w:tab w:val="left" w:pos="1873"/>
        </w:tabs>
        <w:spacing w:before="0" w:line="240" w:lineRule="auto"/>
        <w:ind w:firstLine="567"/>
        <w:rPr>
          <w:sz w:val="28"/>
          <w:szCs w:val="28"/>
        </w:rPr>
      </w:pPr>
      <w:r w:rsidRPr="00786227">
        <w:rPr>
          <w:sz w:val="28"/>
          <w:szCs w:val="28"/>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14:paraId="34E71DD9" w14:textId="77777777" w:rsidR="0002680C" w:rsidRDefault="000D5844" w:rsidP="007A7F43">
      <w:pPr>
        <w:pStyle w:val="22"/>
        <w:shd w:val="clear" w:color="auto" w:fill="auto"/>
        <w:tabs>
          <w:tab w:val="left" w:pos="1873"/>
        </w:tabs>
        <w:spacing w:before="0" w:line="240" w:lineRule="auto"/>
        <w:ind w:firstLine="567"/>
        <w:rPr>
          <w:sz w:val="28"/>
          <w:szCs w:val="28"/>
        </w:rPr>
      </w:pPr>
      <w:r w:rsidRPr="00786227">
        <w:rPr>
          <w:sz w:val="28"/>
          <w:szCs w:val="28"/>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14:paraId="2170ECB2" w14:textId="77777777" w:rsidR="00B6661D" w:rsidRPr="00786227" w:rsidRDefault="000D5844" w:rsidP="007A7F43">
      <w:pPr>
        <w:pStyle w:val="22"/>
        <w:shd w:val="clear" w:color="auto" w:fill="auto"/>
        <w:tabs>
          <w:tab w:val="left" w:pos="1873"/>
        </w:tabs>
        <w:spacing w:before="0" w:line="240" w:lineRule="auto"/>
        <w:ind w:firstLine="567"/>
        <w:rPr>
          <w:sz w:val="28"/>
          <w:szCs w:val="28"/>
        </w:rPr>
      </w:pPr>
      <w:r w:rsidRPr="00786227">
        <w:rPr>
          <w:sz w:val="28"/>
          <w:szCs w:val="28"/>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14:paraId="04351A7F" w14:textId="77777777" w:rsidR="00B6661D" w:rsidRPr="00786227" w:rsidRDefault="000D5844" w:rsidP="007A7F43">
      <w:pPr>
        <w:pStyle w:val="22"/>
        <w:shd w:val="clear" w:color="auto" w:fill="auto"/>
        <w:tabs>
          <w:tab w:val="left" w:pos="1873"/>
        </w:tabs>
        <w:spacing w:before="0" w:line="240" w:lineRule="auto"/>
        <w:ind w:left="1180"/>
        <w:rPr>
          <w:sz w:val="28"/>
          <w:szCs w:val="28"/>
        </w:rPr>
      </w:pPr>
      <w:r w:rsidRPr="00786227">
        <w:rPr>
          <w:sz w:val="28"/>
          <w:szCs w:val="28"/>
        </w:rPr>
        <w:t>Специалист в ходе проведения экспертизы обязан:</w:t>
      </w:r>
    </w:p>
    <w:p w14:paraId="04462599" w14:textId="77777777" w:rsidR="0002680C" w:rsidRDefault="000D5844" w:rsidP="007A7F43">
      <w:pPr>
        <w:pStyle w:val="22"/>
        <w:numPr>
          <w:ilvl w:val="0"/>
          <w:numId w:val="16"/>
        </w:numPr>
        <w:shd w:val="clear" w:color="auto" w:fill="auto"/>
        <w:tabs>
          <w:tab w:val="left" w:pos="1045"/>
        </w:tabs>
        <w:spacing w:before="0" w:line="240" w:lineRule="auto"/>
        <w:ind w:left="0" w:firstLine="567"/>
        <w:rPr>
          <w:sz w:val="28"/>
          <w:szCs w:val="28"/>
        </w:rPr>
      </w:pPr>
      <w:r w:rsidRPr="00786227">
        <w:rPr>
          <w:sz w:val="28"/>
          <w:szCs w:val="28"/>
        </w:rPr>
        <w:t xml:space="preserve">в соответствии с поручением на проведение экспертизы провести </w:t>
      </w:r>
      <w:r w:rsidRPr="00786227">
        <w:rPr>
          <w:sz w:val="28"/>
          <w:szCs w:val="28"/>
        </w:rPr>
        <w:lastRenderedPageBreak/>
        <w:t>анализ представленных ему документов и информации, дать обоснованное и объективное экспертное мнение;</w:t>
      </w:r>
    </w:p>
    <w:p w14:paraId="121D1F8C" w14:textId="77777777" w:rsidR="00B6661D" w:rsidRPr="0002680C" w:rsidRDefault="000D5844" w:rsidP="007A7F43">
      <w:pPr>
        <w:pStyle w:val="22"/>
        <w:numPr>
          <w:ilvl w:val="0"/>
          <w:numId w:val="16"/>
        </w:numPr>
        <w:shd w:val="clear" w:color="auto" w:fill="auto"/>
        <w:tabs>
          <w:tab w:val="left" w:pos="1045"/>
        </w:tabs>
        <w:spacing w:before="0" w:line="240" w:lineRule="auto"/>
        <w:ind w:left="0" w:firstLine="567"/>
        <w:rPr>
          <w:sz w:val="28"/>
          <w:szCs w:val="28"/>
        </w:rPr>
      </w:pPr>
      <w:r w:rsidRPr="0002680C">
        <w:rPr>
          <w:sz w:val="28"/>
          <w:szCs w:val="28"/>
        </w:rPr>
        <w:t>сообщить организующему экспертизу руководителю контрольного мероприятия:</w:t>
      </w:r>
    </w:p>
    <w:p w14:paraId="025003D9" w14:textId="77777777" w:rsidR="00B6661D" w:rsidRPr="00786227" w:rsidRDefault="0002680C" w:rsidP="007A7F43">
      <w:pPr>
        <w:pStyle w:val="22"/>
        <w:shd w:val="clear" w:color="auto" w:fill="auto"/>
        <w:tabs>
          <w:tab w:val="left" w:pos="942"/>
        </w:tabs>
        <w:spacing w:before="0" w:line="240" w:lineRule="auto"/>
        <w:ind w:firstLine="567"/>
        <w:rPr>
          <w:sz w:val="28"/>
          <w:szCs w:val="28"/>
        </w:rPr>
      </w:pPr>
      <w:r>
        <w:rPr>
          <w:sz w:val="28"/>
          <w:szCs w:val="28"/>
        </w:rPr>
        <w:t xml:space="preserve">- </w:t>
      </w:r>
      <w:r w:rsidR="000D5844" w:rsidRPr="00786227">
        <w:rPr>
          <w:sz w:val="28"/>
          <w:szCs w:val="28"/>
        </w:rPr>
        <w:t>о наличии обстоятельств, препятствующих проведению экспертизы;</w:t>
      </w:r>
    </w:p>
    <w:p w14:paraId="52B041F8" w14:textId="77777777" w:rsidR="00B6661D" w:rsidRPr="00786227" w:rsidRDefault="0002680C" w:rsidP="007A7F43">
      <w:pPr>
        <w:pStyle w:val="22"/>
        <w:shd w:val="clear" w:color="auto" w:fill="auto"/>
        <w:tabs>
          <w:tab w:val="left" w:pos="913"/>
        </w:tabs>
        <w:spacing w:before="0" w:line="240" w:lineRule="auto"/>
        <w:ind w:firstLine="567"/>
        <w:rPr>
          <w:sz w:val="28"/>
          <w:szCs w:val="28"/>
        </w:rPr>
      </w:pPr>
      <w:r>
        <w:rPr>
          <w:sz w:val="28"/>
          <w:szCs w:val="28"/>
        </w:rPr>
        <w:t xml:space="preserve">- </w:t>
      </w:r>
      <w:r w:rsidR="000D5844" w:rsidRPr="00786227">
        <w:rPr>
          <w:sz w:val="28"/>
          <w:szCs w:val="28"/>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14:paraId="4EDFB265" w14:textId="77777777" w:rsidR="0002680C" w:rsidRDefault="000D5844" w:rsidP="007A7F43">
      <w:pPr>
        <w:pStyle w:val="22"/>
        <w:numPr>
          <w:ilvl w:val="0"/>
          <w:numId w:val="17"/>
        </w:numPr>
        <w:shd w:val="clear" w:color="auto" w:fill="auto"/>
        <w:tabs>
          <w:tab w:val="left" w:pos="1062"/>
        </w:tabs>
        <w:spacing w:before="0" w:line="240" w:lineRule="auto"/>
        <w:ind w:left="0" w:firstLine="567"/>
        <w:rPr>
          <w:sz w:val="28"/>
          <w:szCs w:val="28"/>
        </w:rPr>
      </w:pPr>
      <w:r w:rsidRPr="00786227">
        <w:rPr>
          <w:sz w:val="28"/>
          <w:szCs w:val="28"/>
        </w:rPr>
        <w:t>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14:paraId="76CB9B5D" w14:textId="77777777" w:rsidR="00B6661D" w:rsidRPr="0002680C" w:rsidRDefault="000D5844" w:rsidP="007A7F43">
      <w:pPr>
        <w:pStyle w:val="22"/>
        <w:numPr>
          <w:ilvl w:val="0"/>
          <w:numId w:val="17"/>
        </w:numPr>
        <w:shd w:val="clear" w:color="auto" w:fill="auto"/>
        <w:tabs>
          <w:tab w:val="left" w:pos="1062"/>
        </w:tabs>
        <w:spacing w:before="0" w:line="240" w:lineRule="auto"/>
        <w:ind w:left="0" w:firstLine="567"/>
        <w:rPr>
          <w:sz w:val="28"/>
          <w:szCs w:val="28"/>
        </w:rPr>
      </w:pPr>
      <w:r w:rsidRPr="0002680C">
        <w:rPr>
          <w:sz w:val="28"/>
          <w:szCs w:val="28"/>
        </w:rPr>
        <w:t>обеспечить сохранность представленных документов.</w:t>
      </w:r>
    </w:p>
    <w:p w14:paraId="7C143458" w14:textId="77777777" w:rsidR="00B6661D" w:rsidRPr="00786227" w:rsidRDefault="000D5844" w:rsidP="007A7F43">
      <w:pPr>
        <w:pStyle w:val="22"/>
        <w:shd w:val="clear" w:color="auto" w:fill="auto"/>
        <w:tabs>
          <w:tab w:val="left" w:pos="1873"/>
        </w:tabs>
        <w:spacing w:before="0" w:line="240" w:lineRule="auto"/>
        <w:ind w:left="1180"/>
        <w:rPr>
          <w:sz w:val="28"/>
          <w:szCs w:val="28"/>
        </w:rPr>
      </w:pPr>
      <w:r w:rsidRPr="00786227">
        <w:rPr>
          <w:sz w:val="28"/>
          <w:szCs w:val="28"/>
        </w:rPr>
        <w:t>Специалист в ходе проведения экспертизы имеет право:</w:t>
      </w:r>
    </w:p>
    <w:p w14:paraId="2E291406" w14:textId="77777777" w:rsidR="0002680C" w:rsidRDefault="0002680C" w:rsidP="007A7F43">
      <w:pPr>
        <w:pStyle w:val="22"/>
        <w:numPr>
          <w:ilvl w:val="0"/>
          <w:numId w:val="18"/>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14:paraId="78F1EDFD" w14:textId="77777777" w:rsidR="00B6661D" w:rsidRPr="0002680C" w:rsidRDefault="0002680C" w:rsidP="007A7F43">
      <w:pPr>
        <w:pStyle w:val="22"/>
        <w:numPr>
          <w:ilvl w:val="0"/>
          <w:numId w:val="18"/>
        </w:numPr>
        <w:shd w:val="clear" w:color="auto" w:fill="auto"/>
        <w:spacing w:before="0" w:line="240" w:lineRule="auto"/>
        <w:ind w:left="0" w:firstLine="567"/>
        <w:rPr>
          <w:sz w:val="28"/>
          <w:szCs w:val="28"/>
        </w:rPr>
      </w:pPr>
      <w:r>
        <w:rPr>
          <w:sz w:val="28"/>
          <w:szCs w:val="28"/>
        </w:rPr>
        <w:t xml:space="preserve"> </w:t>
      </w:r>
      <w:r w:rsidR="000D5844" w:rsidRPr="0002680C">
        <w:rPr>
          <w:sz w:val="28"/>
          <w:szCs w:val="28"/>
        </w:rPr>
        <w:t>письменно сообщать организующему экспертизу руководителю контрольного мероприятия о необходимости:</w:t>
      </w:r>
    </w:p>
    <w:p w14:paraId="7443EB82" w14:textId="77777777" w:rsidR="00B6661D" w:rsidRPr="00786227" w:rsidRDefault="0002680C"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проведения осмотра, инвентаризации, наблюдения, пересчета, исследования, контрольных обмеров и других действий по контролю;</w:t>
      </w:r>
    </w:p>
    <w:p w14:paraId="6CAEC9F1" w14:textId="77777777" w:rsidR="00B6661D" w:rsidRPr="00786227" w:rsidRDefault="0002680C"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представления дополнительных документов и информации, необходимых для</w:t>
      </w:r>
      <w:r>
        <w:rPr>
          <w:sz w:val="28"/>
          <w:szCs w:val="28"/>
        </w:rPr>
        <w:t xml:space="preserve"> </w:t>
      </w:r>
      <w:r w:rsidR="000D5844" w:rsidRPr="00786227">
        <w:rPr>
          <w:sz w:val="28"/>
          <w:szCs w:val="28"/>
        </w:rPr>
        <w:t>составления экспертного заключения;</w:t>
      </w:r>
    </w:p>
    <w:p w14:paraId="08861C2A" w14:textId="77777777" w:rsidR="00B6661D" w:rsidRPr="00786227" w:rsidRDefault="0002680C"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14:paraId="1BF3233E" w14:textId="77777777" w:rsidR="00B6661D" w:rsidRPr="00786227" w:rsidRDefault="0002680C"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продления срока проведения экспертизы.</w:t>
      </w:r>
    </w:p>
    <w:p w14:paraId="599BCCE6" w14:textId="77777777" w:rsidR="0002680C" w:rsidRPr="00A36E26" w:rsidRDefault="0002680C" w:rsidP="007A7F43">
      <w:pPr>
        <w:pStyle w:val="22"/>
        <w:numPr>
          <w:ilvl w:val="1"/>
          <w:numId w:val="19"/>
        </w:numPr>
        <w:shd w:val="clear" w:color="auto" w:fill="auto"/>
        <w:tabs>
          <w:tab w:val="left" w:pos="1829"/>
        </w:tabs>
        <w:spacing w:before="0" w:line="240" w:lineRule="auto"/>
        <w:ind w:left="0" w:firstLine="567"/>
        <w:rPr>
          <w:sz w:val="28"/>
          <w:szCs w:val="28"/>
        </w:rPr>
      </w:pPr>
      <w:r w:rsidRPr="00B17E28">
        <w:rPr>
          <w:sz w:val="28"/>
          <w:szCs w:val="28"/>
        </w:rPr>
        <w:t xml:space="preserve"> </w:t>
      </w:r>
      <w:r w:rsidR="000D5844" w:rsidRPr="00A36E26">
        <w:rPr>
          <w:sz w:val="28"/>
          <w:szCs w:val="28"/>
        </w:rPr>
        <w:t xml:space="preserve">По результатам проведения экспертизы специалистом составляется экспертное заключение. </w:t>
      </w:r>
    </w:p>
    <w:p w14:paraId="4910896B" w14:textId="77777777" w:rsidR="0002680C" w:rsidRPr="00A36E26" w:rsidRDefault="000D5844" w:rsidP="007A7F43">
      <w:pPr>
        <w:pStyle w:val="22"/>
        <w:shd w:val="clear" w:color="auto" w:fill="auto"/>
        <w:tabs>
          <w:tab w:val="left" w:pos="1829"/>
        </w:tabs>
        <w:spacing w:before="0" w:line="240" w:lineRule="auto"/>
        <w:ind w:firstLine="567"/>
        <w:rPr>
          <w:sz w:val="28"/>
          <w:szCs w:val="28"/>
        </w:rPr>
      </w:pPr>
      <w:r w:rsidRPr="00A36E26">
        <w:rPr>
          <w:sz w:val="28"/>
          <w:szCs w:val="28"/>
        </w:rPr>
        <w:t xml:space="preserve">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 </w:t>
      </w:r>
    </w:p>
    <w:p w14:paraId="1A749CFF" w14:textId="77777777" w:rsidR="0002680C" w:rsidRDefault="000D5844" w:rsidP="007A7F43">
      <w:pPr>
        <w:pStyle w:val="22"/>
        <w:shd w:val="clear" w:color="auto" w:fill="auto"/>
        <w:tabs>
          <w:tab w:val="left" w:pos="1829"/>
        </w:tabs>
        <w:spacing w:before="0" w:line="240" w:lineRule="auto"/>
        <w:ind w:firstLine="567"/>
        <w:rPr>
          <w:sz w:val="28"/>
          <w:szCs w:val="28"/>
        </w:rPr>
      </w:pPr>
      <w:r w:rsidRPr="00A36E26">
        <w:rPr>
          <w:sz w:val="28"/>
          <w:szCs w:val="28"/>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w:t>
      </w:r>
      <w:r w:rsidRPr="0002680C">
        <w:rPr>
          <w:sz w:val="28"/>
          <w:szCs w:val="28"/>
        </w:rPr>
        <w:t xml:space="preserve"> поручении на проведение экспертизы предмету и (или) вопросам экспертизы.</w:t>
      </w:r>
    </w:p>
    <w:p w14:paraId="06B7B549" w14:textId="77777777" w:rsidR="00B6661D" w:rsidRPr="0002680C" w:rsidRDefault="000D5844" w:rsidP="007A7F43">
      <w:pPr>
        <w:pStyle w:val="22"/>
        <w:shd w:val="clear" w:color="auto" w:fill="auto"/>
        <w:tabs>
          <w:tab w:val="left" w:pos="1829"/>
        </w:tabs>
        <w:spacing w:before="0" w:line="240" w:lineRule="auto"/>
        <w:ind w:firstLine="567"/>
        <w:rPr>
          <w:sz w:val="28"/>
          <w:szCs w:val="28"/>
        </w:rPr>
      </w:pPr>
      <w:r w:rsidRPr="0002680C">
        <w:rPr>
          <w:sz w:val="28"/>
          <w:szCs w:val="28"/>
        </w:rPr>
        <w:t xml:space="preserve">Должностные лица проверочной (ревизионной) группы или уполномоченное на проведение контрольного мероприятия должностное лицо </w:t>
      </w:r>
      <w:r w:rsidRPr="0002680C">
        <w:rPr>
          <w:sz w:val="28"/>
          <w:szCs w:val="28"/>
        </w:rPr>
        <w:lastRenderedPageBreak/>
        <w:t>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14:paraId="50B27268" w14:textId="11403BF0" w:rsidR="0002680C" w:rsidRDefault="000D5844" w:rsidP="007A7F43">
      <w:pPr>
        <w:pStyle w:val="22"/>
        <w:shd w:val="clear" w:color="auto" w:fill="auto"/>
        <w:tabs>
          <w:tab w:val="left" w:pos="2062"/>
        </w:tabs>
        <w:spacing w:before="0" w:line="240" w:lineRule="auto"/>
        <w:ind w:firstLine="567"/>
        <w:rPr>
          <w:sz w:val="28"/>
          <w:szCs w:val="28"/>
        </w:rPr>
      </w:pPr>
      <w:r w:rsidRPr="00786227">
        <w:rPr>
          <w:sz w:val="28"/>
          <w:szCs w:val="28"/>
        </w:rPr>
        <w:t>Экспертное заключение по результатам проведения экспертизы прилагается к акту, оформленн</w:t>
      </w:r>
      <w:r w:rsidR="000058ED">
        <w:rPr>
          <w:sz w:val="28"/>
          <w:szCs w:val="28"/>
        </w:rPr>
        <w:t>о</w:t>
      </w:r>
      <w:r w:rsidRPr="00786227">
        <w:rPr>
          <w:sz w:val="28"/>
          <w:szCs w:val="28"/>
        </w:rPr>
        <w:t>м</w:t>
      </w:r>
      <w:r w:rsidR="000058ED">
        <w:rPr>
          <w:sz w:val="28"/>
          <w:szCs w:val="28"/>
        </w:rPr>
        <w:t>у</w:t>
      </w:r>
      <w:r w:rsidRPr="00786227">
        <w:rPr>
          <w:sz w:val="28"/>
          <w:szCs w:val="28"/>
        </w:rPr>
        <w:t xml:space="preserve"> по результатам контрольного мероприятия.</w:t>
      </w:r>
    </w:p>
    <w:p w14:paraId="68DBE528" w14:textId="77777777" w:rsidR="00786865" w:rsidRDefault="000D5844" w:rsidP="007A7F43">
      <w:pPr>
        <w:pStyle w:val="22"/>
        <w:shd w:val="clear" w:color="auto" w:fill="auto"/>
        <w:tabs>
          <w:tab w:val="left" w:pos="2062"/>
        </w:tabs>
        <w:spacing w:before="0" w:line="240" w:lineRule="auto"/>
        <w:ind w:firstLine="567"/>
        <w:rPr>
          <w:sz w:val="28"/>
          <w:szCs w:val="28"/>
        </w:rPr>
      </w:pPr>
      <w:r w:rsidRPr="00786227">
        <w:rPr>
          <w:sz w:val="28"/>
          <w:szCs w:val="28"/>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14:paraId="56F32684" w14:textId="77777777" w:rsidR="00B6661D" w:rsidRDefault="000D5844" w:rsidP="007A7F43">
      <w:pPr>
        <w:pStyle w:val="22"/>
        <w:shd w:val="clear" w:color="auto" w:fill="auto"/>
        <w:tabs>
          <w:tab w:val="left" w:pos="2062"/>
        </w:tabs>
        <w:spacing w:before="0" w:line="240" w:lineRule="auto"/>
        <w:ind w:firstLine="567"/>
        <w:rPr>
          <w:sz w:val="28"/>
          <w:szCs w:val="28"/>
        </w:rPr>
      </w:pPr>
      <w:r w:rsidRPr="00786227">
        <w:rPr>
          <w:sz w:val="28"/>
          <w:szCs w:val="28"/>
        </w:rPr>
        <w:t>Срок проведения контрольного мероприятия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 Общий срок проведения контрольного мероприятия с учетом всех продлений срока ее проведения не может составлять более 50 рабочих дней.</w:t>
      </w:r>
    </w:p>
    <w:p w14:paraId="491980E0" w14:textId="77777777" w:rsidR="00786865" w:rsidRPr="00786227" w:rsidRDefault="00786865" w:rsidP="007A7F43">
      <w:pPr>
        <w:pStyle w:val="22"/>
        <w:shd w:val="clear" w:color="auto" w:fill="auto"/>
        <w:tabs>
          <w:tab w:val="left" w:pos="1387"/>
        </w:tabs>
        <w:spacing w:before="0" w:line="240" w:lineRule="auto"/>
        <w:ind w:left="900"/>
        <w:rPr>
          <w:sz w:val="28"/>
          <w:szCs w:val="28"/>
        </w:rPr>
      </w:pPr>
    </w:p>
    <w:p w14:paraId="7271F2EE" w14:textId="77777777" w:rsidR="00B6661D" w:rsidRDefault="000D5844" w:rsidP="007A7F43">
      <w:pPr>
        <w:pStyle w:val="32"/>
        <w:keepNext/>
        <w:keepLines/>
        <w:numPr>
          <w:ilvl w:val="0"/>
          <w:numId w:val="2"/>
        </w:numPr>
        <w:shd w:val="clear" w:color="auto" w:fill="auto"/>
        <w:tabs>
          <w:tab w:val="left" w:pos="2183"/>
        </w:tabs>
        <w:spacing w:before="0" w:line="240" w:lineRule="auto"/>
        <w:ind w:left="1880" w:firstLine="0"/>
        <w:jc w:val="left"/>
        <w:rPr>
          <w:sz w:val="28"/>
          <w:szCs w:val="28"/>
        </w:rPr>
      </w:pPr>
      <w:bookmarkStart w:id="7" w:name="bookmark9"/>
      <w:r w:rsidRPr="00786227">
        <w:rPr>
          <w:sz w:val="28"/>
          <w:szCs w:val="28"/>
        </w:rPr>
        <w:t>Оформление результатов контрольного мероприятия</w:t>
      </w:r>
      <w:bookmarkEnd w:id="7"/>
    </w:p>
    <w:p w14:paraId="18818156" w14:textId="77777777" w:rsidR="00786865" w:rsidRPr="00786227" w:rsidRDefault="00786865" w:rsidP="007A7F43">
      <w:pPr>
        <w:pStyle w:val="32"/>
        <w:keepNext/>
        <w:keepLines/>
        <w:shd w:val="clear" w:color="auto" w:fill="auto"/>
        <w:tabs>
          <w:tab w:val="left" w:pos="2183"/>
        </w:tabs>
        <w:spacing w:before="0" w:line="240" w:lineRule="auto"/>
        <w:ind w:left="1880" w:firstLine="0"/>
        <w:jc w:val="left"/>
        <w:rPr>
          <w:sz w:val="28"/>
          <w:szCs w:val="28"/>
        </w:rPr>
      </w:pPr>
    </w:p>
    <w:p w14:paraId="3B4B70DF" w14:textId="77777777" w:rsidR="00B6661D" w:rsidRPr="00786227" w:rsidRDefault="000D5844" w:rsidP="007A7F43">
      <w:pPr>
        <w:pStyle w:val="22"/>
        <w:shd w:val="clear" w:color="auto" w:fill="auto"/>
        <w:tabs>
          <w:tab w:val="left" w:pos="1196"/>
        </w:tabs>
        <w:spacing w:before="0" w:line="240" w:lineRule="auto"/>
        <w:ind w:firstLine="567"/>
        <w:rPr>
          <w:sz w:val="28"/>
          <w:szCs w:val="28"/>
        </w:rPr>
      </w:pPr>
      <w:r w:rsidRPr="00786227">
        <w:rPr>
          <w:sz w:val="28"/>
          <w:szCs w:val="28"/>
        </w:rPr>
        <w:t>Оформление результатов контрольных мероприятий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14:paraId="5835F06E" w14:textId="77777777" w:rsidR="00B6661D" w:rsidRPr="00786227" w:rsidRDefault="000D5844" w:rsidP="007A7F43">
      <w:pPr>
        <w:pStyle w:val="22"/>
        <w:shd w:val="clear" w:color="auto" w:fill="auto"/>
        <w:tabs>
          <w:tab w:val="left" w:pos="1241"/>
        </w:tabs>
        <w:spacing w:before="0" w:line="240" w:lineRule="auto"/>
        <w:ind w:firstLine="567"/>
        <w:rPr>
          <w:sz w:val="28"/>
          <w:szCs w:val="28"/>
        </w:rPr>
      </w:pPr>
      <w:r w:rsidRPr="00786227">
        <w:rPr>
          <w:sz w:val="28"/>
          <w:szCs w:val="28"/>
        </w:rPr>
        <w:t>Оформление результатов контрольного мероприятия предусматривает:</w:t>
      </w:r>
    </w:p>
    <w:p w14:paraId="28558880" w14:textId="5F5C8041" w:rsidR="00B6661D" w:rsidRDefault="00786865" w:rsidP="007A7F43">
      <w:pPr>
        <w:pStyle w:val="22"/>
        <w:shd w:val="clear" w:color="auto" w:fill="auto"/>
        <w:tabs>
          <w:tab w:val="left" w:pos="962"/>
        </w:tabs>
        <w:spacing w:before="0" w:line="240" w:lineRule="auto"/>
        <w:ind w:left="760"/>
        <w:rPr>
          <w:sz w:val="28"/>
          <w:szCs w:val="28"/>
        </w:rPr>
      </w:pPr>
      <w:r>
        <w:rPr>
          <w:sz w:val="28"/>
          <w:szCs w:val="28"/>
        </w:rPr>
        <w:t xml:space="preserve">- </w:t>
      </w:r>
      <w:r w:rsidR="000D5844" w:rsidRPr="00786227">
        <w:rPr>
          <w:sz w:val="28"/>
          <w:szCs w:val="28"/>
        </w:rPr>
        <w:t>изложение в акте результатов контрольного мероприятия (приложение</w:t>
      </w:r>
      <w:r w:rsidR="00024484">
        <w:rPr>
          <w:sz w:val="28"/>
          <w:szCs w:val="28"/>
        </w:rPr>
        <w:t xml:space="preserve"> 1</w:t>
      </w:r>
      <w:r w:rsidR="000D5844" w:rsidRPr="00786227">
        <w:rPr>
          <w:sz w:val="28"/>
          <w:szCs w:val="28"/>
        </w:rPr>
        <w:t>);</w:t>
      </w:r>
    </w:p>
    <w:p w14:paraId="7AB11461" w14:textId="74B4399E" w:rsidR="00757321" w:rsidRPr="00786227" w:rsidRDefault="00757321" w:rsidP="00757321">
      <w:pPr>
        <w:pStyle w:val="22"/>
        <w:shd w:val="clear" w:color="auto" w:fill="auto"/>
        <w:tabs>
          <w:tab w:val="left" w:pos="962"/>
        </w:tabs>
        <w:spacing w:before="0" w:line="240" w:lineRule="auto"/>
        <w:ind w:left="760"/>
        <w:rPr>
          <w:sz w:val="28"/>
          <w:szCs w:val="28"/>
        </w:rPr>
      </w:pPr>
      <w:r>
        <w:rPr>
          <w:sz w:val="28"/>
          <w:szCs w:val="28"/>
        </w:rPr>
        <w:t xml:space="preserve">- </w:t>
      </w:r>
      <w:r w:rsidRPr="00786227">
        <w:rPr>
          <w:sz w:val="28"/>
          <w:szCs w:val="28"/>
        </w:rPr>
        <w:t xml:space="preserve">изложение в </w:t>
      </w:r>
      <w:r>
        <w:rPr>
          <w:sz w:val="28"/>
          <w:szCs w:val="28"/>
        </w:rPr>
        <w:t>заключении</w:t>
      </w:r>
      <w:r w:rsidRPr="00786227">
        <w:rPr>
          <w:sz w:val="28"/>
          <w:szCs w:val="28"/>
        </w:rPr>
        <w:t xml:space="preserve"> результатов контрольного мероприятия (приложение</w:t>
      </w:r>
      <w:r>
        <w:rPr>
          <w:sz w:val="28"/>
          <w:szCs w:val="28"/>
        </w:rPr>
        <w:t xml:space="preserve"> 2</w:t>
      </w:r>
      <w:r w:rsidRPr="00786227">
        <w:rPr>
          <w:sz w:val="28"/>
          <w:szCs w:val="28"/>
        </w:rPr>
        <w:t>);</w:t>
      </w:r>
    </w:p>
    <w:p w14:paraId="7462567C" w14:textId="7B02FF85" w:rsidR="00B6661D" w:rsidRPr="00786227" w:rsidRDefault="00786865" w:rsidP="007A7F43">
      <w:pPr>
        <w:pStyle w:val="22"/>
        <w:shd w:val="clear" w:color="auto" w:fill="auto"/>
        <w:tabs>
          <w:tab w:val="left" w:pos="962"/>
        </w:tabs>
        <w:spacing w:before="0" w:line="240" w:lineRule="auto"/>
        <w:ind w:left="760"/>
        <w:rPr>
          <w:sz w:val="28"/>
          <w:szCs w:val="28"/>
        </w:rPr>
      </w:pPr>
      <w:r>
        <w:rPr>
          <w:sz w:val="28"/>
          <w:szCs w:val="28"/>
        </w:rPr>
        <w:t xml:space="preserve">- </w:t>
      </w:r>
      <w:r w:rsidR="000D5844" w:rsidRPr="00786227">
        <w:rPr>
          <w:sz w:val="28"/>
          <w:szCs w:val="28"/>
        </w:rPr>
        <w:t>подписание акта</w:t>
      </w:r>
      <w:r w:rsidR="00B736B9">
        <w:rPr>
          <w:sz w:val="28"/>
          <w:szCs w:val="28"/>
        </w:rPr>
        <w:t>, заключения</w:t>
      </w:r>
      <w:r w:rsidR="000D5844" w:rsidRPr="00786227">
        <w:rPr>
          <w:sz w:val="28"/>
          <w:szCs w:val="28"/>
        </w:rPr>
        <w:t xml:space="preserve"> руководителем контрольного мероприятия.</w:t>
      </w:r>
    </w:p>
    <w:p w14:paraId="7B9CD7E4" w14:textId="505BA1EF" w:rsidR="00B6661D" w:rsidRPr="00786227" w:rsidRDefault="000D5844" w:rsidP="007A7F43">
      <w:pPr>
        <w:pStyle w:val="22"/>
        <w:shd w:val="clear" w:color="auto" w:fill="auto"/>
        <w:tabs>
          <w:tab w:val="left" w:pos="1191"/>
        </w:tabs>
        <w:spacing w:before="0" w:line="240" w:lineRule="auto"/>
        <w:ind w:firstLine="567"/>
        <w:rPr>
          <w:sz w:val="28"/>
          <w:szCs w:val="28"/>
        </w:rPr>
      </w:pPr>
      <w:r w:rsidRPr="00786227">
        <w:rPr>
          <w:sz w:val="28"/>
          <w:szCs w:val="28"/>
        </w:rPr>
        <w:t>При изложении в акте</w:t>
      </w:r>
      <w:r w:rsidR="00B736B9">
        <w:rPr>
          <w:sz w:val="28"/>
          <w:szCs w:val="28"/>
        </w:rPr>
        <w:t xml:space="preserve"> (заключении)</w:t>
      </w:r>
      <w:r w:rsidRPr="00786227">
        <w:rPr>
          <w:sz w:val="28"/>
          <w:szCs w:val="28"/>
        </w:rPr>
        <w:t xml:space="preserve"> результатов контрольного мероприятия должны быть обеспечены:</w:t>
      </w:r>
    </w:p>
    <w:p w14:paraId="4B1347FA" w14:textId="77777777" w:rsidR="00B6661D" w:rsidRPr="00786227" w:rsidRDefault="00786865"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объективность, обоснованность, системность, доступность и лаконичность (без ущерба для содержания);</w:t>
      </w:r>
    </w:p>
    <w:p w14:paraId="3DBD2F4A" w14:textId="77777777" w:rsidR="00B6661D" w:rsidRPr="00786227" w:rsidRDefault="00786865" w:rsidP="007A7F43">
      <w:pPr>
        <w:pStyle w:val="22"/>
        <w:shd w:val="clear" w:color="auto" w:fill="auto"/>
        <w:tabs>
          <w:tab w:val="left" w:pos="962"/>
        </w:tabs>
        <w:spacing w:before="0" w:line="240" w:lineRule="auto"/>
        <w:ind w:firstLine="567"/>
        <w:rPr>
          <w:sz w:val="28"/>
          <w:szCs w:val="28"/>
        </w:rPr>
      </w:pPr>
      <w:r>
        <w:rPr>
          <w:sz w:val="28"/>
          <w:szCs w:val="28"/>
        </w:rPr>
        <w:t xml:space="preserve">- </w:t>
      </w:r>
      <w:r w:rsidR="000D5844" w:rsidRPr="00786227">
        <w:rPr>
          <w:sz w:val="28"/>
          <w:szCs w:val="28"/>
        </w:rPr>
        <w:t>четкость формулировок описания содержания выявленных нарушений;</w:t>
      </w:r>
    </w:p>
    <w:p w14:paraId="1DCC122F" w14:textId="77777777" w:rsidR="00B6661D" w:rsidRPr="00786227" w:rsidRDefault="00786865"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логическая и хронологическая последовательность излагаемого материала в рамках каждого проверяемого вопроса;</w:t>
      </w:r>
    </w:p>
    <w:p w14:paraId="38E268EB" w14:textId="77777777" w:rsidR="00B6661D" w:rsidRPr="00786227" w:rsidRDefault="00786865" w:rsidP="007A7F43">
      <w:pPr>
        <w:pStyle w:val="22"/>
        <w:shd w:val="clear" w:color="auto" w:fill="auto"/>
        <w:tabs>
          <w:tab w:val="left" w:pos="1246"/>
        </w:tabs>
        <w:spacing w:before="0" w:line="240" w:lineRule="auto"/>
        <w:ind w:firstLine="567"/>
        <w:rPr>
          <w:sz w:val="28"/>
          <w:szCs w:val="28"/>
        </w:rPr>
      </w:pPr>
      <w:r>
        <w:rPr>
          <w:sz w:val="28"/>
          <w:szCs w:val="28"/>
        </w:rPr>
        <w:t xml:space="preserve">- </w:t>
      </w:r>
      <w:r w:rsidR="000D5844" w:rsidRPr="00786227">
        <w:rPr>
          <w:sz w:val="28"/>
          <w:szCs w:val="28"/>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14:paraId="60DFE306" w14:textId="19F544D5" w:rsidR="00B6661D" w:rsidRPr="00786227" w:rsidRDefault="000D5844" w:rsidP="007A7F43">
      <w:pPr>
        <w:pStyle w:val="22"/>
        <w:shd w:val="clear" w:color="auto" w:fill="auto"/>
        <w:tabs>
          <w:tab w:val="left" w:pos="1501"/>
        </w:tabs>
        <w:spacing w:before="0" w:line="240" w:lineRule="auto"/>
        <w:ind w:left="1020"/>
        <w:rPr>
          <w:sz w:val="28"/>
          <w:szCs w:val="28"/>
        </w:rPr>
      </w:pPr>
      <w:r w:rsidRPr="00786227">
        <w:rPr>
          <w:sz w:val="28"/>
          <w:szCs w:val="28"/>
        </w:rPr>
        <w:t>Текст акта</w:t>
      </w:r>
      <w:r w:rsidR="00B736B9">
        <w:rPr>
          <w:sz w:val="28"/>
          <w:szCs w:val="28"/>
        </w:rPr>
        <w:t xml:space="preserve"> (заключения)</w:t>
      </w:r>
      <w:r w:rsidRPr="00786227">
        <w:rPr>
          <w:sz w:val="28"/>
          <w:szCs w:val="28"/>
        </w:rPr>
        <w:t xml:space="preserve"> не должен содержать:</w:t>
      </w:r>
    </w:p>
    <w:p w14:paraId="08154D5A" w14:textId="77777777" w:rsidR="00786865" w:rsidRDefault="000D5844" w:rsidP="007A7F43">
      <w:pPr>
        <w:pStyle w:val="22"/>
        <w:numPr>
          <w:ilvl w:val="0"/>
          <w:numId w:val="20"/>
        </w:numPr>
        <w:shd w:val="clear" w:color="auto" w:fill="auto"/>
        <w:tabs>
          <w:tab w:val="left" w:pos="1246"/>
        </w:tabs>
        <w:spacing w:before="0" w:line="240" w:lineRule="auto"/>
        <w:ind w:left="0" w:firstLine="567"/>
        <w:rPr>
          <w:sz w:val="28"/>
          <w:szCs w:val="28"/>
        </w:rPr>
      </w:pPr>
      <w:r w:rsidRPr="00786227">
        <w:rPr>
          <w:sz w:val="28"/>
          <w:szCs w:val="28"/>
        </w:rPr>
        <w:lastRenderedPageBreak/>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14:paraId="344525F3" w14:textId="77777777" w:rsidR="00786865" w:rsidRDefault="000D5844" w:rsidP="007A7F43">
      <w:pPr>
        <w:pStyle w:val="22"/>
        <w:numPr>
          <w:ilvl w:val="0"/>
          <w:numId w:val="20"/>
        </w:numPr>
        <w:shd w:val="clear" w:color="auto" w:fill="auto"/>
        <w:tabs>
          <w:tab w:val="left" w:pos="1246"/>
        </w:tabs>
        <w:spacing w:before="0" w:line="240" w:lineRule="auto"/>
        <w:ind w:left="0" w:firstLine="567"/>
        <w:rPr>
          <w:sz w:val="28"/>
          <w:szCs w:val="28"/>
        </w:rPr>
      </w:pPr>
      <w:r w:rsidRPr="00786865">
        <w:rPr>
          <w:sz w:val="28"/>
          <w:szCs w:val="28"/>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14:paraId="5BCDB437" w14:textId="77777777" w:rsidR="00B6661D" w:rsidRPr="00786865" w:rsidRDefault="000D5844" w:rsidP="007A7F43">
      <w:pPr>
        <w:pStyle w:val="22"/>
        <w:numPr>
          <w:ilvl w:val="0"/>
          <w:numId w:val="20"/>
        </w:numPr>
        <w:shd w:val="clear" w:color="auto" w:fill="auto"/>
        <w:tabs>
          <w:tab w:val="left" w:pos="1246"/>
        </w:tabs>
        <w:spacing w:before="0" w:line="240" w:lineRule="auto"/>
        <w:ind w:left="0" w:firstLine="567"/>
        <w:rPr>
          <w:sz w:val="28"/>
          <w:szCs w:val="28"/>
        </w:rPr>
      </w:pPr>
      <w:r w:rsidRPr="00786865">
        <w:rPr>
          <w:sz w:val="28"/>
          <w:szCs w:val="28"/>
        </w:rPr>
        <w:t>морально-этическую оценку действий должностных лиц и сотрудников объекта контроля.</w:t>
      </w:r>
    </w:p>
    <w:p w14:paraId="7D87931E" w14:textId="77777777" w:rsidR="00B6661D" w:rsidRPr="00786227" w:rsidRDefault="000D5844" w:rsidP="007A7F43">
      <w:pPr>
        <w:pStyle w:val="22"/>
        <w:shd w:val="clear" w:color="auto" w:fill="auto"/>
        <w:tabs>
          <w:tab w:val="left" w:pos="1501"/>
        </w:tabs>
        <w:spacing w:before="0" w:line="240" w:lineRule="auto"/>
        <w:ind w:firstLine="567"/>
        <w:rPr>
          <w:sz w:val="28"/>
          <w:szCs w:val="28"/>
        </w:rPr>
      </w:pPr>
      <w:r w:rsidRPr="00786227">
        <w:rPr>
          <w:sz w:val="28"/>
          <w:szCs w:val="28"/>
        </w:rPr>
        <w:t>При составлении акта также должны соблюдаться следующие требования:</w:t>
      </w:r>
    </w:p>
    <w:p w14:paraId="5523F0BD" w14:textId="77777777" w:rsidR="0012178C" w:rsidRDefault="000D5844" w:rsidP="007A7F43">
      <w:pPr>
        <w:pStyle w:val="22"/>
        <w:numPr>
          <w:ilvl w:val="0"/>
          <w:numId w:val="21"/>
        </w:numPr>
        <w:shd w:val="clear" w:color="auto" w:fill="auto"/>
        <w:tabs>
          <w:tab w:val="left" w:pos="1246"/>
        </w:tabs>
        <w:spacing w:before="0" w:line="240" w:lineRule="auto"/>
        <w:ind w:left="0" w:firstLine="567"/>
        <w:rPr>
          <w:sz w:val="28"/>
          <w:szCs w:val="28"/>
        </w:rPr>
      </w:pPr>
      <w:r w:rsidRPr="00786227">
        <w:rPr>
          <w:sz w:val="28"/>
          <w:szCs w:val="28"/>
        </w:rPr>
        <w:t>результаты контрольного мероприятия должны излагаться последовательно в соответствии с вопросами, указанными в распоряжении о назначении контрольного мероприятия, в объеме, необходимом для формирования выводов по результатам проведения контрольного мероприятия;</w:t>
      </w:r>
    </w:p>
    <w:p w14:paraId="5ED772D4" w14:textId="77777777" w:rsidR="0012178C" w:rsidRDefault="000D5844" w:rsidP="007A7F43">
      <w:pPr>
        <w:pStyle w:val="22"/>
        <w:numPr>
          <w:ilvl w:val="0"/>
          <w:numId w:val="21"/>
        </w:numPr>
        <w:shd w:val="clear" w:color="auto" w:fill="auto"/>
        <w:tabs>
          <w:tab w:val="left" w:pos="1246"/>
        </w:tabs>
        <w:spacing w:before="0" w:line="240" w:lineRule="auto"/>
        <w:ind w:left="0" w:firstLine="567"/>
        <w:rPr>
          <w:sz w:val="28"/>
          <w:szCs w:val="28"/>
        </w:rPr>
      </w:pPr>
      <w:r w:rsidRPr="0012178C">
        <w:rPr>
          <w:sz w:val="28"/>
          <w:szCs w:val="28"/>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14:paraId="0A5D05A3" w14:textId="77777777" w:rsidR="0012178C" w:rsidRDefault="000D5844" w:rsidP="007A7F43">
      <w:pPr>
        <w:pStyle w:val="22"/>
        <w:numPr>
          <w:ilvl w:val="0"/>
          <w:numId w:val="21"/>
        </w:numPr>
        <w:shd w:val="clear" w:color="auto" w:fill="auto"/>
        <w:tabs>
          <w:tab w:val="left" w:pos="1246"/>
        </w:tabs>
        <w:spacing w:before="0" w:line="240" w:lineRule="auto"/>
        <w:ind w:left="0" w:firstLine="567"/>
        <w:rPr>
          <w:sz w:val="28"/>
          <w:szCs w:val="28"/>
        </w:rPr>
      </w:pPr>
      <w:r w:rsidRPr="0012178C">
        <w:rPr>
          <w:sz w:val="28"/>
          <w:szCs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 если это определено ведомственным стандартом органа контроля);</w:t>
      </w:r>
    </w:p>
    <w:p w14:paraId="2DADF0CB" w14:textId="273C1B56" w:rsidR="0012178C" w:rsidRDefault="000D5844" w:rsidP="007A7F43">
      <w:pPr>
        <w:pStyle w:val="22"/>
        <w:numPr>
          <w:ilvl w:val="0"/>
          <w:numId w:val="21"/>
        </w:numPr>
        <w:shd w:val="clear" w:color="auto" w:fill="auto"/>
        <w:tabs>
          <w:tab w:val="left" w:pos="1246"/>
        </w:tabs>
        <w:spacing w:before="0" w:line="240" w:lineRule="auto"/>
        <w:ind w:left="0" w:firstLine="567"/>
        <w:rPr>
          <w:sz w:val="28"/>
          <w:szCs w:val="28"/>
        </w:rPr>
      </w:pPr>
      <w:r w:rsidRPr="0012178C">
        <w:rPr>
          <w:sz w:val="28"/>
          <w:szCs w:val="28"/>
        </w:rPr>
        <w:t>в тексте акта</w:t>
      </w:r>
      <w:r w:rsidR="00B736B9">
        <w:rPr>
          <w:sz w:val="28"/>
          <w:szCs w:val="28"/>
        </w:rPr>
        <w:t xml:space="preserve"> (заключения)</w:t>
      </w:r>
      <w:r w:rsidRPr="0012178C">
        <w:rPr>
          <w:sz w:val="28"/>
          <w:szCs w:val="28"/>
        </w:rPr>
        <w:t xml:space="preserve"> специальные термины и сокращения должны быть объяснены;</w:t>
      </w:r>
    </w:p>
    <w:p w14:paraId="04FB6687" w14:textId="1B21F635" w:rsidR="00B6661D" w:rsidRPr="0012178C" w:rsidRDefault="000D5844" w:rsidP="007A7F43">
      <w:pPr>
        <w:pStyle w:val="22"/>
        <w:numPr>
          <w:ilvl w:val="0"/>
          <w:numId w:val="21"/>
        </w:numPr>
        <w:shd w:val="clear" w:color="auto" w:fill="auto"/>
        <w:tabs>
          <w:tab w:val="left" w:pos="1246"/>
        </w:tabs>
        <w:spacing w:before="0" w:line="240" w:lineRule="auto"/>
        <w:ind w:left="0" w:firstLine="567"/>
        <w:rPr>
          <w:sz w:val="28"/>
          <w:szCs w:val="28"/>
        </w:rPr>
      </w:pPr>
      <w:r w:rsidRPr="0012178C">
        <w:rPr>
          <w:sz w:val="28"/>
          <w:szCs w:val="28"/>
        </w:rPr>
        <w:t>при необходимости изложения большого объема информации в тексте акта</w:t>
      </w:r>
      <w:r w:rsidR="00B736B9">
        <w:rPr>
          <w:sz w:val="28"/>
          <w:szCs w:val="28"/>
        </w:rPr>
        <w:t xml:space="preserve"> (заключения)</w:t>
      </w:r>
      <w:r w:rsidRPr="0012178C">
        <w:rPr>
          <w:sz w:val="28"/>
          <w:szCs w:val="28"/>
        </w:rPr>
        <w:t>, или приложениях могут использоваться наглядные средства (фотографии, рисунки, таблицы, графики и др.).</w:t>
      </w:r>
    </w:p>
    <w:p w14:paraId="3B990729" w14:textId="77777777" w:rsidR="0012178C" w:rsidRDefault="000D5844" w:rsidP="007A7F43">
      <w:pPr>
        <w:pStyle w:val="22"/>
        <w:shd w:val="clear" w:color="auto" w:fill="auto"/>
        <w:tabs>
          <w:tab w:val="left" w:pos="1516"/>
        </w:tabs>
        <w:spacing w:before="0" w:line="240" w:lineRule="auto"/>
        <w:ind w:firstLine="567"/>
        <w:rPr>
          <w:sz w:val="28"/>
          <w:szCs w:val="28"/>
        </w:rPr>
      </w:pPr>
      <w:r w:rsidRPr="00786227">
        <w:rPr>
          <w:sz w:val="28"/>
          <w:szCs w:val="28"/>
        </w:rPr>
        <w:t>Суммы выявленных нарушений указываются по каждому нарушению раздельно по годам, в которых допущены нарушения, видам средств, кодам бюджетной классификации. Суммы выявленных нарушений указываются в валюте Российской Федерации (в рублях и копейках).</w:t>
      </w:r>
    </w:p>
    <w:p w14:paraId="78B4799F" w14:textId="77777777" w:rsidR="0012178C" w:rsidRDefault="000D5844" w:rsidP="007A7F43">
      <w:pPr>
        <w:pStyle w:val="22"/>
        <w:shd w:val="clear" w:color="auto" w:fill="auto"/>
        <w:tabs>
          <w:tab w:val="left" w:pos="1511"/>
        </w:tabs>
        <w:spacing w:before="0" w:line="240" w:lineRule="auto"/>
        <w:ind w:firstLine="567"/>
        <w:rPr>
          <w:sz w:val="28"/>
          <w:szCs w:val="28"/>
        </w:rPr>
      </w:pPr>
      <w:r w:rsidRPr="00786227">
        <w:rPr>
          <w:sz w:val="28"/>
          <w:szCs w:val="28"/>
        </w:rPr>
        <w:t>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14:paraId="3EAABEC6" w14:textId="77777777" w:rsidR="0012178C" w:rsidRDefault="000D5844" w:rsidP="007A7F43">
      <w:pPr>
        <w:pStyle w:val="22"/>
        <w:shd w:val="clear" w:color="auto" w:fill="auto"/>
        <w:tabs>
          <w:tab w:val="left" w:pos="1511"/>
        </w:tabs>
        <w:spacing w:before="0" w:line="240" w:lineRule="auto"/>
        <w:ind w:firstLine="567"/>
        <w:rPr>
          <w:sz w:val="28"/>
          <w:szCs w:val="28"/>
        </w:rPr>
      </w:pPr>
      <w:r w:rsidRPr="00786227">
        <w:rPr>
          <w:sz w:val="28"/>
          <w:szCs w:val="28"/>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w:t>
      </w:r>
      <w:r w:rsidRPr="00786227">
        <w:rPr>
          <w:sz w:val="28"/>
          <w:szCs w:val="28"/>
        </w:rPr>
        <w:lastRenderedPageBreak/>
        <w:t>установленном органом контроля для заверения бумажных копий электронных документов.</w:t>
      </w:r>
    </w:p>
    <w:p w14:paraId="37658F11" w14:textId="77777777" w:rsidR="00B37638" w:rsidRDefault="000D5844" w:rsidP="007A7F43">
      <w:pPr>
        <w:pStyle w:val="22"/>
        <w:shd w:val="clear" w:color="auto" w:fill="auto"/>
        <w:tabs>
          <w:tab w:val="left" w:pos="1511"/>
        </w:tabs>
        <w:spacing w:before="0" w:line="240" w:lineRule="auto"/>
        <w:ind w:firstLine="567"/>
        <w:rPr>
          <w:sz w:val="28"/>
          <w:szCs w:val="28"/>
        </w:rPr>
      </w:pPr>
      <w:r w:rsidRPr="00786227">
        <w:rPr>
          <w:sz w:val="28"/>
          <w:szCs w:val="28"/>
        </w:rP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14:paraId="4E2E508C" w14:textId="4162ADC4" w:rsidR="00B6661D" w:rsidRDefault="000D5844" w:rsidP="007A7F43">
      <w:pPr>
        <w:pStyle w:val="22"/>
        <w:shd w:val="clear" w:color="auto" w:fill="auto"/>
        <w:tabs>
          <w:tab w:val="left" w:pos="1511"/>
        </w:tabs>
        <w:spacing w:before="0" w:line="240" w:lineRule="auto"/>
        <w:ind w:firstLine="567"/>
        <w:rPr>
          <w:sz w:val="28"/>
          <w:szCs w:val="28"/>
        </w:rPr>
      </w:pPr>
      <w:r w:rsidRPr="00786227">
        <w:rPr>
          <w:sz w:val="28"/>
          <w:szCs w:val="28"/>
        </w:rPr>
        <w:t>Акт</w:t>
      </w:r>
      <w:r w:rsidR="00B736B9">
        <w:rPr>
          <w:sz w:val="28"/>
          <w:szCs w:val="28"/>
        </w:rPr>
        <w:t>, заключение</w:t>
      </w:r>
      <w:r w:rsidRPr="00786227">
        <w:rPr>
          <w:sz w:val="28"/>
          <w:szCs w:val="28"/>
        </w:rPr>
        <w:t xml:space="preserve"> составля</w:t>
      </w:r>
      <w:r w:rsidR="00B736B9">
        <w:rPr>
          <w:sz w:val="28"/>
          <w:szCs w:val="28"/>
        </w:rPr>
        <w:t>ю</w:t>
      </w:r>
      <w:r w:rsidRPr="00786227">
        <w:rPr>
          <w:sz w:val="28"/>
          <w:szCs w:val="28"/>
        </w:rPr>
        <w:t>тся в одном экземпляре и подписываются руководителем контрольного мероприятия. Копия акта</w:t>
      </w:r>
      <w:r w:rsidR="00B736B9">
        <w:rPr>
          <w:sz w:val="28"/>
          <w:szCs w:val="28"/>
        </w:rPr>
        <w:t>, заключения</w:t>
      </w:r>
      <w:r w:rsidRPr="00786227">
        <w:rPr>
          <w:sz w:val="28"/>
          <w:szCs w:val="28"/>
        </w:rPr>
        <w:t xml:space="preserve"> вручается должностному лицу объекта контроля.</w:t>
      </w:r>
    </w:p>
    <w:p w14:paraId="61D4EEBD" w14:textId="22C675BC" w:rsidR="00B37638" w:rsidRPr="00E449F1" w:rsidRDefault="00B37638" w:rsidP="007A7F43">
      <w:pPr>
        <w:pStyle w:val="22"/>
        <w:shd w:val="clear" w:color="auto" w:fill="auto"/>
        <w:tabs>
          <w:tab w:val="left" w:pos="1511"/>
        </w:tabs>
        <w:spacing w:before="0" w:line="240" w:lineRule="auto"/>
        <w:ind w:firstLine="567"/>
        <w:rPr>
          <w:sz w:val="28"/>
          <w:szCs w:val="28"/>
        </w:rPr>
      </w:pPr>
      <w:r>
        <w:rPr>
          <w:sz w:val="28"/>
          <w:szCs w:val="28"/>
        </w:rPr>
        <w:t>Копия акта</w:t>
      </w:r>
      <w:r w:rsidR="00B736B9">
        <w:rPr>
          <w:sz w:val="28"/>
          <w:szCs w:val="28"/>
        </w:rPr>
        <w:t>, заключения</w:t>
      </w:r>
      <w:r>
        <w:rPr>
          <w:sz w:val="28"/>
          <w:szCs w:val="28"/>
        </w:rPr>
        <w:t xml:space="preserve"> направляется объекту контроля.</w:t>
      </w:r>
    </w:p>
    <w:p w14:paraId="40D7A75F" w14:textId="77777777" w:rsidR="00024484" w:rsidRPr="00E449F1" w:rsidRDefault="00024484" w:rsidP="007A7F43">
      <w:pPr>
        <w:pStyle w:val="22"/>
        <w:shd w:val="clear" w:color="auto" w:fill="auto"/>
        <w:tabs>
          <w:tab w:val="left" w:pos="1511"/>
        </w:tabs>
        <w:spacing w:before="0" w:line="240" w:lineRule="auto"/>
        <w:ind w:firstLine="567"/>
        <w:rPr>
          <w:sz w:val="28"/>
          <w:szCs w:val="28"/>
        </w:rPr>
      </w:pPr>
    </w:p>
    <w:p w14:paraId="2C3CB1C4" w14:textId="77777777" w:rsidR="00024484" w:rsidRDefault="00024484" w:rsidP="007A7F43">
      <w:pPr>
        <w:pStyle w:val="22"/>
        <w:numPr>
          <w:ilvl w:val="0"/>
          <w:numId w:val="2"/>
        </w:numPr>
        <w:shd w:val="clear" w:color="auto" w:fill="auto"/>
        <w:tabs>
          <w:tab w:val="left" w:pos="1511"/>
        </w:tabs>
        <w:spacing w:before="0" w:line="240" w:lineRule="auto"/>
        <w:ind w:firstLine="567"/>
        <w:rPr>
          <w:b/>
          <w:sz w:val="28"/>
          <w:szCs w:val="28"/>
        </w:rPr>
      </w:pPr>
      <w:r w:rsidRPr="00024484">
        <w:rPr>
          <w:b/>
          <w:sz w:val="28"/>
          <w:szCs w:val="28"/>
        </w:rPr>
        <w:t>Отчетность о результатах контрольной деятельности</w:t>
      </w:r>
    </w:p>
    <w:p w14:paraId="2F7C8645" w14:textId="77777777" w:rsidR="00024484" w:rsidRDefault="00024484" w:rsidP="007A7F43">
      <w:pPr>
        <w:pStyle w:val="ConsPlusNormal"/>
        <w:ind w:firstLine="539"/>
        <w:jc w:val="both"/>
        <w:rPr>
          <w:sz w:val="28"/>
          <w:szCs w:val="28"/>
        </w:rPr>
      </w:pPr>
    </w:p>
    <w:p w14:paraId="5737C547" w14:textId="77777777" w:rsidR="00024484" w:rsidRPr="00024484" w:rsidRDefault="00024484" w:rsidP="007A7F43">
      <w:pPr>
        <w:pStyle w:val="ConsPlusNormal"/>
        <w:ind w:firstLine="539"/>
        <w:jc w:val="both"/>
        <w:rPr>
          <w:sz w:val="28"/>
          <w:szCs w:val="28"/>
        </w:rPr>
      </w:pPr>
      <w:r w:rsidRPr="00024484">
        <w:rPr>
          <w:sz w:val="28"/>
          <w:szCs w:val="28"/>
        </w:rPr>
        <w:t xml:space="preserve">В </w:t>
      </w:r>
      <w:hyperlink w:anchor="Par104" w:tooltip="ОТЧЕТ" w:history="1">
        <w:r w:rsidRPr="00024484">
          <w:rPr>
            <w:color w:val="000000" w:themeColor="text1"/>
            <w:sz w:val="28"/>
            <w:szCs w:val="28"/>
          </w:rPr>
          <w:t>отчете</w:t>
        </w:r>
      </w:hyperlink>
      <w:r w:rsidRPr="00024484">
        <w:rPr>
          <w:sz w:val="28"/>
          <w:szCs w:val="28"/>
        </w:rPr>
        <w:t xml:space="preserve"> отражаются сведения о результатах осуществления органом контроля полномочий по осуществлению внутреннего </w:t>
      </w:r>
      <w:r>
        <w:rPr>
          <w:sz w:val="28"/>
          <w:szCs w:val="28"/>
        </w:rPr>
        <w:t xml:space="preserve">муниципального </w:t>
      </w:r>
      <w:r w:rsidRPr="00024484">
        <w:rPr>
          <w:sz w:val="28"/>
          <w:szCs w:val="28"/>
        </w:rPr>
        <w:t>финансового контроля.</w:t>
      </w:r>
    </w:p>
    <w:p w14:paraId="11982830" w14:textId="77777777" w:rsidR="00024484" w:rsidRPr="00024484" w:rsidRDefault="00024484" w:rsidP="007A7F43">
      <w:pPr>
        <w:pStyle w:val="ConsPlusNormal"/>
        <w:ind w:firstLine="539"/>
        <w:jc w:val="both"/>
        <w:rPr>
          <w:sz w:val="28"/>
          <w:szCs w:val="28"/>
        </w:rPr>
      </w:pPr>
      <w:r w:rsidRPr="00024484">
        <w:rPr>
          <w:sz w:val="28"/>
          <w:szCs w:val="28"/>
        </w:rPr>
        <w:t>Отчетным периодом является календарный год - с 1 января по 31 декабря включительно.</w:t>
      </w:r>
    </w:p>
    <w:p w14:paraId="154A626D" w14:textId="77777777" w:rsidR="00024484" w:rsidRPr="00024484" w:rsidRDefault="00024484" w:rsidP="007A7F43">
      <w:pPr>
        <w:pStyle w:val="ConsPlusNormal"/>
        <w:ind w:firstLine="539"/>
        <w:jc w:val="both"/>
        <w:rPr>
          <w:sz w:val="28"/>
          <w:szCs w:val="28"/>
        </w:rPr>
      </w:pPr>
      <w:r w:rsidRPr="00024484">
        <w:rPr>
          <w:sz w:val="28"/>
          <w:szCs w:val="28"/>
        </w:rPr>
        <w:t xml:space="preserve"> В </w:t>
      </w:r>
      <w:hyperlink w:anchor="Par104" w:tooltip="ОТЧЕТ" w:history="1">
        <w:r w:rsidRPr="00024484">
          <w:rPr>
            <w:color w:val="000000" w:themeColor="text1"/>
            <w:sz w:val="28"/>
            <w:szCs w:val="28"/>
          </w:rPr>
          <w:t>отчет</w:t>
        </w:r>
      </w:hyperlink>
      <w:r w:rsidRPr="00024484">
        <w:rPr>
          <w:color w:val="000000" w:themeColor="text1"/>
          <w:sz w:val="28"/>
          <w:szCs w:val="28"/>
        </w:rPr>
        <w:t xml:space="preserve"> в</w:t>
      </w:r>
      <w:r w:rsidRPr="00024484">
        <w:rPr>
          <w:sz w:val="28"/>
          <w:szCs w:val="28"/>
        </w:rPr>
        <w:t>ключаются сведения по контрольным мероприятиям, завершенным в отчетном периоде, независимо от даты их начала.</w:t>
      </w:r>
    </w:p>
    <w:p w14:paraId="05C0E9E9" w14:textId="20E8520A" w:rsidR="009C3D9E" w:rsidRPr="00024484" w:rsidRDefault="009C3D9E" w:rsidP="007A7F43">
      <w:pPr>
        <w:pStyle w:val="ConsPlusNormal"/>
        <w:ind w:firstLine="539"/>
        <w:jc w:val="both"/>
        <w:rPr>
          <w:sz w:val="28"/>
          <w:szCs w:val="28"/>
        </w:rPr>
      </w:pPr>
      <w:r>
        <w:rPr>
          <w:sz w:val="28"/>
          <w:szCs w:val="28"/>
        </w:rPr>
        <w:t xml:space="preserve">Отчет составляется по форме согласно приложению </w:t>
      </w:r>
      <w:r w:rsidR="00757321">
        <w:rPr>
          <w:sz w:val="28"/>
          <w:szCs w:val="28"/>
        </w:rPr>
        <w:t>3</w:t>
      </w:r>
      <w:r>
        <w:rPr>
          <w:sz w:val="28"/>
          <w:szCs w:val="28"/>
        </w:rPr>
        <w:t xml:space="preserve"> к порядку</w:t>
      </w:r>
    </w:p>
    <w:p w14:paraId="54DA4FC8" w14:textId="77777777" w:rsidR="00024484" w:rsidRDefault="00024484" w:rsidP="007A7F43">
      <w:pPr>
        <w:pStyle w:val="ConsPlusNormal"/>
        <w:jc w:val="both"/>
      </w:pPr>
    </w:p>
    <w:p w14:paraId="56339814" w14:textId="77777777" w:rsidR="00A939CB" w:rsidRDefault="00A939CB" w:rsidP="007A7F43">
      <w:pPr>
        <w:pStyle w:val="32"/>
        <w:keepNext/>
        <w:keepLines/>
        <w:shd w:val="clear" w:color="auto" w:fill="auto"/>
        <w:tabs>
          <w:tab w:val="left" w:pos="1264"/>
        </w:tabs>
        <w:spacing w:before="0" w:line="240" w:lineRule="auto"/>
        <w:ind w:firstLine="0"/>
        <w:jc w:val="left"/>
        <w:rPr>
          <w:b w:val="0"/>
          <w:bCs w:val="0"/>
          <w:sz w:val="28"/>
          <w:szCs w:val="28"/>
        </w:rPr>
      </w:pPr>
    </w:p>
    <w:p w14:paraId="145E0ABD" w14:textId="77777777" w:rsidR="00A85CEE" w:rsidRPr="00A85CEE" w:rsidRDefault="00A85CEE" w:rsidP="007A7F43">
      <w:pPr>
        <w:pStyle w:val="32"/>
        <w:keepNext/>
        <w:keepLines/>
        <w:numPr>
          <w:ilvl w:val="0"/>
          <w:numId w:val="2"/>
        </w:numPr>
        <w:shd w:val="clear" w:color="auto" w:fill="auto"/>
        <w:tabs>
          <w:tab w:val="left" w:pos="1264"/>
        </w:tabs>
        <w:spacing w:before="0" w:line="240" w:lineRule="auto"/>
        <w:ind w:left="2580"/>
        <w:rPr>
          <w:sz w:val="28"/>
          <w:szCs w:val="28"/>
        </w:rPr>
      </w:pPr>
      <w:bookmarkStart w:id="8" w:name="bookmark10"/>
      <w:r w:rsidRPr="00A85CEE">
        <w:rPr>
          <w:sz w:val="28"/>
          <w:szCs w:val="28"/>
        </w:rPr>
        <w:t>Ответственность должностных лиц, осуществляющих внутренний муниципальный финансовый контроль</w:t>
      </w:r>
      <w:bookmarkEnd w:id="8"/>
    </w:p>
    <w:p w14:paraId="76CEB578" w14:textId="77777777" w:rsidR="00A85CEE" w:rsidRPr="00024484" w:rsidRDefault="00A85CEE" w:rsidP="007A7F43">
      <w:pPr>
        <w:pStyle w:val="32"/>
        <w:keepNext/>
        <w:keepLines/>
        <w:shd w:val="clear" w:color="auto" w:fill="auto"/>
        <w:tabs>
          <w:tab w:val="left" w:pos="1264"/>
        </w:tabs>
        <w:spacing w:before="0" w:line="240" w:lineRule="auto"/>
        <w:ind w:firstLine="0"/>
        <w:jc w:val="left"/>
        <w:rPr>
          <w:sz w:val="28"/>
          <w:szCs w:val="28"/>
        </w:rPr>
      </w:pPr>
    </w:p>
    <w:p w14:paraId="7314C15D" w14:textId="77777777" w:rsidR="00A939CB" w:rsidRPr="009C3D9E" w:rsidRDefault="000D5844" w:rsidP="007A7F43">
      <w:pPr>
        <w:ind w:firstLine="709"/>
        <w:jc w:val="both"/>
        <w:rPr>
          <w:rFonts w:ascii="Times New Roman" w:eastAsia="Times New Roman" w:hAnsi="Times New Roman" w:cs="Times New Roman"/>
          <w:sz w:val="28"/>
          <w:szCs w:val="28"/>
        </w:rPr>
      </w:pPr>
      <w:r w:rsidRPr="00A85CEE">
        <w:rPr>
          <w:rFonts w:ascii="Times New Roman" w:hAnsi="Times New Roman" w:cs="Times New Roman"/>
          <w:sz w:val="28"/>
          <w:szCs w:val="28"/>
        </w:rPr>
        <w:t>Должностные лица, осуществляющие внутренний муниципальный финансовый контроль за решения, действия (бездействие), принимаемые (осуществляемые) в процессе осуществления контроля, несут ответственность в соответствии с законодательством Российской Федерации.</w:t>
      </w:r>
      <w:r w:rsidR="00A85CEE" w:rsidRPr="00A85CEE">
        <w:rPr>
          <w:rFonts w:ascii="Times New Roman" w:hAnsi="Times New Roman" w:cs="Times New Roman"/>
          <w:sz w:val="28"/>
          <w:szCs w:val="28"/>
        </w:rPr>
        <w:br w:type="page"/>
      </w:r>
    </w:p>
    <w:p w14:paraId="7E4B07E4" w14:textId="77777777" w:rsidR="00B6661D" w:rsidRPr="000D5B44" w:rsidRDefault="000D5844" w:rsidP="007A7F43">
      <w:pPr>
        <w:pStyle w:val="50"/>
        <w:shd w:val="clear" w:color="auto" w:fill="auto"/>
        <w:spacing w:line="240" w:lineRule="auto"/>
        <w:ind w:left="6096"/>
        <w:rPr>
          <w:sz w:val="28"/>
          <w:szCs w:val="28"/>
        </w:rPr>
      </w:pPr>
      <w:r w:rsidRPr="000D5B44">
        <w:rPr>
          <w:sz w:val="28"/>
          <w:szCs w:val="28"/>
        </w:rPr>
        <w:lastRenderedPageBreak/>
        <w:t>Приложение</w:t>
      </w:r>
      <w:r w:rsidR="00024484" w:rsidRPr="000D5B44">
        <w:rPr>
          <w:sz w:val="28"/>
          <w:szCs w:val="28"/>
        </w:rPr>
        <w:t xml:space="preserve"> 1</w:t>
      </w:r>
    </w:p>
    <w:p w14:paraId="1F7AA074" w14:textId="77777777" w:rsidR="00B6661D" w:rsidRPr="000D5B44" w:rsidRDefault="000D5844" w:rsidP="007A7F43">
      <w:pPr>
        <w:pStyle w:val="50"/>
        <w:shd w:val="clear" w:color="auto" w:fill="auto"/>
        <w:tabs>
          <w:tab w:val="left" w:pos="8144"/>
        </w:tabs>
        <w:spacing w:line="240" w:lineRule="auto"/>
        <w:ind w:left="6096"/>
        <w:rPr>
          <w:sz w:val="28"/>
          <w:szCs w:val="28"/>
        </w:rPr>
      </w:pPr>
      <w:r w:rsidRPr="000D5B44">
        <w:rPr>
          <w:sz w:val="28"/>
          <w:szCs w:val="28"/>
        </w:rPr>
        <w:t>к по</w:t>
      </w:r>
      <w:r w:rsidR="007641B6" w:rsidRPr="000D5B44">
        <w:rPr>
          <w:sz w:val="28"/>
          <w:szCs w:val="28"/>
        </w:rPr>
        <w:t xml:space="preserve">рядку осуществления внутреннего </w:t>
      </w:r>
      <w:r w:rsidRPr="000D5B44">
        <w:rPr>
          <w:sz w:val="28"/>
          <w:szCs w:val="28"/>
        </w:rPr>
        <w:t>муниципального</w:t>
      </w:r>
    </w:p>
    <w:p w14:paraId="3E6A47E6" w14:textId="77777777" w:rsidR="00B6661D" w:rsidRPr="000D5B44" w:rsidRDefault="000D5844" w:rsidP="007A7F43">
      <w:pPr>
        <w:pStyle w:val="50"/>
        <w:shd w:val="clear" w:color="auto" w:fill="auto"/>
        <w:spacing w:line="240" w:lineRule="auto"/>
        <w:ind w:left="6096"/>
        <w:rPr>
          <w:sz w:val="28"/>
          <w:szCs w:val="28"/>
        </w:rPr>
      </w:pPr>
      <w:r w:rsidRPr="000D5B44">
        <w:rPr>
          <w:sz w:val="28"/>
          <w:szCs w:val="28"/>
        </w:rPr>
        <w:t xml:space="preserve">финансового контроля в аппарате Совета депутатов муниципального округа </w:t>
      </w:r>
      <w:r w:rsidR="00786227" w:rsidRPr="000D5B44">
        <w:rPr>
          <w:sz w:val="28"/>
          <w:szCs w:val="28"/>
        </w:rPr>
        <w:t>Бутырский</w:t>
      </w:r>
    </w:p>
    <w:p w14:paraId="0E552085" w14:textId="77777777" w:rsidR="007641B6" w:rsidRDefault="000D5844" w:rsidP="007A7F43">
      <w:pPr>
        <w:pStyle w:val="50"/>
        <w:shd w:val="clear" w:color="auto" w:fill="auto"/>
        <w:spacing w:line="240" w:lineRule="auto"/>
        <w:ind w:right="60"/>
        <w:jc w:val="center"/>
        <w:rPr>
          <w:sz w:val="24"/>
          <w:szCs w:val="24"/>
        </w:rPr>
      </w:pPr>
      <w:r w:rsidRPr="007641B6">
        <w:rPr>
          <w:sz w:val="24"/>
          <w:szCs w:val="24"/>
        </w:rPr>
        <w:t>Акт</w:t>
      </w:r>
    </w:p>
    <w:p w14:paraId="72CD393F" w14:textId="77777777" w:rsidR="00B6661D" w:rsidRPr="007641B6" w:rsidRDefault="007641B6" w:rsidP="007A7F43">
      <w:pPr>
        <w:pStyle w:val="50"/>
        <w:shd w:val="clear" w:color="auto" w:fill="auto"/>
        <w:spacing w:line="240" w:lineRule="auto"/>
        <w:ind w:right="60"/>
        <w:jc w:val="center"/>
        <w:rPr>
          <w:sz w:val="16"/>
          <w:szCs w:val="16"/>
        </w:rPr>
      </w:pPr>
      <w:r>
        <w:rPr>
          <w:sz w:val="24"/>
          <w:szCs w:val="24"/>
        </w:rPr>
        <w:t>________________________________________________________________________________</w:t>
      </w:r>
      <w:r w:rsidR="000D5844" w:rsidRPr="007641B6">
        <w:rPr>
          <w:sz w:val="24"/>
          <w:szCs w:val="24"/>
        </w:rPr>
        <w:br/>
      </w:r>
      <w:r w:rsidR="000D5844" w:rsidRPr="007641B6">
        <w:rPr>
          <w:rStyle w:val="6"/>
        </w:rPr>
        <w:t>(метод осуществления внутреннего муниципального финансового контроля, наименование объекта контроля)</w:t>
      </w:r>
    </w:p>
    <w:p w14:paraId="461A2929" w14:textId="77777777" w:rsidR="00B6661D" w:rsidRPr="007641B6" w:rsidRDefault="007641B6" w:rsidP="007A7F43">
      <w:pPr>
        <w:pStyle w:val="50"/>
        <w:shd w:val="clear" w:color="auto" w:fill="auto"/>
        <w:tabs>
          <w:tab w:val="left" w:pos="7416"/>
          <w:tab w:val="left" w:pos="8452"/>
        </w:tabs>
        <w:spacing w:line="240" w:lineRule="auto"/>
        <w:ind w:left="7120"/>
        <w:rPr>
          <w:sz w:val="24"/>
          <w:szCs w:val="24"/>
        </w:rPr>
      </w:pPr>
      <w:r>
        <w:rPr>
          <w:sz w:val="24"/>
          <w:szCs w:val="24"/>
        </w:rPr>
        <w:t>«___</w:t>
      </w:r>
      <w:r w:rsidR="000D5844" w:rsidRPr="007641B6">
        <w:rPr>
          <w:sz w:val="24"/>
          <w:szCs w:val="24"/>
        </w:rPr>
        <w:t>»</w:t>
      </w:r>
      <w:r>
        <w:rPr>
          <w:sz w:val="24"/>
          <w:szCs w:val="24"/>
        </w:rPr>
        <w:t>_______</w:t>
      </w:r>
      <w:r w:rsidR="000D5844" w:rsidRPr="007641B6">
        <w:rPr>
          <w:sz w:val="24"/>
          <w:szCs w:val="24"/>
        </w:rPr>
        <w:t xml:space="preserve">20 </w:t>
      </w:r>
      <w:r>
        <w:rPr>
          <w:sz w:val="24"/>
          <w:szCs w:val="24"/>
        </w:rPr>
        <w:t>__</w:t>
      </w:r>
      <w:r w:rsidR="000D5844" w:rsidRPr="007641B6">
        <w:rPr>
          <w:sz w:val="24"/>
          <w:szCs w:val="24"/>
        </w:rPr>
        <w:t>г.</w:t>
      </w:r>
    </w:p>
    <w:p w14:paraId="74A9ECB9" w14:textId="77777777" w:rsidR="007641B6" w:rsidRDefault="000D5844" w:rsidP="007A7F43">
      <w:pPr>
        <w:pStyle w:val="50"/>
        <w:shd w:val="clear" w:color="auto" w:fill="auto"/>
        <w:spacing w:line="240" w:lineRule="auto"/>
        <w:ind w:right="-115"/>
        <w:jc w:val="left"/>
        <w:rPr>
          <w:sz w:val="24"/>
          <w:szCs w:val="24"/>
        </w:rPr>
      </w:pPr>
      <w:r w:rsidRPr="007641B6">
        <w:rPr>
          <w:sz w:val="24"/>
          <w:szCs w:val="24"/>
        </w:rPr>
        <w:t>Контрольное мероприятие проведено на основании</w:t>
      </w:r>
      <w:r w:rsidR="007641B6">
        <w:rPr>
          <w:sz w:val="24"/>
          <w:szCs w:val="24"/>
        </w:rPr>
        <w:t xml:space="preserve"> __________________________________</w:t>
      </w:r>
    </w:p>
    <w:p w14:paraId="35EB6573" w14:textId="77777777" w:rsidR="00B6661D" w:rsidRPr="007641B6" w:rsidRDefault="000D5844" w:rsidP="007A7F43">
      <w:pPr>
        <w:pStyle w:val="50"/>
        <w:shd w:val="clear" w:color="auto" w:fill="auto"/>
        <w:spacing w:line="240" w:lineRule="auto"/>
        <w:ind w:right="-115"/>
        <w:jc w:val="left"/>
        <w:rPr>
          <w:sz w:val="24"/>
          <w:szCs w:val="24"/>
        </w:rPr>
      </w:pPr>
      <w:r w:rsidRPr="007641B6">
        <w:rPr>
          <w:sz w:val="24"/>
          <w:szCs w:val="24"/>
        </w:rPr>
        <w:t>Проверяемый период</w:t>
      </w:r>
      <w:r w:rsidR="007641B6">
        <w:rPr>
          <w:sz w:val="24"/>
          <w:szCs w:val="24"/>
        </w:rPr>
        <w:t xml:space="preserve"> ____________________________________________________________</w:t>
      </w:r>
    </w:p>
    <w:p w14:paraId="229FCA84" w14:textId="77777777" w:rsidR="00B6661D" w:rsidRPr="007641B6" w:rsidRDefault="000D5844" w:rsidP="007A7F43">
      <w:pPr>
        <w:pStyle w:val="50"/>
        <w:shd w:val="clear" w:color="auto" w:fill="auto"/>
        <w:tabs>
          <w:tab w:val="left" w:leader="underscore" w:pos="9064"/>
        </w:tabs>
        <w:spacing w:line="240" w:lineRule="auto"/>
        <w:rPr>
          <w:sz w:val="16"/>
          <w:szCs w:val="16"/>
        </w:rPr>
      </w:pPr>
      <w:r w:rsidRPr="007641B6">
        <w:rPr>
          <w:sz w:val="24"/>
          <w:szCs w:val="24"/>
        </w:rPr>
        <w:t>Контрольное мероприятие проведено</w:t>
      </w:r>
      <w:r w:rsidRPr="007641B6">
        <w:rPr>
          <w:sz w:val="24"/>
          <w:szCs w:val="24"/>
        </w:rPr>
        <w:tab/>
      </w:r>
    </w:p>
    <w:p w14:paraId="6728E658" w14:textId="77777777" w:rsidR="00B6661D" w:rsidRPr="007641B6" w:rsidRDefault="000D5844" w:rsidP="007A7F43">
      <w:pPr>
        <w:pStyle w:val="60"/>
        <w:shd w:val="clear" w:color="auto" w:fill="auto"/>
        <w:spacing w:before="0" w:after="0" w:line="240" w:lineRule="auto"/>
        <w:ind w:left="5700"/>
        <w:jc w:val="left"/>
      </w:pPr>
      <w:r w:rsidRPr="007641B6">
        <w:t>(должность, ФИО)</w:t>
      </w:r>
    </w:p>
    <w:p w14:paraId="2719A73F" w14:textId="77777777" w:rsidR="00B6661D" w:rsidRPr="007641B6" w:rsidRDefault="000D5844" w:rsidP="007A7F43">
      <w:pPr>
        <w:pStyle w:val="50"/>
        <w:shd w:val="clear" w:color="auto" w:fill="auto"/>
        <w:tabs>
          <w:tab w:val="left" w:leader="underscore" w:pos="9064"/>
        </w:tabs>
        <w:spacing w:line="240" w:lineRule="auto"/>
        <w:rPr>
          <w:sz w:val="24"/>
          <w:szCs w:val="24"/>
        </w:rPr>
      </w:pPr>
      <w:r w:rsidRPr="007641B6">
        <w:rPr>
          <w:sz w:val="24"/>
          <w:szCs w:val="24"/>
        </w:rPr>
        <w:t>К проведению контрольного мероприятия привлекались</w:t>
      </w:r>
      <w:r w:rsidRPr="007641B6">
        <w:rPr>
          <w:sz w:val="24"/>
          <w:szCs w:val="24"/>
        </w:rPr>
        <w:tab/>
      </w:r>
    </w:p>
    <w:p w14:paraId="1E31D73B" w14:textId="77777777" w:rsidR="00B6661D" w:rsidRPr="007641B6" w:rsidRDefault="000D5844" w:rsidP="007A7F43">
      <w:pPr>
        <w:pStyle w:val="60"/>
        <w:shd w:val="clear" w:color="auto" w:fill="auto"/>
        <w:spacing w:before="0" w:after="0" w:line="240" w:lineRule="auto"/>
        <w:ind w:left="6480"/>
        <w:jc w:val="left"/>
      </w:pPr>
      <w:r w:rsidRPr="007641B6">
        <w:t>(должность, ФИО)</w:t>
      </w:r>
    </w:p>
    <w:p w14:paraId="791AC6E0" w14:textId="77777777" w:rsidR="00B6661D" w:rsidRPr="007641B6" w:rsidRDefault="000D5844" w:rsidP="007A7F43">
      <w:pPr>
        <w:pStyle w:val="50"/>
        <w:shd w:val="clear" w:color="auto" w:fill="auto"/>
        <w:tabs>
          <w:tab w:val="left" w:leader="underscore" w:pos="9064"/>
        </w:tabs>
        <w:spacing w:line="240" w:lineRule="auto"/>
        <w:rPr>
          <w:sz w:val="24"/>
          <w:szCs w:val="24"/>
        </w:rPr>
      </w:pPr>
      <w:r w:rsidRPr="007641B6">
        <w:rPr>
          <w:sz w:val="24"/>
          <w:szCs w:val="24"/>
        </w:rPr>
        <w:t>При проведении контрольного мероприятия проведено(ы)</w:t>
      </w:r>
      <w:r w:rsidRPr="007641B6">
        <w:rPr>
          <w:sz w:val="24"/>
          <w:szCs w:val="24"/>
        </w:rPr>
        <w:tab/>
      </w:r>
    </w:p>
    <w:p w14:paraId="134C746B" w14:textId="77777777" w:rsidR="00B6661D" w:rsidRPr="007641B6" w:rsidRDefault="000D5844" w:rsidP="007A7F43">
      <w:pPr>
        <w:pStyle w:val="60"/>
        <w:shd w:val="clear" w:color="auto" w:fill="auto"/>
        <w:spacing w:before="0" w:after="0" w:line="240" w:lineRule="auto"/>
        <w:ind w:left="6020"/>
      </w:pPr>
      <w:r w:rsidRPr="007641B6">
        <w:t>(экспертизы, контрольные действия)</w:t>
      </w:r>
    </w:p>
    <w:p w14:paraId="771AD5DB" w14:textId="77777777" w:rsidR="00B6661D" w:rsidRPr="007641B6" w:rsidRDefault="000D5844" w:rsidP="007A7F43">
      <w:pPr>
        <w:pStyle w:val="50"/>
        <w:shd w:val="clear" w:color="auto" w:fill="auto"/>
        <w:tabs>
          <w:tab w:val="left" w:leader="underscore" w:pos="1596"/>
          <w:tab w:val="left" w:leader="underscore" w:pos="3602"/>
          <w:tab w:val="left" w:leader="underscore" w:pos="4872"/>
          <w:tab w:val="left" w:leader="underscore" w:pos="5438"/>
          <w:tab w:val="left" w:leader="underscore" w:pos="6523"/>
          <w:tab w:val="left" w:leader="underscore" w:pos="7718"/>
          <w:tab w:val="left" w:leader="underscore" w:pos="8187"/>
        </w:tabs>
        <w:spacing w:line="240" w:lineRule="auto"/>
        <w:jc w:val="left"/>
        <w:rPr>
          <w:sz w:val="24"/>
          <w:szCs w:val="24"/>
        </w:rPr>
      </w:pPr>
      <w:r w:rsidRPr="007641B6">
        <w:rPr>
          <w:sz w:val="24"/>
          <w:szCs w:val="24"/>
        </w:rPr>
        <w:t>Срок проведения контрольного мероприятия, не включая периоды его приостановл</w:t>
      </w:r>
      <w:r w:rsidR="007641B6">
        <w:rPr>
          <w:sz w:val="24"/>
          <w:szCs w:val="24"/>
        </w:rPr>
        <w:t>ения, составил</w:t>
      </w:r>
      <w:r w:rsidR="007641B6">
        <w:rPr>
          <w:sz w:val="24"/>
          <w:szCs w:val="24"/>
        </w:rPr>
        <w:tab/>
        <w:t>рабочих дней с «___</w:t>
      </w:r>
      <w:r w:rsidRPr="007641B6">
        <w:rPr>
          <w:sz w:val="24"/>
          <w:szCs w:val="24"/>
        </w:rPr>
        <w:t>»</w:t>
      </w:r>
      <w:r w:rsidR="007641B6">
        <w:rPr>
          <w:sz w:val="24"/>
          <w:szCs w:val="24"/>
        </w:rPr>
        <w:t>_________</w:t>
      </w:r>
      <w:r w:rsidRPr="007641B6">
        <w:rPr>
          <w:sz w:val="24"/>
          <w:szCs w:val="24"/>
        </w:rPr>
        <w:t>20</w:t>
      </w:r>
      <w:r w:rsidR="007641B6">
        <w:rPr>
          <w:sz w:val="24"/>
          <w:szCs w:val="24"/>
        </w:rPr>
        <w:t>____</w:t>
      </w:r>
      <w:r w:rsidRPr="007641B6">
        <w:rPr>
          <w:sz w:val="24"/>
          <w:szCs w:val="24"/>
        </w:rPr>
        <w:t>года по «</w:t>
      </w:r>
      <w:r w:rsidR="007641B6">
        <w:rPr>
          <w:sz w:val="24"/>
          <w:szCs w:val="24"/>
        </w:rPr>
        <w:t xml:space="preserve">____» </w:t>
      </w:r>
      <w:r w:rsidRPr="007641B6">
        <w:rPr>
          <w:sz w:val="24"/>
          <w:szCs w:val="24"/>
        </w:rPr>
        <w:t>20</w:t>
      </w:r>
      <w:r w:rsidR="007641B6">
        <w:rPr>
          <w:sz w:val="24"/>
          <w:szCs w:val="24"/>
        </w:rPr>
        <w:t>_________</w:t>
      </w:r>
      <w:r w:rsidRPr="007641B6">
        <w:rPr>
          <w:sz w:val="24"/>
          <w:szCs w:val="24"/>
        </w:rPr>
        <w:t>года.</w:t>
      </w:r>
    </w:p>
    <w:p w14:paraId="5B8B1A1C" w14:textId="77777777" w:rsidR="00B6661D" w:rsidRPr="007641B6" w:rsidRDefault="000D5844" w:rsidP="007A7F43">
      <w:pPr>
        <w:pStyle w:val="50"/>
        <w:shd w:val="clear" w:color="auto" w:fill="auto"/>
        <w:tabs>
          <w:tab w:val="left" w:leader="underscore" w:pos="7100"/>
          <w:tab w:val="left" w:leader="underscore" w:pos="8452"/>
          <w:tab w:val="left" w:leader="underscore" w:pos="8832"/>
        </w:tabs>
        <w:spacing w:line="240" w:lineRule="auto"/>
        <w:rPr>
          <w:sz w:val="24"/>
          <w:szCs w:val="24"/>
        </w:rPr>
      </w:pPr>
      <w:r w:rsidRPr="007641B6">
        <w:rPr>
          <w:sz w:val="24"/>
          <w:szCs w:val="24"/>
        </w:rPr>
        <w:t>Проведение контрольного мероприятия приостанавливалось с «</w:t>
      </w:r>
      <w:r w:rsidRPr="007641B6">
        <w:rPr>
          <w:sz w:val="24"/>
          <w:szCs w:val="24"/>
        </w:rPr>
        <w:tab/>
        <w:t>»</w:t>
      </w:r>
      <w:r w:rsidRPr="007641B6">
        <w:rPr>
          <w:sz w:val="24"/>
          <w:szCs w:val="24"/>
        </w:rPr>
        <w:tab/>
        <w:t>20</w:t>
      </w:r>
      <w:r w:rsidRPr="007641B6">
        <w:rPr>
          <w:sz w:val="24"/>
          <w:szCs w:val="24"/>
        </w:rPr>
        <w:tab/>
        <w:t>года по</w:t>
      </w:r>
    </w:p>
    <w:p w14:paraId="02757F37" w14:textId="77777777" w:rsidR="00B6661D" w:rsidRDefault="000D5844" w:rsidP="007A7F43">
      <w:pPr>
        <w:pStyle w:val="50"/>
        <w:shd w:val="clear" w:color="auto" w:fill="auto"/>
        <w:tabs>
          <w:tab w:val="left" w:leader="underscore" w:pos="437"/>
          <w:tab w:val="left" w:leader="underscore" w:pos="1596"/>
          <w:tab w:val="left" w:leader="underscore" w:pos="2030"/>
          <w:tab w:val="left" w:leader="underscore" w:pos="9396"/>
        </w:tabs>
        <w:spacing w:line="240" w:lineRule="auto"/>
        <w:rPr>
          <w:sz w:val="24"/>
          <w:szCs w:val="24"/>
        </w:rPr>
      </w:pPr>
      <w:r w:rsidRPr="007641B6">
        <w:rPr>
          <w:sz w:val="24"/>
          <w:szCs w:val="24"/>
        </w:rPr>
        <w:t>«</w:t>
      </w:r>
      <w:r w:rsidRPr="007641B6">
        <w:rPr>
          <w:sz w:val="24"/>
          <w:szCs w:val="24"/>
        </w:rPr>
        <w:tab/>
        <w:t>»</w:t>
      </w:r>
      <w:r w:rsidRPr="007641B6">
        <w:rPr>
          <w:sz w:val="24"/>
          <w:szCs w:val="24"/>
        </w:rPr>
        <w:tab/>
        <w:t>20</w:t>
      </w:r>
      <w:r w:rsidRPr="007641B6">
        <w:rPr>
          <w:sz w:val="24"/>
          <w:szCs w:val="24"/>
        </w:rPr>
        <w:tab/>
        <w:t>года на основании</w:t>
      </w:r>
      <w:r w:rsidRPr="007641B6">
        <w:rPr>
          <w:sz w:val="24"/>
          <w:szCs w:val="24"/>
        </w:rPr>
        <w:tab/>
      </w:r>
    </w:p>
    <w:p w14:paraId="709E08B1" w14:textId="77777777" w:rsidR="007641B6" w:rsidRPr="007641B6" w:rsidRDefault="007641B6" w:rsidP="007A7F43">
      <w:pPr>
        <w:pStyle w:val="50"/>
        <w:shd w:val="clear" w:color="auto" w:fill="auto"/>
        <w:tabs>
          <w:tab w:val="left" w:leader="underscore" w:pos="437"/>
          <w:tab w:val="left" w:leader="underscore" w:pos="1596"/>
          <w:tab w:val="left" w:leader="underscore" w:pos="2030"/>
          <w:tab w:val="left" w:leader="underscore" w:pos="9396"/>
        </w:tabs>
        <w:spacing w:line="240" w:lineRule="auto"/>
        <w:rPr>
          <w:sz w:val="24"/>
          <w:szCs w:val="24"/>
        </w:rPr>
      </w:pPr>
    </w:p>
    <w:p w14:paraId="79C0527B" w14:textId="77777777" w:rsidR="00B6661D" w:rsidRDefault="000D5844" w:rsidP="007A7F43">
      <w:pPr>
        <w:pStyle w:val="50"/>
        <w:shd w:val="clear" w:color="auto" w:fill="auto"/>
        <w:tabs>
          <w:tab w:val="left" w:leader="underscore" w:pos="6523"/>
        </w:tabs>
        <w:spacing w:line="240" w:lineRule="auto"/>
        <w:rPr>
          <w:sz w:val="24"/>
          <w:szCs w:val="24"/>
        </w:rPr>
      </w:pPr>
      <w:r w:rsidRPr="007641B6">
        <w:rPr>
          <w:sz w:val="24"/>
          <w:szCs w:val="24"/>
        </w:rPr>
        <w:t>Срок проведения контроль</w:t>
      </w:r>
      <w:r w:rsidR="007641B6">
        <w:rPr>
          <w:sz w:val="24"/>
          <w:szCs w:val="24"/>
        </w:rPr>
        <w:t>ного мероприятия продлевался на ____рабочих дней на основании</w:t>
      </w:r>
    </w:p>
    <w:p w14:paraId="622923E7" w14:textId="77777777" w:rsidR="007641B6" w:rsidRPr="007641B6" w:rsidRDefault="007641B6" w:rsidP="007A7F43">
      <w:pPr>
        <w:pStyle w:val="50"/>
        <w:shd w:val="clear" w:color="auto" w:fill="auto"/>
        <w:tabs>
          <w:tab w:val="left" w:leader="underscore" w:pos="6523"/>
        </w:tabs>
        <w:spacing w:line="240" w:lineRule="auto"/>
        <w:rPr>
          <w:sz w:val="24"/>
          <w:szCs w:val="24"/>
        </w:rPr>
      </w:pPr>
      <w:r>
        <w:rPr>
          <w:sz w:val="24"/>
          <w:szCs w:val="24"/>
        </w:rPr>
        <w:t>________________________________________________________________________________</w:t>
      </w:r>
    </w:p>
    <w:p w14:paraId="5F53526C" w14:textId="77777777" w:rsidR="00B6661D" w:rsidRPr="007641B6" w:rsidRDefault="000D5844" w:rsidP="007A7F43">
      <w:pPr>
        <w:pStyle w:val="50"/>
        <w:shd w:val="clear" w:color="auto" w:fill="auto"/>
        <w:tabs>
          <w:tab w:val="left" w:leader="underscore" w:pos="9396"/>
        </w:tabs>
        <w:spacing w:line="240" w:lineRule="auto"/>
        <w:rPr>
          <w:sz w:val="24"/>
          <w:szCs w:val="24"/>
        </w:rPr>
      </w:pPr>
      <w:r w:rsidRPr="007641B6">
        <w:rPr>
          <w:sz w:val="24"/>
          <w:szCs w:val="24"/>
        </w:rPr>
        <w:t>Общие сведения об объекте контроля</w:t>
      </w:r>
      <w:r w:rsidRPr="007641B6">
        <w:rPr>
          <w:sz w:val="24"/>
          <w:szCs w:val="24"/>
        </w:rPr>
        <w:tab/>
      </w:r>
    </w:p>
    <w:p w14:paraId="1A8DDC98" w14:textId="77777777" w:rsidR="00B6661D" w:rsidRPr="007641B6" w:rsidRDefault="000D5844" w:rsidP="007A7F43">
      <w:pPr>
        <w:pStyle w:val="50"/>
        <w:shd w:val="clear" w:color="auto" w:fill="auto"/>
        <w:tabs>
          <w:tab w:val="left" w:leader="underscore" w:pos="9396"/>
        </w:tabs>
        <w:spacing w:line="240" w:lineRule="auto"/>
        <w:rPr>
          <w:sz w:val="24"/>
          <w:szCs w:val="24"/>
        </w:rPr>
      </w:pPr>
      <w:r w:rsidRPr="007641B6">
        <w:rPr>
          <w:sz w:val="24"/>
          <w:szCs w:val="24"/>
        </w:rPr>
        <w:t>Настоящим контрольным мероприятием установлено</w:t>
      </w:r>
      <w:r w:rsidRPr="007641B6">
        <w:rPr>
          <w:sz w:val="24"/>
          <w:szCs w:val="24"/>
        </w:rPr>
        <w:tab/>
      </w:r>
    </w:p>
    <w:p w14:paraId="4F546126" w14:textId="77777777" w:rsidR="00B6661D" w:rsidRPr="007641B6" w:rsidRDefault="000D5844" w:rsidP="007A7F43">
      <w:pPr>
        <w:pStyle w:val="50"/>
        <w:shd w:val="clear" w:color="auto" w:fill="auto"/>
        <w:tabs>
          <w:tab w:val="left" w:leader="underscore" w:pos="9396"/>
        </w:tabs>
        <w:spacing w:line="240" w:lineRule="auto"/>
        <w:rPr>
          <w:sz w:val="24"/>
          <w:szCs w:val="24"/>
        </w:rPr>
      </w:pPr>
      <w:r w:rsidRPr="007641B6">
        <w:rPr>
          <w:sz w:val="24"/>
          <w:szCs w:val="24"/>
        </w:rPr>
        <w:t>Информация о результатах контрольного мероприятия</w:t>
      </w:r>
      <w:r w:rsidRPr="007641B6">
        <w:rPr>
          <w:sz w:val="24"/>
          <w:szCs w:val="24"/>
        </w:rPr>
        <w:tab/>
      </w:r>
    </w:p>
    <w:p w14:paraId="731FD5E7" w14:textId="77777777" w:rsidR="00B6661D" w:rsidRPr="007641B6" w:rsidRDefault="000D5844" w:rsidP="007A7F43">
      <w:pPr>
        <w:pStyle w:val="50"/>
        <w:shd w:val="clear" w:color="auto" w:fill="auto"/>
        <w:spacing w:line="240" w:lineRule="auto"/>
        <w:ind w:firstLine="740"/>
        <w:jc w:val="left"/>
        <w:rPr>
          <w:sz w:val="24"/>
          <w:szCs w:val="24"/>
        </w:rPr>
      </w:pPr>
      <w:r w:rsidRPr="007641B6">
        <w:rPr>
          <w:sz w:val="24"/>
          <w:szCs w:val="24"/>
        </w:rPr>
        <w:t>Объект контроля вправе представить письменные замечания (возражения, пояснения) на акт контрольного мероприятия в течение 15 рабочих дней со дня получения копии настоящего акта.</w:t>
      </w:r>
    </w:p>
    <w:p w14:paraId="275DFCB9" w14:textId="77777777" w:rsidR="00B6661D" w:rsidRPr="007641B6" w:rsidRDefault="000D5844" w:rsidP="007A7F43">
      <w:pPr>
        <w:pStyle w:val="50"/>
        <w:shd w:val="clear" w:color="auto" w:fill="auto"/>
        <w:tabs>
          <w:tab w:val="left" w:leader="underscore" w:pos="9396"/>
        </w:tabs>
        <w:spacing w:line="240" w:lineRule="auto"/>
        <w:rPr>
          <w:sz w:val="24"/>
          <w:szCs w:val="24"/>
        </w:rPr>
      </w:pPr>
      <w:r w:rsidRPr="007641B6">
        <w:rPr>
          <w:sz w:val="24"/>
          <w:szCs w:val="24"/>
        </w:rPr>
        <w:t>Приложение</w:t>
      </w:r>
      <w:r w:rsidRPr="007641B6">
        <w:rPr>
          <w:sz w:val="24"/>
          <w:szCs w:val="24"/>
        </w:rPr>
        <w:tab/>
      </w:r>
    </w:p>
    <w:p w14:paraId="5BB51E25" w14:textId="77777777" w:rsidR="00B6661D" w:rsidRPr="007641B6" w:rsidRDefault="000D5844" w:rsidP="007A7F43">
      <w:pPr>
        <w:pStyle w:val="60"/>
        <w:shd w:val="clear" w:color="auto" w:fill="auto"/>
        <w:spacing w:before="0" w:after="0" w:line="240" w:lineRule="auto"/>
        <w:ind w:left="2880"/>
        <w:jc w:val="left"/>
        <w:rPr>
          <w:sz w:val="24"/>
          <w:szCs w:val="24"/>
        </w:rPr>
      </w:pPr>
      <w:r w:rsidRPr="007641B6">
        <w:rPr>
          <w:sz w:val="24"/>
          <w:szCs w:val="24"/>
        </w:rPr>
        <w:t>(указываются документы, приобщаемые к акту)</w:t>
      </w:r>
    </w:p>
    <w:p w14:paraId="4E526295" w14:textId="77777777" w:rsidR="00B6661D" w:rsidRPr="007641B6" w:rsidRDefault="000D5844" w:rsidP="007A7F43">
      <w:pPr>
        <w:pStyle w:val="50"/>
        <w:shd w:val="clear" w:color="auto" w:fill="auto"/>
        <w:spacing w:line="240" w:lineRule="auto"/>
        <w:rPr>
          <w:sz w:val="24"/>
          <w:szCs w:val="24"/>
        </w:rPr>
      </w:pPr>
      <w:r w:rsidRPr="007641B6">
        <w:rPr>
          <w:sz w:val="24"/>
          <w:szCs w:val="24"/>
        </w:rPr>
        <w:t>Руководитель проверочной</w:t>
      </w:r>
    </w:p>
    <w:p w14:paraId="499CD29C" w14:textId="77777777" w:rsidR="00B6661D" w:rsidRPr="007641B6" w:rsidRDefault="000D5844" w:rsidP="007A7F43">
      <w:pPr>
        <w:pStyle w:val="50"/>
        <w:shd w:val="clear" w:color="auto" w:fill="auto"/>
        <w:spacing w:line="240" w:lineRule="auto"/>
        <w:rPr>
          <w:sz w:val="24"/>
          <w:szCs w:val="24"/>
        </w:rPr>
      </w:pPr>
      <w:r w:rsidRPr="007641B6">
        <w:rPr>
          <w:sz w:val="24"/>
          <w:szCs w:val="24"/>
        </w:rPr>
        <w:t>группы (уполномоченное на</w:t>
      </w:r>
    </w:p>
    <w:p w14:paraId="20487467" w14:textId="77777777" w:rsidR="00B6661D" w:rsidRDefault="000D5844" w:rsidP="007A7F43">
      <w:pPr>
        <w:pStyle w:val="50"/>
        <w:shd w:val="clear" w:color="auto" w:fill="auto"/>
        <w:spacing w:line="240" w:lineRule="auto"/>
        <w:rPr>
          <w:sz w:val="24"/>
          <w:szCs w:val="24"/>
        </w:rPr>
      </w:pPr>
      <w:r w:rsidRPr="007641B6">
        <w:rPr>
          <w:sz w:val="24"/>
          <w:szCs w:val="24"/>
        </w:rPr>
        <w:t>проведение контрольного мероприятия лицо)</w:t>
      </w:r>
    </w:p>
    <w:p w14:paraId="16A66312" w14:textId="77777777" w:rsidR="007641B6" w:rsidRPr="007641B6" w:rsidRDefault="007641B6" w:rsidP="007A7F43">
      <w:pPr>
        <w:pStyle w:val="50"/>
        <w:shd w:val="clear" w:color="auto" w:fill="auto"/>
        <w:spacing w:line="240" w:lineRule="auto"/>
        <w:rPr>
          <w:sz w:val="24"/>
          <w:szCs w:val="24"/>
        </w:rPr>
      </w:pPr>
      <w:r>
        <w:rPr>
          <w:sz w:val="24"/>
          <w:szCs w:val="24"/>
        </w:rPr>
        <w:t>__________________</w:t>
      </w:r>
      <w:r>
        <w:rPr>
          <w:sz w:val="24"/>
          <w:szCs w:val="24"/>
        </w:rPr>
        <w:tab/>
      </w:r>
      <w:r>
        <w:rPr>
          <w:sz w:val="24"/>
          <w:szCs w:val="24"/>
        </w:rPr>
        <w:tab/>
        <w:t>__________</w:t>
      </w:r>
      <w:r>
        <w:rPr>
          <w:sz w:val="24"/>
          <w:szCs w:val="24"/>
        </w:rPr>
        <w:tab/>
      </w:r>
      <w:r>
        <w:rPr>
          <w:sz w:val="24"/>
          <w:szCs w:val="24"/>
        </w:rPr>
        <w:tab/>
        <w:t>_________</w:t>
      </w:r>
      <w:r>
        <w:rPr>
          <w:sz w:val="24"/>
          <w:szCs w:val="24"/>
        </w:rPr>
        <w:tab/>
      </w:r>
      <w:r>
        <w:rPr>
          <w:sz w:val="24"/>
          <w:szCs w:val="24"/>
        </w:rPr>
        <w:tab/>
        <w:t>______________</w:t>
      </w:r>
    </w:p>
    <w:p w14:paraId="0833603E" w14:textId="77777777" w:rsidR="00B6661D" w:rsidRPr="007641B6" w:rsidRDefault="000D5844" w:rsidP="007A7F43">
      <w:pPr>
        <w:pStyle w:val="60"/>
        <w:shd w:val="clear" w:color="auto" w:fill="auto"/>
        <w:tabs>
          <w:tab w:val="left" w:pos="3602"/>
          <w:tab w:val="left" w:pos="5438"/>
          <w:tab w:val="left" w:pos="7395"/>
        </w:tabs>
        <w:spacing w:before="0" w:after="0" w:line="240" w:lineRule="auto"/>
        <w:ind w:left="600"/>
      </w:pPr>
      <w:r w:rsidRPr="007641B6">
        <w:t>(должность)</w:t>
      </w:r>
      <w:r w:rsidRPr="007641B6">
        <w:tab/>
        <w:t>(дата)</w:t>
      </w:r>
      <w:r w:rsidRPr="007641B6">
        <w:tab/>
        <w:t>(подпись)</w:t>
      </w:r>
      <w:r w:rsidRPr="007641B6">
        <w:tab/>
        <w:t>(инициалы, фамилия)</w:t>
      </w:r>
    </w:p>
    <w:p w14:paraId="35FFCE91" w14:textId="77777777" w:rsidR="007641B6" w:rsidRDefault="000D5844" w:rsidP="007A7F43">
      <w:pPr>
        <w:pStyle w:val="50"/>
        <w:shd w:val="clear" w:color="auto" w:fill="auto"/>
        <w:tabs>
          <w:tab w:val="left" w:leader="underscore" w:pos="8832"/>
        </w:tabs>
        <w:spacing w:line="240" w:lineRule="auto"/>
        <w:rPr>
          <w:sz w:val="24"/>
          <w:szCs w:val="24"/>
        </w:rPr>
      </w:pPr>
      <w:r w:rsidRPr="007641B6">
        <w:rPr>
          <w:sz w:val="24"/>
          <w:szCs w:val="24"/>
        </w:rPr>
        <w:t>Копию акта контрольного мероприятия получил</w:t>
      </w:r>
      <w:r w:rsidRPr="007641B6">
        <w:rPr>
          <w:sz w:val="24"/>
          <w:szCs w:val="24"/>
        </w:rPr>
        <w:tab/>
      </w:r>
      <w:r w:rsidR="007641B6">
        <w:rPr>
          <w:sz w:val="24"/>
          <w:szCs w:val="24"/>
        </w:rPr>
        <w:t xml:space="preserve"> </w:t>
      </w:r>
    </w:p>
    <w:p w14:paraId="31A45250" w14:textId="77777777" w:rsidR="000D5B44" w:rsidRDefault="007641B6" w:rsidP="007A7F43">
      <w:pPr>
        <w:pStyle w:val="50"/>
        <w:shd w:val="clear" w:color="auto" w:fill="auto"/>
        <w:tabs>
          <w:tab w:val="left" w:leader="underscore" w:pos="8832"/>
        </w:tabs>
        <w:spacing w:line="240" w:lineRule="auto"/>
        <w:rPr>
          <w:sz w:val="16"/>
          <w:szCs w:val="16"/>
        </w:rPr>
      </w:pPr>
      <w:r>
        <w:rPr>
          <w:sz w:val="24"/>
          <w:szCs w:val="24"/>
        </w:rPr>
        <w:t xml:space="preserve">                                                                                                       </w:t>
      </w:r>
      <w:r w:rsidRPr="007641B6">
        <w:rPr>
          <w:sz w:val="16"/>
          <w:szCs w:val="16"/>
        </w:rPr>
        <w:t>(должность, ФИО)</w:t>
      </w:r>
    </w:p>
    <w:p w14:paraId="07F6A567" w14:textId="77777777" w:rsidR="000D5B44" w:rsidRPr="000D5B44" w:rsidRDefault="000D5B44" w:rsidP="007A7F43"/>
    <w:p w14:paraId="1C3407D5" w14:textId="77777777" w:rsidR="000D5B44" w:rsidRDefault="000D5B44" w:rsidP="007A7F43"/>
    <w:p w14:paraId="131D3EB0" w14:textId="77777777" w:rsidR="000D5B44" w:rsidRDefault="000D5B44" w:rsidP="007A7F43">
      <w:r>
        <w:tab/>
      </w:r>
      <w:r>
        <w:br w:type="page"/>
      </w:r>
    </w:p>
    <w:p w14:paraId="53325903" w14:textId="77777777" w:rsidR="00757321" w:rsidRPr="000D5B44" w:rsidRDefault="00757321" w:rsidP="00757321">
      <w:pPr>
        <w:pStyle w:val="50"/>
        <w:shd w:val="clear" w:color="auto" w:fill="auto"/>
        <w:spacing w:line="240" w:lineRule="auto"/>
        <w:ind w:left="6096"/>
        <w:rPr>
          <w:sz w:val="28"/>
          <w:szCs w:val="28"/>
        </w:rPr>
      </w:pPr>
      <w:bookmarkStart w:id="9" w:name="_Hlk94694781"/>
      <w:r w:rsidRPr="000D5B44">
        <w:rPr>
          <w:sz w:val="28"/>
          <w:szCs w:val="28"/>
        </w:rPr>
        <w:lastRenderedPageBreak/>
        <w:t xml:space="preserve">Приложение </w:t>
      </w:r>
      <w:r>
        <w:rPr>
          <w:sz w:val="28"/>
          <w:szCs w:val="28"/>
        </w:rPr>
        <w:t>2</w:t>
      </w:r>
    </w:p>
    <w:p w14:paraId="4D8DB7BC" w14:textId="77777777" w:rsidR="00757321" w:rsidRPr="000D5B44" w:rsidRDefault="00757321" w:rsidP="00757321">
      <w:pPr>
        <w:pStyle w:val="50"/>
        <w:shd w:val="clear" w:color="auto" w:fill="auto"/>
        <w:tabs>
          <w:tab w:val="left" w:pos="8144"/>
        </w:tabs>
        <w:spacing w:line="240" w:lineRule="auto"/>
        <w:ind w:left="6096"/>
        <w:rPr>
          <w:sz w:val="28"/>
          <w:szCs w:val="28"/>
        </w:rPr>
      </w:pPr>
      <w:r w:rsidRPr="000D5B44">
        <w:rPr>
          <w:sz w:val="28"/>
          <w:szCs w:val="28"/>
        </w:rPr>
        <w:t>к порядку осуществления внутреннего муниципального</w:t>
      </w:r>
    </w:p>
    <w:p w14:paraId="50CE7380" w14:textId="77777777" w:rsidR="00757321" w:rsidRPr="000D5B44" w:rsidRDefault="00757321" w:rsidP="00757321">
      <w:pPr>
        <w:pStyle w:val="50"/>
        <w:shd w:val="clear" w:color="auto" w:fill="auto"/>
        <w:spacing w:line="240" w:lineRule="auto"/>
        <w:ind w:left="6096"/>
        <w:rPr>
          <w:sz w:val="28"/>
          <w:szCs w:val="28"/>
        </w:rPr>
      </w:pPr>
      <w:r w:rsidRPr="000D5B44">
        <w:rPr>
          <w:sz w:val="28"/>
          <w:szCs w:val="28"/>
        </w:rPr>
        <w:t>финансового контроля в аппарате Совета депутатов муниципального округа Бутырский</w:t>
      </w:r>
    </w:p>
    <w:bookmarkEnd w:id="9"/>
    <w:p w14:paraId="5BD578B2" w14:textId="77777777" w:rsidR="00757321" w:rsidRDefault="00757321" w:rsidP="007A7F43">
      <w:pPr>
        <w:widowControl/>
        <w:autoSpaceDE w:val="0"/>
        <w:autoSpaceDN w:val="0"/>
        <w:jc w:val="center"/>
        <w:rPr>
          <w:rFonts w:ascii="Times New Roman" w:eastAsia="Times New Roman" w:hAnsi="Times New Roman" w:cs="Times New Roman"/>
          <w:b/>
          <w:color w:val="auto"/>
          <w:sz w:val="26"/>
          <w:szCs w:val="26"/>
          <w:lang w:bidi="ar-SA"/>
        </w:rPr>
      </w:pPr>
    </w:p>
    <w:p w14:paraId="636521BC" w14:textId="2BA45ECC" w:rsidR="007A7F43" w:rsidRPr="007A7F43" w:rsidRDefault="007A7F43" w:rsidP="007A7F43">
      <w:pPr>
        <w:widowControl/>
        <w:autoSpaceDE w:val="0"/>
        <w:autoSpaceDN w:val="0"/>
        <w:jc w:val="center"/>
        <w:rPr>
          <w:rFonts w:ascii="Times New Roman" w:eastAsia="Times New Roman" w:hAnsi="Times New Roman" w:cs="Times New Roman"/>
          <w:b/>
          <w:color w:val="auto"/>
          <w:sz w:val="26"/>
          <w:szCs w:val="26"/>
          <w:lang w:bidi="ar-SA"/>
        </w:rPr>
      </w:pPr>
      <w:r w:rsidRPr="007A7F43">
        <w:rPr>
          <w:rFonts w:ascii="Times New Roman" w:eastAsia="Times New Roman" w:hAnsi="Times New Roman" w:cs="Times New Roman"/>
          <w:b/>
          <w:color w:val="auto"/>
          <w:sz w:val="26"/>
          <w:szCs w:val="26"/>
          <w:lang w:bidi="ar-SA"/>
        </w:rPr>
        <w:t xml:space="preserve">Заключение </w:t>
      </w:r>
    </w:p>
    <w:p w14:paraId="39CC1352" w14:textId="77777777" w:rsidR="007A7F43" w:rsidRPr="007A7F43" w:rsidRDefault="007A7F43" w:rsidP="007A7F43">
      <w:pPr>
        <w:widowControl/>
        <w:autoSpaceDE w:val="0"/>
        <w:autoSpaceDN w:val="0"/>
        <w:jc w:val="center"/>
        <w:rPr>
          <w:rFonts w:ascii="Times New Roman" w:eastAsia="Times New Roman" w:hAnsi="Times New Roman" w:cs="Times New Roman"/>
          <w:b/>
          <w:color w:val="auto"/>
          <w:sz w:val="26"/>
          <w:szCs w:val="26"/>
          <w:lang w:bidi="ar-SA"/>
        </w:rPr>
      </w:pPr>
    </w:p>
    <w:p w14:paraId="650E0B73" w14:textId="77777777" w:rsidR="007A7F43" w:rsidRPr="007A7F43" w:rsidRDefault="007A7F43" w:rsidP="007A7F43">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(указывается полное и сокращенное (при наличии) наименование объекта внутреннего государственного (муниципального) финансового контроля (далее – объект контроля)</w:t>
      </w:r>
    </w:p>
    <w:tbl>
      <w:tblPr>
        <w:tblW w:w="10093" w:type="dxa"/>
        <w:tblLayout w:type="fixed"/>
        <w:tblCellMar>
          <w:left w:w="28" w:type="dxa"/>
          <w:right w:w="28" w:type="dxa"/>
        </w:tblCellMar>
        <w:tblLook w:val="0000" w:firstRow="0" w:lastRow="0" w:firstColumn="0" w:lastColumn="0" w:noHBand="0" w:noVBand="0"/>
      </w:tblPr>
      <w:tblGrid>
        <w:gridCol w:w="3147"/>
        <w:gridCol w:w="3459"/>
        <w:gridCol w:w="198"/>
        <w:gridCol w:w="454"/>
        <w:gridCol w:w="255"/>
        <w:gridCol w:w="1418"/>
        <w:gridCol w:w="397"/>
        <w:gridCol w:w="397"/>
        <w:gridCol w:w="368"/>
      </w:tblGrid>
      <w:tr w:rsidR="007A7F43" w:rsidRPr="007A7F43" w14:paraId="39494CF1" w14:textId="77777777" w:rsidTr="00696E81">
        <w:tc>
          <w:tcPr>
            <w:tcW w:w="3147" w:type="dxa"/>
            <w:tcBorders>
              <w:top w:val="nil"/>
              <w:left w:val="nil"/>
              <w:bottom w:val="single" w:sz="4" w:space="0" w:color="auto"/>
              <w:right w:val="nil"/>
            </w:tcBorders>
            <w:vAlign w:val="bottom"/>
          </w:tcPr>
          <w:p w14:paraId="66DA32BC"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3459" w:type="dxa"/>
            <w:tcBorders>
              <w:top w:val="nil"/>
              <w:left w:val="nil"/>
              <w:bottom w:val="nil"/>
              <w:right w:val="nil"/>
            </w:tcBorders>
            <w:vAlign w:val="bottom"/>
          </w:tcPr>
          <w:p w14:paraId="5BD94F14"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198" w:type="dxa"/>
            <w:tcBorders>
              <w:top w:val="nil"/>
              <w:left w:val="nil"/>
              <w:bottom w:val="nil"/>
              <w:right w:val="nil"/>
            </w:tcBorders>
            <w:vAlign w:val="bottom"/>
          </w:tcPr>
          <w:p w14:paraId="3ABBAAFA"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454" w:type="dxa"/>
            <w:tcBorders>
              <w:top w:val="nil"/>
              <w:left w:val="nil"/>
              <w:bottom w:val="single" w:sz="4" w:space="0" w:color="auto"/>
              <w:right w:val="nil"/>
            </w:tcBorders>
            <w:vAlign w:val="bottom"/>
          </w:tcPr>
          <w:p w14:paraId="4C9B0433"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55" w:type="dxa"/>
            <w:tcBorders>
              <w:top w:val="nil"/>
              <w:left w:val="nil"/>
              <w:bottom w:val="nil"/>
              <w:right w:val="nil"/>
            </w:tcBorders>
            <w:vAlign w:val="bottom"/>
          </w:tcPr>
          <w:p w14:paraId="71FCE806"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418" w:type="dxa"/>
            <w:tcBorders>
              <w:top w:val="nil"/>
              <w:left w:val="nil"/>
              <w:bottom w:val="single" w:sz="4" w:space="0" w:color="auto"/>
              <w:right w:val="nil"/>
            </w:tcBorders>
            <w:vAlign w:val="bottom"/>
          </w:tcPr>
          <w:p w14:paraId="0E5E23AC"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397" w:type="dxa"/>
            <w:tcBorders>
              <w:top w:val="nil"/>
              <w:left w:val="nil"/>
              <w:bottom w:val="nil"/>
              <w:right w:val="nil"/>
            </w:tcBorders>
            <w:vAlign w:val="bottom"/>
          </w:tcPr>
          <w:p w14:paraId="4C8B29C4"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97" w:type="dxa"/>
            <w:tcBorders>
              <w:top w:val="nil"/>
              <w:left w:val="nil"/>
              <w:bottom w:val="single" w:sz="4" w:space="0" w:color="auto"/>
              <w:right w:val="nil"/>
            </w:tcBorders>
            <w:vAlign w:val="bottom"/>
          </w:tcPr>
          <w:p w14:paraId="11CE2B75"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368" w:type="dxa"/>
            <w:tcBorders>
              <w:top w:val="nil"/>
              <w:left w:val="nil"/>
              <w:bottom w:val="nil"/>
              <w:right w:val="nil"/>
            </w:tcBorders>
            <w:vAlign w:val="bottom"/>
          </w:tcPr>
          <w:p w14:paraId="2D65E685" w14:textId="77777777" w:rsidR="007A7F43" w:rsidRPr="007A7F43" w:rsidRDefault="007A7F43" w:rsidP="007A7F43">
            <w:pPr>
              <w:widowControl/>
              <w:autoSpaceDE w:val="0"/>
              <w:autoSpaceDN w:val="0"/>
              <w:ind w:left="5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w:t>
            </w:r>
          </w:p>
        </w:tc>
      </w:tr>
    </w:tbl>
    <w:p w14:paraId="4C197E1C" w14:textId="6A60064A" w:rsidR="007A7F43" w:rsidRDefault="007A7F43" w:rsidP="007A7F43">
      <w:pPr>
        <w:widowControl/>
        <w:autoSpaceDE w:val="0"/>
        <w:autoSpaceDN w:val="0"/>
        <w:ind w:right="6804"/>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место составления</w:t>
      </w:r>
    </w:p>
    <w:p w14:paraId="00DE2E63" w14:textId="77777777" w:rsidR="007A7F43" w:rsidRPr="007A7F43" w:rsidRDefault="007A7F43" w:rsidP="007A7F43">
      <w:pPr>
        <w:widowControl/>
        <w:autoSpaceDE w:val="0"/>
        <w:autoSpaceDN w:val="0"/>
        <w:ind w:right="6804"/>
        <w:jc w:val="center"/>
        <w:rPr>
          <w:rFonts w:ascii="Times New Roman" w:eastAsia="Times New Roman" w:hAnsi="Times New Roman" w:cs="Times New Roman"/>
          <w:color w:val="auto"/>
          <w:sz w:val="18"/>
          <w:szCs w:val="18"/>
          <w:lang w:bidi="ar-SA"/>
        </w:rPr>
      </w:pPr>
    </w:p>
    <w:p w14:paraId="0907D9BB" w14:textId="402519EA" w:rsidR="007A7F43" w:rsidRPr="007A7F43" w:rsidRDefault="007A7F43" w:rsidP="007A7F43">
      <w:pPr>
        <w:widowControl/>
        <w:tabs>
          <w:tab w:val="right" w:pos="9923"/>
        </w:tabs>
        <w:autoSpaceDE w:val="0"/>
        <w:autoSpaceDN w:val="0"/>
        <w:ind w:firstLine="567"/>
        <w:rPr>
          <w:rFonts w:ascii="Times New Roman" w:eastAsia="Times New Roman" w:hAnsi="Times New Roman" w:cs="Times New Roman"/>
          <w:color w:val="auto"/>
          <w:u w:val="single"/>
          <w:lang w:bidi="ar-SA"/>
        </w:rPr>
      </w:pPr>
      <w:r w:rsidRPr="007A7F43">
        <w:rPr>
          <w:rFonts w:ascii="Times New Roman" w:eastAsia="Times New Roman" w:hAnsi="Times New Roman" w:cs="Times New Roman"/>
          <w:color w:val="auto"/>
          <w:lang w:bidi="ar-SA"/>
        </w:rPr>
        <w:t xml:space="preserve">Обследование проведено в отношении </w:t>
      </w:r>
      <w:r>
        <w:rPr>
          <w:rFonts w:ascii="Times New Roman" w:eastAsia="Times New Roman" w:hAnsi="Times New Roman" w:cs="Times New Roman"/>
          <w:color w:val="auto"/>
          <w:u w:val="single"/>
          <w:lang w:bidi="ar-SA"/>
        </w:rPr>
        <w:t>________________________________________</w:t>
      </w:r>
    </w:p>
    <w:p w14:paraId="0D38A172" w14:textId="77777777" w:rsidR="007A7F43" w:rsidRPr="007A7F43" w:rsidRDefault="007A7F43" w:rsidP="007A7F43">
      <w:pPr>
        <w:widowControl/>
        <w:tabs>
          <w:tab w:val="right" w:pos="9923"/>
        </w:tabs>
        <w:autoSpaceDE w:val="0"/>
        <w:autoSpaceDN w:val="0"/>
        <w:ind w:firstLine="567"/>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(указывается сфера деятельности объекта контроля, в отношении которой осуществлялись действия по анализу и оценке для определения ее состояния (в соответствии с приказом (распоряжением) органа внутреннего государственного (муниципального) финансового контроля (далее – орган контроля) о назначении обследования)</w:t>
      </w:r>
    </w:p>
    <w:p w14:paraId="509642F8" w14:textId="77777777" w:rsidR="007A7F43" w:rsidRPr="007A7F43" w:rsidRDefault="007A7F43" w:rsidP="007A7F43">
      <w:pPr>
        <w:widowControl/>
        <w:tabs>
          <w:tab w:val="right" w:pos="9923"/>
        </w:tabs>
        <w:autoSpaceDE w:val="0"/>
        <w:autoSpaceDN w:val="0"/>
        <w:ind w:firstLine="567"/>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lang w:bidi="ar-SA"/>
        </w:rPr>
        <w:t>.</w:t>
      </w:r>
    </w:p>
    <w:p w14:paraId="2F93F28C" w14:textId="77777777" w:rsidR="007A7F43" w:rsidRPr="007A7F43" w:rsidRDefault="007A7F43" w:rsidP="007A7F43">
      <w:pPr>
        <w:widowControl/>
        <w:pBdr>
          <w:top w:val="single" w:sz="4" w:space="1" w:color="auto"/>
        </w:pBdr>
        <w:autoSpaceDE w:val="0"/>
        <w:autoSpaceDN w:val="0"/>
        <w:ind w:left="227"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(наименование объекта контроля)</w:t>
      </w:r>
    </w:p>
    <w:p w14:paraId="59CC9F27" w14:textId="77777777" w:rsidR="007A7F43" w:rsidRPr="007A7F43" w:rsidRDefault="007A7F43" w:rsidP="007A7F43">
      <w:pPr>
        <w:widowControl/>
        <w:tabs>
          <w:tab w:val="right" w:pos="9923"/>
        </w:tabs>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Обследуемый период: .</w:t>
      </w:r>
      <w:r w:rsidRPr="007A7F43">
        <w:rPr>
          <w:rFonts w:ascii="Times New Roman" w:eastAsia="Times New Roman" w:hAnsi="Times New Roman" w:cs="Times New Roman"/>
          <w:color w:val="auto"/>
          <w:lang w:bidi="ar-SA"/>
        </w:rPr>
        <w:tab/>
        <w:t>.</w:t>
      </w:r>
    </w:p>
    <w:p w14:paraId="1A028126" w14:textId="77777777" w:rsidR="007A7F43" w:rsidRPr="007A7F43" w:rsidRDefault="007A7F43" w:rsidP="007A7F43">
      <w:pPr>
        <w:widowControl/>
        <w:pBdr>
          <w:top w:val="single" w:sz="4" w:space="1" w:color="auto"/>
        </w:pBdr>
        <w:autoSpaceDE w:val="0"/>
        <w:autoSpaceDN w:val="0"/>
        <w:ind w:left="2912" w:right="113"/>
        <w:rPr>
          <w:rFonts w:ascii="Times New Roman" w:eastAsia="Times New Roman" w:hAnsi="Times New Roman" w:cs="Times New Roman"/>
          <w:color w:val="auto"/>
          <w:sz w:val="2"/>
          <w:szCs w:val="2"/>
          <w:lang w:bidi="ar-SA"/>
        </w:rPr>
      </w:pPr>
    </w:p>
    <w:p w14:paraId="3131E7BC" w14:textId="143AAA6D" w:rsidR="007A7F43" w:rsidRDefault="007A7F43" w:rsidP="007A7F43">
      <w:pPr>
        <w:widowControl/>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Обследование назначено на основании</w:t>
      </w:r>
    </w:p>
    <w:p w14:paraId="7B07C235" w14:textId="77777777" w:rsidR="007A7F43" w:rsidRDefault="007A7F43" w:rsidP="007A7F43">
      <w:pPr>
        <w:widowControl/>
        <w:autoSpaceDE w:val="0"/>
        <w:autoSpaceDN w:val="0"/>
        <w:ind w:firstLine="567"/>
        <w:rPr>
          <w:rFonts w:ascii="Times New Roman" w:eastAsia="Times New Roman" w:hAnsi="Times New Roman" w:cs="Times New Roman"/>
          <w:color w:val="auto"/>
          <w:lang w:bidi="ar-SA"/>
        </w:rPr>
      </w:pPr>
    </w:p>
    <w:p w14:paraId="6293D58F" w14:textId="77107533" w:rsidR="007A7F43" w:rsidRPr="007A7F43" w:rsidRDefault="007A7F43" w:rsidP="007A7F43">
      <w:pPr>
        <w:widowControl/>
        <w:pBdr>
          <w:top w:val="single" w:sz="4" w:space="1" w:color="auto"/>
        </w:pBdr>
        <w:autoSpaceDE w:val="0"/>
        <w:autoSpaceDN w:val="0"/>
        <w:ind w:right="113"/>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Обследование</w:t>
      </w:r>
      <w:r>
        <w:rPr>
          <w:rFonts w:ascii="Times New Roman" w:eastAsia="Times New Roman" w:hAnsi="Times New Roman" w:cs="Times New Roman"/>
          <w:color w:val="auto"/>
          <w:lang w:bidi="ar-SA"/>
        </w:rPr>
        <w:t xml:space="preserve"> </w:t>
      </w:r>
      <w:r w:rsidRPr="007A7F43">
        <w:rPr>
          <w:rFonts w:ascii="Times New Roman" w:eastAsia="Times New Roman" w:hAnsi="Times New Roman" w:cs="Times New Roman"/>
          <w:color w:val="auto"/>
          <w:lang w:bidi="ar-SA"/>
        </w:rPr>
        <w:t>проведено__________________________________________________________</w:t>
      </w:r>
    </w:p>
    <w:p w14:paraId="5C74CCFA" w14:textId="77777777" w:rsidR="007A7F43" w:rsidRPr="007A7F43" w:rsidRDefault="007A7F43" w:rsidP="007A7F43">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lang w:bidi="ar-SA"/>
        </w:rPr>
        <w:t>(должность, Ф.И.О.)</w:t>
      </w:r>
    </w:p>
    <w:p w14:paraId="07E88098" w14:textId="77777777" w:rsidR="007A7F43" w:rsidRPr="007A7F43" w:rsidRDefault="007A7F43" w:rsidP="007A7F43">
      <w:pPr>
        <w:widowControl/>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К проведению обследования привлекались</w:t>
      </w:r>
      <w:r w:rsidRPr="007A7F43">
        <w:rPr>
          <w:rFonts w:ascii="Times New Roman" w:eastAsia="Times New Roman" w:hAnsi="Times New Roman" w:cs="Times New Roman"/>
          <w:color w:val="auto"/>
          <w:vertAlign w:val="superscript"/>
          <w:lang w:bidi="ar-SA"/>
        </w:rPr>
        <w:footnoteReference w:id="1"/>
      </w:r>
      <w:r w:rsidRPr="007A7F43">
        <w:rPr>
          <w:rFonts w:ascii="Times New Roman" w:eastAsia="Times New Roman" w:hAnsi="Times New Roman" w:cs="Times New Roman"/>
          <w:color w:val="auto"/>
          <w:lang w:bidi="ar-SA"/>
        </w:rPr>
        <w:t xml:space="preserve">: </w:t>
      </w:r>
    </w:p>
    <w:p w14:paraId="7D99FEAA" w14:textId="77777777" w:rsidR="007A7F43" w:rsidRPr="007A7F43" w:rsidRDefault="007A7F43" w:rsidP="007A7F43">
      <w:pPr>
        <w:widowControl/>
        <w:pBdr>
          <w:top w:val="single" w:sz="4" w:space="1" w:color="auto"/>
        </w:pBdr>
        <w:autoSpaceDE w:val="0"/>
        <w:autoSpaceDN w:val="0"/>
        <w:ind w:left="5273"/>
        <w:jc w:val="center"/>
        <w:rPr>
          <w:rFonts w:ascii="Times New Roman" w:eastAsia="Times New Roman" w:hAnsi="Times New Roman" w:cs="Times New Roman"/>
          <w:color w:val="auto"/>
          <w:spacing w:val="-2"/>
          <w:sz w:val="18"/>
          <w:szCs w:val="18"/>
          <w:lang w:bidi="ar-SA"/>
        </w:rPr>
      </w:pPr>
      <w:r w:rsidRPr="007A7F43">
        <w:rPr>
          <w:rFonts w:ascii="Times New Roman" w:eastAsia="Times New Roman" w:hAnsi="Times New Roman" w:cs="Times New Roman"/>
          <w:color w:val="auto"/>
          <w:spacing w:val="-2"/>
          <w:sz w:val="18"/>
          <w:szCs w:val="18"/>
          <w:lang w:bidi="ar-SA"/>
        </w:rPr>
        <w:t>(указываются фамилии, инициалы, должности (при наличии)</w:t>
      </w:r>
    </w:p>
    <w:p w14:paraId="17CBA97C"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7B31B8E9" w14:textId="77777777" w:rsidR="007A7F43" w:rsidRPr="007A7F43" w:rsidRDefault="007A7F43" w:rsidP="007A7F43">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независимых экспертов, специалистов иных государственных органов, специалистов учреждений, подведомственных органу</w:t>
      </w:r>
    </w:p>
    <w:p w14:paraId="3D8FABB2"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4BBA989D" w14:textId="77777777" w:rsidR="007A7F43" w:rsidRPr="007A7F43" w:rsidRDefault="007A7F43" w:rsidP="007A7F43">
      <w:pPr>
        <w:widowControl/>
        <w:pBdr>
          <w:top w:val="single" w:sz="4" w:space="1" w:color="auto"/>
        </w:pBdr>
        <w:autoSpaceDE w:val="0"/>
        <w:autoSpaceDN w:val="0"/>
        <w:jc w:val="both"/>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контроля, полное и сокращенное (при наличии) наименование и идентификационный номер налогоплательщика специализированных экспертных организаций, привлекаемых к проведению обследования в соответствии с подпунктом «г» пункта 3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 100 </w:t>
      </w:r>
      <w:r w:rsidRPr="007A7F43">
        <w:rPr>
          <w:rFonts w:ascii="Times New Roman" w:eastAsia="Times New Roman" w:hAnsi="Times New Roman" w:cs="Times New Roman"/>
          <w:color w:val="auto"/>
          <w:sz w:val="18"/>
          <w:szCs w:val="18"/>
          <w:vertAlign w:val="superscript"/>
          <w:lang w:bidi="ar-SA"/>
        </w:rPr>
        <w:footnoteReference w:id="2"/>
      </w:r>
      <w:r w:rsidRPr="007A7F43">
        <w:rPr>
          <w:rFonts w:ascii="Times New Roman" w:eastAsia="Times New Roman" w:hAnsi="Times New Roman" w:cs="Times New Roman"/>
          <w:color w:val="auto"/>
          <w:sz w:val="18"/>
          <w:szCs w:val="18"/>
          <w:lang w:bidi="ar-SA"/>
        </w:rPr>
        <w:t>)</w:t>
      </w:r>
    </w:p>
    <w:p w14:paraId="507DADC7" w14:textId="77777777" w:rsidR="007A7F43" w:rsidRPr="007A7F43" w:rsidRDefault="007A7F43" w:rsidP="007A7F43">
      <w:pPr>
        <w:widowControl/>
        <w:autoSpaceDE w:val="0"/>
        <w:autoSpaceDN w:val="0"/>
        <w:ind w:firstLine="567"/>
        <w:jc w:val="both"/>
        <w:rPr>
          <w:rFonts w:ascii="Times New Roman" w:eastAsia="Times New Roman" w:hAnsi="Times New Roman" w:cs="Times New Roman"/>
          <w:color w:val="auto"/>
          <w:sz w:val="2"/>
          <w:szCs w:val="2"/>
          <w:lang w:bidi="ar-SA"/>
        </w:rPr>
      </w:pPr>
      <w:r w:rsidRPr="007A7F43">
        <w:rPr>
          <w:rFonts w:ascii="Times New Roman" w:eastAsia="Times New Roman" w:hAnsi="Times New Roman" w:cs="Times New Roman"/>
          <w:color w:val="auto"/>
          <w:lang w:bidi="ar-SA"/>
        </w:rPr>
        <w:t xml:space="preserve">Срок проведения обследования, не включая периоды его приостановления, составил </w:t>
      </w:r>
      <w:r w:rsidRPr="007A7F43">
        <w:rPr>
          <w:rFonts w:ascii="Times New Roman" w:eastAsia="Times New Roman" w:hAnsi="Times New Roman" w:cs="Times New Roman"/>
          <w:color w:val="auto"/>
          <w:lang w:bidi="ar-SA"/>
        </w:rPr>
        <w:br/>
      </w:r>
    </w:p>
    <w:tbl>
      <w:tblPr>
        <w:tblW w:w="9017" w:type="dxa"/>
        <w:tblLayout w:type="fixed"/>
        <w:tblCellMar>
          <w:left w:w="28" w:type="dxa"/>
          <w:right w:w="28" w:type="dxa"/>
        </w:tblCellMar>
        <w:tblLook w:val="0000" w:firstRow="0" w:lastRow="0" w:firstColumn="0" w:lastColumn="0" w:noHBand="0" w:noVBand="0"/>
      </w:tblPr>
      <w:tblGrid>
        <w:gridCol w:w="567"/>
        <w:gridCol w:w="1843"/>
        <w:gridCol w:w="397"/>
        <w:gridCol w:w="227"/>
        <w:gridCol w:w="1077"/>
        <w:gridCol w:w="369"/>
        <w:gridCol w:w="369"/>
        <w:gridCol w:w="1049"/>
        <w:gridCol w:w="397"/>
        <w:gridCol w:w="227"/>
        <w:gridCol w:w="1077"/>
        <w:gridCol w:w="369"/>
        <w:gridCol w:w="369"/>
        <w:gridCol w:w="680"/>
      </w:tblGrid>
      <w:tr w:rsidR="007A7F43" w:rsidRPr="007A7F43" w14:paraId="3A11516D" w14:textId="77777777" w:rsidTr="00696E81">
        <w:tc>
          <w:tcPr>
            <w:tcW w:w="567" w:type="dxa"/>
            <w:tcBorders>
              <w:top w:val="nil"/>
              <w:left w:val="nil"/>
              <w:bottom w:val="single" w:sz="4" w:space="0" w:color="auto"/>
              <w:right w:val="nil"/>
            </w:tcBorders>
            <w:vAlign w:val="bottom"/>
          </w:tcPr>
          <w:p w14:paraId="008096F8"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1843" w:type="dxa"/>
            <w:tcBorders>
              <w:top w:val="nil"/>
              <w:left w:val="nil"/>
              <w:bottom w:val="nil"/>
              <w:right w:val="nil"/>
            </w:tcBorders>
            <w:vAlign w:val="bottom"/>
          </w:tcPr>
          <w:p w14:paraId="602C5C3E"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рабочих дня с «</w:t>
            </w:r>
          </w:p>
        </w:tc>
        <w:tc>
          <w:tcPr>
            <w:tcW w:w="397" w:type="dxa"/>
            <w:tcBorders>
              <w:top w:val="nil"/>
              <w:left w:val="nil"/>
              <w:bottom w:val="single" w:sz="4" w:space="0" w:color="auto"/>
              <w:right w:val="nil"/>
            </w:tcBorders>
            <w:vAlign w:val="bottom"/>
          </w:tcPr>
          <w:p w14:paraId="20DBA08D"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27" w:type="dxa"/>
            <w:tcBorders>
              <w:top w:val="nil"/>
              <w:left w:val="nil"/>
              <w:bottom w:val="nil"/>
              <w:right w:val="nil"/>
            </w:tcBorders>
            <w:vAlign w:val="bottom"/>
          </w:tcPr>
          <w:p w14:paraId="24AB00FD"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077" w:type="dxa"/>
            <w:tcBorders>
              <w:top w:val="nil"/>
              <w:left w:val="nil"/>
              <w:bottom w:val="single" w:sz="4" w:space="0" w:color="auto"/>
              <w:right w:val="nil"/>
            </w:tcBorders>
            <w:vAlign w:val="bottom"/>
          </w:tcPr>
          <w:p w14:paraId="4F51B37D"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января</w:t>
            </w:r>
          </w:p>
        </w:tc>
        <w:tc>
          <w:tcPr>
            <w:tcW w:w="369" w:type="dxa"/>
            <w:tcBorders>
              <w:top w:val="nil"/>
              <w:left w:val="nil"/>
              <w:bottom w:val="nil"/>
              <w:right w:val="nil"/>
            </w:tcBorders>
            <w:vAlign w:val="bottom"/>
          </w:tcPr>
          <w:p w14:paraId="0C5FAA7D"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14:paraId="4D1C3C59"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1049" w:type="dxa"/>
            <w:tcBorders>
              <w:top w:val="nil"/>
              <w:left w:val="nil"/>
              <w:bottom w:val="nil"/>
              <w:right w:val="nil"/>
            </w:tcBorders>
            <w:vAlign w:val="bottom"/>
          </w:tcPr>
          <w:p w14:paraId="4F441259"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 по «</w:t>
            </w:r>
          </w:p>
        </w:tc>
        <w:tc>
          <w:tcPr>
            <w:tcW w:w="397" w:type="dxa"/>
            <w:tcBorders>
              <w:top w:val="nil"/>
              <w:left w:val="nil"/>
              <w:bottom w:val="single" w:sz="4" w:space="0" w:color="auto"/>
              <w:right w:val="nil"/>
            </w:tcBorders>
            <w:vAlign w:val="bottom"/>
          </w:tcPr>
          <w:p w14:paraId="0180CF61"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27" w:type="dxa"/>
            <w:tcBorders>
              <w:top w:val="nil"/>
              <w:left w:val="nil"/>
              <w:bottom w:val="nil"/>
              <w:right w:val="nil"/>
            </w:tcBorders>
            <w:vAlign w:val="bottom"/>
          </w:tcPr>
          <w:p w14:paraId="45A0770F"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077" w:type="dxa"/>
            <w:tcBorders>
              <w:top w:val="nil"/>
              <w:left w:val="nil"/>
              <w:bottom w:val="single" w:sz="4" w:space="0" w:color="auto"/>
              <w:right w:val="nil"/>
            </w:tcBorders>
            <w:vAlign w:val="bottom"/>
          </w:tcPr>
          <w:p w14:paraId="3804447B"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января</w:t>
            </w:r>
          </w:p>
        </w:tc>
        <w:tc>
          <w:tcPr>
            <w:tcW w:w="369" w:type="dxa"/>
            <w:tcBorders>
              <w:top w:val="nil"/>
              <w:left w:val="nil"/>
              <w:bottom w:val="nil"/>
              <w:right w:val="nil"/>
            </w:tcBorders>
            <w:vAlign w:val="bottom"/>
          </w:tcPr>
          <w:p w14:paraId="16C3F34F"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14:paraId="7659E241"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680" w:type="dxa"/>
            <w:tcBorders>
              <w:top w:val="nil"/>
              <w:left w:val="nil"/>
              <w:bottom w:val="nil"/>
              <w:right w:val="nil"/>
            </w:tcBorders>
            <w:vAlign w:val="bottom"/>
          </w:tcPr>
          <w:p w14:paraId="7149DF88" w14:textId="77777777" w:rsidR="007A7F43" w:rsidRPr="007A7F43" w:rsidRDefault="007A7F43" w:rsidP="007A7F43">
            <w:pPr>
              <w:widowControl/>
              <w:autoSpaceDE w:val="0"/>
              <w:autoSpaceDN w:val="0"/>
              <w:ind w:left="5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w:t>
            </w:r>
          </w:p>
        </w:tc>
      </w:tr>
    </w:tbl>
    <w:p w14:paraId="456DA787" w14:textId="77777777" w:rsidR="007A7F43" w:rsidRPr="007A7F43" w:rsidRDefault="007A7F43" w:rsidP="007A7F43">
      <w:pPr>
        <w:widowControl/>
        <w:autoSpaceDE w:val="0"/>
        <w:autoSpaceDN w:val="0"/>
        <w:rPr>
          <w:rFonts w:ascii="Times New Roman" w:eastAsia="Times New Roman" w:hAnsi="Times New Roman" w:cs="Times New Roman"/>
          <w:color w:val="auto"/>
          <w:sz w:val="2"/>
          <w:szCs w:val="2"/>
          <w:lang w:bidi="ar-SA"/>
        </w:rPr>
      </w:pPr>
    </w:p>
    <w:tbl>
      <w:tblPr>
        <w:tblW w:w="10064" w:type="dxa"/>
        <w:tblLayout w:type="fixed"/>
        <w:tblCellMar>
          <w:left w:w="28" w:type="dxa"/>
          <w:right w:w="28" w:type="dxa"/>
        </w:tblCellMar>
        <w:tblLook w:val="0000" w:firstRow="0" w:lastRow="0" w:firstColumn="0" w:lastColumn="0" w:noHBand="0" w:noVBand="0"/>
      </w:tblPr>
      <w:tblGrid>
        <w:gridCol w:w="5982"/>
        <w:gridCol w:w="397"/>
        <w:gridCol w:w="255"/>
        <w:gridCol w:w="1701"/>
        <w:gridCol w:w="397"/>
        <w:gridCol w:w="369"/>
        <w:gridCol w:w="963"/>
      </w:tblGrid>
      <w:tr w:rsidR="007A7F43" w:rsidRPr="007A7F43" w14:paraId="1FE9D125" w14:textId="77777777" w:rsidTr="00696E81">
        <w:tc>
          <w:tcPr>
            <w:tcW w:w="5982" w:type="dxa"/>
            <w:tcBorders>
              <w:top w:val="nil"/>
              <w:left w:val="nil"/>
              <w:bottom w:val="nil"/>
              <w:right w:val="nil"/>
            </w:tcBorders>
            <w:vAlign w:val="bottom"/>
          </w:tcPr>
          <w:p w14:paraId="1AC0B339" w14:textId="77777777" w:rsidR="007A7F43" w:rsidRPr="007A7F43" w:rsidRDefault="007A7F43" w:rsidP="007A7F43">
            <w:pPr>
              <w:widowControl/>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Проведение обследования приостанавливалось</w:t>
            </w:r>
            <w:r w:rsidRPr="007A7F43">
              <w:rPr>
                <w:rFonts w:ascii="Times New Roman" w:eastAsia="Times New Roman" w:hAnsi="Times New Roman" w:cs="Times New Roman"/>
                <w:color w:val="auto"/>
                <w:vertAlign w:val="superscript"/>
                <w:lang w:bidi="ar-SA"/>
              </w:rPr>
              <w:footnoteReference w:id="3"/>
            </w:r>
            <w:r w:rsidRPr="007A7F43">
              <w:rPr>
                <w:rFonts w:ascii="Times New Roman" w:eastAsia="Times New Roman" w:hAnsi="Times New Roman" w:cs="Times New Roman"/>
                <w:color w:val="auto"/>
                <w:lang w:bidi="ar-SA"/>
              </w:rPr>
              <w:t xml:space="preserve"> с «</w:t>
            </w:r>
          </w:p>
        </w:tc>
        <w:tc>
          <w:tcPr>
            <w:tcW w:w="397" w:type="dxa"/>
            <w:tcBorders>
              <w:top w:val="nil"/>
              <w:left w:val="nil"/>
              <w:bottom w:val="single" w:sz="4" w:space="0" w:color="auto"/>
              <w:right w:val="nil"/>
            </w:tcBorders>
            <w:vAlign w:val="bottom"/>
          </w:tcPr>
          <w:p w14:paraId="6DA848A1"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55" w:type="dxa"/>
            <w:tcBorders>
              <w:top w:val="nil"/>
              <w:left w:val="nil"/>
              <w:bottom w:val="nil"/>
              <w:right w:val="nil"/>
            </w:tcBorders>
            <w:vAlign w:val="bottom"/>
          </w:tcPr>
          <w:p w14:paraId="6BF727CB"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701" w:type="dxa"/>
            <w:tcBorders>
              <w:top w:val="nil"/>
              <w:left w:val="nil"/>
              <w:bottom w:val="single" w:sz="4" w:space="0" w:color="auto"/>
              <w:right w:val="nil"/>
            </w:tcBorders>
            <w:vAlign w:val="bottom"/>
          </w:tcPr>
          <w:p w14:paraId="03BE98C0"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397" w:type="dxa"/>
            <w:tcBorders>
              <w:top w:val="nil"/>
              <w:left w:val="nil"/>
              <w:bottom w:val="nil"/>
              <w:right w:val="nil"/>
            </w:tcBorders>
            <w:vAlign w:val="bottom"/>
          </w:tcPr>
          <w:p w14:paraId="41F6B6EC"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14:paraId="30D445EA"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963" w:type="dxa"/>
            <w:tcBorders>
              <w:top w:val="nil"/>
              <w:left w:val="nil"/>
              <w:bottom w:val="nil"/>
              <w:right w:val="nil"/>
            </w:tcBorders>
            <w:vAlign w:val="bottom"/>
          </w:tcPr>
          <w:p w14:paraId="5A8AF51A" w14:textId="77777777" w:rsidR="007A7F43" w:rsidRPr="007A7F43" w:rsidRDefault="007A7F43" w:rsidP="007A7F43">
            <w:pPr>
              <w:widowControl/>
              <w:autoSpaceDE w:val="0"/>
              <w:autoSpaceDN w:val="0"/>
              <w:ind w:left="5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 по</w:t>
            </w:r>
          </w:p>
        </w:tc>
      </w:tr>
    </w:tbl>
    <w:p w14:paraId="68094517" w14:textId="77777777" w:rsidR="007A7F43" w:rsidRPr="007A7F43" w:rsidRDefault="007A7F43" w:rsidP="007A7F43">
      <w:pPr>
        <w:widowControl/>
        <w:autoSpaceDE w:val="0"/>
        <w:autoSpaceDN w:val="0"/>
        <w:rPr>
          <w:rFonts w:ascii="Times New Roman" w:eastAsia="Times New Roman" w:hAnsi="Times New Roman" w:cs="Times New Roman"/>
          <w:color w:val="auto"/>
          <w:sz w:val="2"/>
          <w:szCs w:val="2"/>
          <w:lang w:bidi="ar-SA"/>
        </w:rPr>
      </w:pPr>
    </w:p>
    <w:tbl>
      <w:tblPr>
        <w:tblW w:w="9970" w:type="dxa"/>
        <w:tblLayout w:type="fixed"/>
        <w:tblCellMar>
          <w:left w:w="28" w:type="dxa"/>
          <w:right w:w="28" w:type="dxa"/>
        </w:tblCellMar>
        <w:tblLook w:val="0000" w:firstRow="0" w:lastRow="0" w:firstColumn="0" w:lastColumn="0" w:noHBand="0" w:noVBand="0"/>
      </w:tblPr>
      <w:tblGrid>
        <w:gridCol w:w="187"/>
        <w:gridCol w:w="397"/>
        <w:gridCol w:w="227"/>
        <w:gridCol w:w="1021"/>
        <w:gridCol w:w="369"/>
        <w:gridCol w:w="369"/>
        <w:gridCol w:w="2070"/>
        <w:gridCol w:w="5330"/>
      </w:tblGrid>
      <w:tr w:rsidR="007A7F43" w:rsidRPr="007A7F43" w14:paraId="1860B875" w14:textId="77777777" w:rsidTr="00696E81">
        <w:tc>
          <w:tcPr>
            <w:tcW w:w="187" w:type="dxa"/>
            <w:tcBorders>
              <w:top w:val="nil"/>
              <w:left w:val="nil"/>
              <w:bottom w:val="nil"/>
              <w:right w:val="nil"/>
            </w:tcBorders>
            <w:vAlign w:val="bottom"/>
          </w:tcPr>
          <w:p w14:paraId="46AC7C97"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397" w:type="dxa"/>
            <w:tcBorders>
              <w:top w:val="nil"/>
              <w:left w:val="nil"/>
              <w:bottom w:val="single" w:sz="4" w:space="0" w:color="auto"/>
              <w:right w:val="nil"/>
            </w:tcBorders>
            <w:vAlign w:val="bottom"/>
          </w:tcPr>
          <w:p w14:paraId="623482A6"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lang w:bidi="ar-SA"/>
              </w:rPr>
            </w:pPr>
          </w:p>
        </w:tc>
        <w:tc>
          <w:tcPr>
            <w:tcW w:w="227" w:type="dxa"/>
            <w:tcBorders>
              <w:top w:val="nil"/>
              <w:left w:val="nil"/>
              <w:bottom w:val="nil"/>
              <w:right w:val="nil"/>
            </w:tcBorders>
            <w:vAlign w:val="bottom"/>
          </w:tcPr>
          <w:p w14:paraId="1384F353" w14:textId="77777777"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1021" w:type="dxa"/>
            <w:tcBorders>
              <w:top w:val="nil"/>
              <w:left w:val="nil"/>
              <w:bottom w:val="single" w:sz="4" w:space="0" w:color="auto"/>
              <w:right w:val="nil"/>
            </w:tcBorders>
            <w:vAlign w:val="bottom"/>
          </w:tcPr>
          <w:p w14:paraId="6E776289"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lang w:bidi="ar-SA"/>
              </w:rPr>
            </w:pPr>
          </w:p>
        </w:tc>
        <w:tc>
          <w:tcPr>
            <w:tcW w:w="369" w:type="dxa"/>
            <w:tcBorders>
              <w:top w:val="nil"/>
              <w:left w:val="nil"/>
              <w:bottom w:val="nil"/>
              <w:right w:val="nil"/>
            </w:tcBorders>
            <w:vAlign w:val="bottom"/>
          </w:tcPr>
          <w:p w14:paraId="750C0220"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20</w:t>
            </w:r>
          </w:p>
        </w:tc>
        <w:tc>
          <w:tcPr>
            <w:tcW w:w="369" w:type="dxa"/>
            <w:tcBorders>
              <w:top w:val="nil"/>
              <w:left w:val="nil"/>
              <w:bottom w:val="single" w:sz="4" w:space="0" w:color="auto"/>
              <w:right w:val="nil"/>
            </w:tcBorders>
            <w:vAlign w:val="bottom"/>
          </w:tcPr>
          <w:p w14:paraId="68BA763D" w14:textId="77777777"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p>
        </w:tc>
        <w:tc>
          <w:tcPr>
            <w:tcW w:w="2070" w:type="dxa"/>
            <w:tcBorders>
              <w:top w:val="nil"/>
              <w:left w:val="nil"/>
              <w:bottom w:val="nil"/>
              <w:right w:val="nil"/>
            </w:tcBorders>
            <w:vAlign w:val="bottom"/>
          </w:tcPr>
          <w:p w14:paraId="545702A9" w14:textId="77777777" w:rsidR="007A7F43" w:rsidRPr="007A7F43" w:rsidRDefault="007A7F43" w:rsidP="007A7F43">
            <w:pPr>
              <w:widowControl/>
              <w:autoSpaceDE w:val="0"/>
              <w:autoSpaceDN w:val="0"/>
              <w:ind w:left="57"/>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года на основании</w:t>
            </w:r>
          </w:p>
        </w:tc>
        <w:tc>
          <w:tcPr>
            <w:tcW w:w="5330" w:type="dxa"/>
            <w:tcBorders>
              <w:top w:val="nil"/>
              <w:left w:val="nil"/>
              <w:bottom w:val="single" w:sz="4" w:space="0" w:color="auto"/>
              <w:right w:val="nil"/>
            </w:tcBorders>
            <w:vAlign w:val="bottom"/>
          </w:tcPr>
          <w:p w14:paraId="290DFAF1" w14:textId="4D6D261B"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p>
        </w:tc>
      </w:tr>
      <w:tr w:rsidR="007A7F43" w:rsidRPr="007A7F43" w14:paraId="5B35870F" w14:textId="77777777" w:rsidTr="00696E81">
        <w:tc>
          <w:tcPr>
            <w:tcW w:w="187" w:type="dxa"/>
          </w:tcPr>
          <w:p w14:paraId="5191303A"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sz w:val="18"/>
                <w:szCs w:val="18"/>
                <w:lang w:bidi="ar-SA"/>
              </w:rPr>
            </w:pPr>
          </w:p>
        </w:tc>
        <w:tc>
          <w:tcPr>
            <w:tcW w:w="397" w:type="dxa"/>
          </w:tcPr>
          <w:p w14:paraId="49F40519"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p>
        </w:tc>
        <w:tc>
          <w:tcPr>
            <w:tcW w:w="227" w:type="dxa"/>
          </w:tcPr>
          <w:p w14:paraId="31747CBB" w14:textId="77777777" w:rsidR="007A7F43" w:rsidRPr="007A7F43" w:rsidRDefault="007A7F43" w:rsidP="007A7F43">
            <w:pPr>
              <w:widowControl/>
              <w:autoSpaceDE w:val="0"/>
              <w:autoSpaceDN w:val="0"/>
              <w:rPr>
                <w:rFonts w:ascii="Times New Roman" w:eastAsia="Times New Roman" w:hAnsi="Times New Roman" w:cs="Times New Roman"/>
                <w:color w:val="auto"/>
                <w:spacing w:val="-2"/>
                <w:sz w:val="18"/>
                <w:szCs w:val="18"/>
                <w:lang w:bidi="ar-SA"/>
              </w:rPr>
            </w:pPr>
          </w:p>
        </w:tc>
        <w:tc>
          <w:tcPr>
            <w:tcW w:w="1021" w:type="dxa"/>
          </w:tcPr>
          <w:p w14:paraId="5CE1D3F2"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p>
        </w:tc>
        <w:tc>
          <w:tcPr>
            <w:tcW w:w="369" w:type="dxa"/>
          </w:tcPr>
          <w:p w14:paraId="5E8CC5BA"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sz w:val="18"/>
                <w:szCs w:val="18"/>
                <w:lang w:bidi="ar-SA"/>
              </w:rPr>
            </w:pPr>
          </w:p>
        </w:tc>
        <w:tc>
          <w:tcPr>
            <w:tcW w:w="369" w:type="dxa"/>
          </w:tcPr>
          <w:p w14:paraId="598A501A" w14:textId="77777777" w:rsidR="007A7F43" w:rsidRPr="007A7F43" w:rsidRDefault="007A7F43" w:rsidP="007A7F43">
            <w:pPr>
              <w:widowControl/>
              <w:autoSpaceDE w:val="0"/>
              <w:autoSpaceDN w:val="0"/>
              <w:rPr>
                <w:rFonts w:ascii="Times New Roman" w:eastAsia="Times New Roman" w:hAnsi="Times New Roman" w:cs="Times New Roman"/>
                <w:color w:val="auto"/>
                <w:spacing w:val="-2"/>
                <w:sz w:val="18"/>
                <w:szCs w:val="18"/>
                <w:lang w:bidi="ar-SA"/>
              </w:rPr>
            </w:pPr>
          </w:p>
        </w:tc>
        <w:tc>
          <w:tcPr>
            <w:tcW w:w="2070" w:type="dxa"/>
          </w:tcPr>
          <w:p w14:paraId="2A2FE5FD" w14:textId="77777777" w:rsidR="007A7F43" w:rsidRPr="007A7F43" w:rsidRDefault="007A7F43" w:rsidP="007A7F43">
            <w:pPr>
              <w:widowControl/>
              <w:autoSpaceDE w:val="0"/>
              <w:autoSpaceDN w:val="0"/>
              <w:ind w:left="57"/>
              <w:rPr>
                <w:rFonts w:ascii="Times New Roman" w:eastAsia="Times New Roman" w:hAnsi="Times New Roman" w:cs="Times New Roman"/>
                <w:color w:val="auto"/>
                <w:spacing w:val="-2"/>
                <w:sz w:val="18"/>
                <w:szCs w:val="18"/>
                <w:lang w:bidi="ar-SA"/>
              </w:rPr>
            </w:pPr>
          </w:p>
        </w:tc>
        <w:tc>
          <w:tcPr>
            <w:tcW w:w="5330" w:type="dxa"/>
          </w:tcPr>
          <w:p w14:paraId="0A96EE02"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r w:rsidRPr="007A7F43">
              <w:rPr>
                <w:rFonts w:ascii="Times New Roman" w:eastAsia="Times New Roman" w:hAnsi="Times New Roman" w:cs="Times New Roman"/>
                <w:color w:val="auto"/>
                <w:spacing w:val="-2"/>
                <w:sz w:val="18"/>
                <w:szCs w:val="18"/>
                <w:lang w:bidi="ar-SA"/>
              </w:rPr>
              <w:t>(указываются наименование(я) и реквизиты приказа(ов)</w:t>
            </w:r>
          </w:p>
        </w:tc>
      </w:tr>
    </w:tbl>
    <w:p w14:paraId="2F8B3D77" w14:textId="0CDAFD32" w:rsidR="007A7F43" w:rsidRPr="007A7F43" w:rsidRDefault="007A7F43" w:rsidP="007A7F43">
      <w:pPr>
        <w:widowControl/>
        <w:autoSpaceDE w:val="0"/>
        <w:autoSpaceDN w:val="0"/>
        <w:ind w:right="2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_______________________________________________________________________________</w:t>
      </w:r>
      <w:r w:rsidRPr="007A7F43">
        <w:rPr>
          <w:rFonts w:ascii="Times New Roman" w:eastAsia="Times New Roman" w:hAnsi="Times New Roman" w:cs="Times New Roman"/>
          <w:color w:val="auto"/>
          <w:lang w:bidi="ar-SA"/>
        </w:rPr>
        <w:t>.</w:t>
      </w:r>
    </w:p>
    <w:p w14:paraId="0BC1D11B" w14:textId="77777777" w:rsidR="007A7F43" w:rsidRPr="007A7F43" w:rsidRDefault="007A7F43" w:rsidP="007A7F43">
      <w:pPr>
        <w:widowControl/>
        <w:pBdr>
          <w:top w:val="single" w:sz="4" w:space="1" w:color="auto"/>
        </w:pBdr>
        <w:autoSpaceDE w:val="0"/>
        <w:autoSpaceDN w:val="0"/>
        <w:ind w:right="27"/>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pacing w:val="-2"/>
          <w:sz w:val="18"/>
          <w:szCs w:val="18"/>
          <w:lang w:bidi="ar-SA"/>
        </w:rPr>
        <w:t xml:space="preserve">(распоряжения(ий)) органа контроля о </w:t>
      </w:r>
      <w:r w:rsidRPr="007A7F43">
        <w:rPr>
          <w:rFonts w:ascii="Times New Roman" w:eastAsia="Times New Roman" w:hAnsi="Times New Roman" w:cs="Times New Roman"/>
          <w:color w:val="auto"/>
          <w:sz w:val="18"/>
          <w:szCs w:val="18"/>
          <w:lang w:bidi="ar-SA"/>
        </w:rPr>
        <w:t>приостановлении обследования)</w:t>
      </w:r>
    </w:p>
    <w:tbl>
      <w:tblPr>
        <w:tblW w:w="10064" w:type="dxa"/>
        <w:tblLayout w:type="fixed"/>
        <w:tblCellMar>
          <w:left w:w="28" w:type="dxa"/>
          <w:right w:w="28" w:type="dxa"/>
        </w:tblCellMar>
        <w:tblLook w:val="0000" w:firstRow="0" w:lastRow="0" w:firstColumn="0" w:lastColumn="0" w:noHBand="0" w:noVBand="0"/>
      </w:tblPr>
      <w:tblGrid>
        <w:gridCol w:w="5698"/>
        <w:gridCol w:w="454"/>
        <w:gridCol w:w="255"/>
        <w:gridCol w:w="1928"/>
        <w:gridCol w:w="397"/>
        <w:gridCol w:w="369"/>
        <w:gridCol w:w="963"/>
      </w:tblGrid>
      <w:tr w:rsidR="007A7F43" w:rsidRPr="007A7F43" w14:paraId="53C55C8C" w14:textId="77777777" w:rsidTr="00696E81">
        <w:tc>
          <w:tcPr>
            <w:tcW w:w="5698" w:type="dxa"/>
            <w:tcBorders>
              <w:top w:val="nil"/>
              <w:left w:val="nil"/>
              <w:bottom w:val="nil"/>
              <w:right w:val="nil"/>
            </w:tcBorders>
            <w:vAlign w:val="bottom"/>
          </w:tcPr>
          <w:p w14:paraId="257FA83D" w14:textId="77777777" w:rsidR="007A7F43" w:rsidRPr="007A7F43" w:rsidRDefault="007A7F43" w:rsidP="007A7F43">
            <w:pPr>
              <w:widowControl/>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Срок проведения обследования продлевался </w:t>
            </w:r>
            <w:r w:rsidRPr="007A7F43">
              <w:rPr>
                <w:rFonts w:ascii="Times New Roman" w:eastAsia="Times New Roman" w:hAnsi="Times New Roman" w:cs="Times New Roman"/>
                <w:color w:val="auto"/>
                <w:vertAlign w:val="superscript"/>
                <w:lang w:bidi="ar-SA"/>
              </w:rPr>
              <w:footnoteReference w:id="4"/>
            </w:r>
            <w:r w:rsidRPr="007A7F43">
              <w:rPr>
                <w:rFonts w:ascii="Times New Roman" w:eastAsia="Times New Roman" w:hAnsi="Times New Roman" w:cs="Times New Roman"/>
                <w:color w:val="auto"/>
                <w:lang w:bidi="ar-SA"/>
              </w:rPr>
              <w:t>с «</w:t>
            </w:r>
          </w:p>
        </w:tc>
        <w:tc>
          <w:tcPr>
            <w:tcW w:w="454" w:type="dxa"/>
            <w:tcBorders>
              <w:top w:val="nil"/>
              <w:left w:val="nil"/>
              <w:bottom w:val="single" w:sz="4" w:space="0" w:color="auto"/>
              <w:right w:val="nil"/>
            </w:tcBorders>
            <w:vAlign w:val="bottom"/>
          </w:tcPr>
          <w:p w14:paraId="2D66052D"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55" w:type="dxa"/>
            <w:tcBorders>
              <w:top w:val="nil"/>
              <w:left w:val="nil"/>
              <w:bottom w:val="nil"/>
              <w:right w:val="nil"/>
            </w:tcBorders>
            <w:vAlign w:val="bottom"/>
          </w:tcPr>
          <w:p w14:paraId="3DE16118"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928" w:type="dxa"/>
            <w:tcBorders>
              <w:top w:val="nil"/>
              <w:left w:val="nil"/>
              <w:bottom w:val="single" w:sz="4" w:space="0" w:color="auto"/>
              <w:right w:val="nil"/>
            </w:tcBorders>
            <w:vAlign w:val="bottom"/>
          </w:tcPr>
          <w:p w14:paraId="0A56B615"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397" w:type="dxa"/>
            <w:tcBorders>
              <w:top w:val="nil"/>
              <w:left w:val="nil"/>
              <w:bottom w:val="nil"/>
              <w:right w:val="nil"/>
            </w:tcBorders>
            <w:vAlign w:val="bottom"/>
          </w:tcPr>
          <w:p w14:paraId="3B93E75F"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14:paraId="341FF3A4"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963" w:type="dxa"/>
            <w:tcBorders>
              <w:top w:val="nil"/>
              <w:left w:val="nil"/>
              <w:bottom w:val="nil"/>
              <w:right w:val="nil"/>
            </w:tcBorders>
            <w:vAlign w:val="bottom"/>
          </w:tcPr>
          <w:p w14:paraId="48D2A309" w14:textId="77777777" w:rsidR="007A7F43" w:rsidRPr="007A7F43" w:rsidRDefault="007A7F43" w:rsidP="007A7F43">
            <w:pPr>
              <w:widowControl/>
              <w:autoSpaceDE w:val="0"/>
              <w:autoSpaceDN w:val="0"/>
              <w:ind w:left="5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 по</w:t>
            </w:r>
          </w:p>
        </w:tc>
      </w:tr>
    </w:tbl>
    <w:p w14:paraId="557C3D40" w14:textId="77777777" w:rsidR="007A7F43" w:rsidRPr="007A7F43" w:rsidRDefault="007A7F43" w:rsidP="007A7F43">
      <w:pPr>
        <w:widowControl/>
        <w:autoSpaceDE w:val="0"/>
        <w:autoSpaceDN w:val="0"/>
        <w:rPr>
          <w:rFonts w:ascii="Times New Roman" w:eastAsia="Times New Roman" w:hAnsi="Times New Roman" w:cs="Times New Roman"/>
          <w:color w:val="auto"/>
          <w:sz w:val="2"/>
          <w:szCs w:val="2"/>
          <w:lang w:bidi="ar-SA"/>
        </w:rPr>
      </w:pPr>
    </w:p>
    <w:tbl>
      <w:tblPr>
        <w:tblW w:w="9970" w:type="dxa"/>
        <w:tblLayout w:type="fixed"/>
        <w:tblCellMar>
          <w:left w:w="28" w:type="dxa"/>
          <w:right w:w="28" w:type="dxa"/>
        </w:tblCellMar>
        <w:tblLook w:val="0000" w:firstRow="0" w:lastRow="0" w:firstColumn="0" w:lastColumn="0" w:noHBand="0" w:noVBand="0"/>
      </w:tblPr>
      <w:tblGrid>
        <w:gridCol w:w="187"/>
        <w:gridCol w:w="397"/>
        <w:gridCol w:w="227"/>
        <w:gridCol w:w="1021"/>
        <w:gridCol w:w="369"/>
        <w:gridCol w:w="369"/>
        <w:gridCol w:w="2070"/>
        <w:gridCol w:w="5330"/>
      </w:tblGrid>
      <w:tr w:rsidR="007A7F43" w:rsidRPr="007A7F43" w14:paraId="69A67635" w14:textId="77777777" w:rsidTr="00696E81">
        <w:tc>
          <w:tcPr>
            <w:tcW w:w="187" w:type="dxa"/>
            <w:tcBorders>
              <w:top w:val="nil"/>
              <w:left w:val="nil"/>
              <w:bottom w:val="nil"/>
              <w:right w:val="nil"/>
            </w:tcBorders>
            <w:vAlign w:val="bottom"/>
          </w:tcPr>
          <w:p w14:paraId="1A46AAA7"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397" w:type="dxa"/>
            <w:tcBorders>
              <w:top w:val="nil"/>
              <w:left w:val="nil"/>
              <w:bottom w:val="single" w:sz="4" w:space="0" w:color="auto"/>
              <w:right w:val="nil"/>
            </w:tcBorders>
            <w:vAlign w:val="bottom"/>
          </w:tcPr>
          <w:p w14:paraId="240D7973"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lang w:bidi="ar-SA"/>
              </w:rPr>
            </w:pPr>
          </w:p>
        </w:tc>
        <w:tc>
          <w:tcPr>
            <w:tcW w:w="227" w:type="dxa"/>
            <w:tcBorders>
              <w:top w:val="nil"/>
              <w:left w:val="nil"/>
              <w:bottom w:val="nil"/>
              <w:right w:val="nil"/>
            </w:tcBorders>
            <w:vAlign w:val="bottom"/>
          </w:tcPr>
          <w:p w14:paraId="33F8EDC5" w14:textId="77777777"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1021" w:type="dxa"/>
            <w:tcBorders>
              <w:top w:val="nil"/>
              <w:left w:val="nil"/>
              <w:bottom w:val="single" w:sz="4" w:space="0" w:color="auto"/>
              <w:right w:val="nil"/>
            </w:tcBorders>
            <w:vAlign w:val="bottom"/>
          </w:tcPr>
          <w:p w14:paraId="6FC672DC"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lang w:bidi="ar-SA"/>
              </w:rPr>
            </w:pPr>
          </w:p>
        </w:tc>
        <w:tc>
          <w:tcPr>
            <w:tcW w:w="369" w:type="dxa"/>
            <w:tcBorders>
              <w:top w:val="nil"/>
              <w:left w:val="nil"/>
              <w:bottom w:val="nil"/>
              <w:right w:val="nil"/>
            </w:tcBorders>
            <w:vAlign w:val="bottom"/>
          </w:tcPr>
          <w:p w14:paraId="2B314906"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20</w:t>
            </w:r>
          </w:p>
        </w:tc>
        <w:tc>
          <w:tcPr>
            <w:tcW w:w="369" w:type="dxa"/>
            <w:tcBorders>
              <w:top w:val="nil"/>
              <w:left w:val="nil"/>
              <w:bottom w:val="single" w:sz="4" w:space="0" w:color="auto"/>
              <w:right w:val="nil"/>
            </w:tcBorders>
            <w:vAlign w:val="bottom"/>
          </w:tcPr>
          <w:p w14:paraId="1CCB42A0" w14:textId="77777777"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p>
        </w:tc>
        <w:tc>
          <w:tcPr>
            <w:tcW w:w="2070" w:type="dxa"/>
            <w:tcBorders>
              <w:top w:val="nil"/>
              <w:left w:val="nil"/>
              <w:bottom w:val="nil"/>
              <w:right w:val="nil"/>
            </w:tcBorders>
            <w:vAlign w:val="bottom"/>
          </w:tcPr>
          <w:p w14:paraId="3CC7A6A1" w14:textId="77777777" w:rsidR="007A7F43" w:rsidRPr="007A7F43" w:rsidRDefault="007A7F43" w:rsidP="007A7F43">
            <w:pPr>
              <w:widowControl/>
              <w:autoSpaceDE w:val="0"/>
              <w:autoSpaceDN w:val="0"/>
              <w:ind w:left="57"/>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года на основании</w:t>
            </w:r>
          </w:p>
        </w:tc>
        <w:tc>
          <w:tcPr>
            <w:tcW w:w="5330" w:type="dxa"/>
            <w:tcBorders>
              <w:top w:val="nil"/>
              <w:left w:val="nil"/>
              <w:bottom w:val="single" w:sz="4" w:space="0" w:color="auto"/>
              <w:right w:val="nil"/>
            </w:tcBorders>
            <w:vAlign w:val="bottom"/>
          </w:tcPr>
          <w:p w14:paraId="5250324C" w14:textId="77777777"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не продлевался</w:t>
            </w:r>
          </w:p>
        </w:tc>
      </w:tr>
      <w:tr w:rsidR="007A7F43" w:rsidRPr="007A7F43" w14:paraId="1586BC65" w14:textId="77777777" w:rsidTr="00696E81">
        <w:tc>
          <w:tcPr>
            <w:tcW w:w="187" w:type="dxa"/>
          </w:tcPr>
          <w:p w14:paraId="3211BEF9"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sz w:val="18"/>
                <w:szCs w:val="18"/>
                <w:lang w:bidi="ar-SA"/>
              </w:rPr>
            </w:pPr>
          </w:p>
        </w:tc>
        <w:tc>
          <w:tcPr>
            <w:tcW w:w="397" w:type="dxa"/>
          </w:tcPr>
          <w:p w14:paraId="6DD829A0"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p>
        </w:tc>
        <w:tc>
          <w:tcPr>
            <w:tcW w:w="227" w:type="dxa"/>
          </w:tcPr>
          <w:p w14:paraId="18C1D0CB" w14:textId="77777777" w:rsidR="007A7F43" w:rsidRPr="007A7F43" w:rsidRDefault="007A7F43" w:rsidP="007A7F43">
            <w:pPr>
              <w:widowControl/>
              <w:autoSpaceDE w:val="0"/>
              <w:autoSpaceDN w:val="0"/>
              <w:rPr>
                <w:rFonts w:ascii="Times New Roman" w:eastAsia="Times New Roman" w:hAnsi="Times New Roman" w:cs="Times New Roman"/>
                <w:color w:val="auto"/>
                <w:spacing w:val="-2"/>
                <w:sz w:val="18"/>
                <w:szCs w:val="18"/>
                <w:lang w:bidi="ar-SA"/>
              </w:rPr>
            </w:pPr>
          </w:p>
        </w:tc>
        <w:tc>
          <w:tcPr>
            <w:tcW w:w="1021" w:type="dxa"/>
          </w:tcPr>
          <w:p w14:paraId="5E73C45A"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p>
        </w:tc>
        <w:tc>
          <w:tcPr>
            <w:tcW w:w="369" w:type="dxa"/>
          </w:tcPr>
          <w:p w14:paraId="1A408AE9"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sz w:val="18"/>
                <w:szCs w:val="18"/>
                <w:lang w:bidi="ar-SA"/>
              </w:rPr>
            </w:pPr>
          </w:p>
        </w:tc>
        <w:tc>
          <w:tcPr>
            <w:tcW w:w="369" w:type="dxa"/>
          </w:tcPr>
          <w:p w14:paraId="391DDACC" w14:textId="77777777" w:rsidR="007A7F43" w:rsidRPr="007A7F43" w:rsidRDefault="007A7F43" w:rsidP="007A7F43">
            <w:pPr>
              <w:widowControl/>
              <w:autoSpaceDE w:val="0"/>
              <w:autoSpaceDN w:val="0"/>
              <w:rPr>
                <w:rFonts w:ascii="Times New Roman" w:eastAsia="Times New Roman" w:hAnsi="Times New Roman" w:cs="Times New Roman"/>
                <w:color w:val="auto"/>
                <w:spacing w:val="-2"/>
                <w:sz w:val="18"/>
                <w:szCs w:val="18"/>
                <w:lang w:bidi="ar-SA"/>
              </w:rPr>
            </w:pPr>
          </w:p>
        </w:tc>
        <w:tc>
          <w:tcPr>
            <w:tcW w:w="2070" w:type="dxa"/>
          </w:tcPr>
          <w:p w14:paraId="495F88E5" w14:textId="77777777" w:rsidR="007A7F43" w:rsidRPr="007A7F43" w:rsidRDefault="007A7F43" w:rsidP="007A7F43">
            <w:pPr>
              <w:widowControl/>
              <w:autoSpaceDE w:val="0"/>
              <w:autoSpaceDN w:val="0"/>
              <w:ind w:left="57"/>
              <w:rPr>
                <w:rFonts w:ascii="Times New Roman" w:eastAsia="Times New Roman" w:hAnsi="Times New Roman" w:cs="Times New Roman"/>
                <w:color w:val="auto"/>
                <w:spacing w:val="-2"/>
                <w:sz w:val="18"/>
                <w:szCs w:val="18"/>
                <w:lang w:bidi="ar-SA"/>
              </w:rPr>
            </w:pPr>
          </w:p>
        </w:tc>
        <w:tc>
          <w:tcPr>
            <w:tcW w:w="5330" w:type="dxa"/>
          </w:tcPr>
          <w:p w14:paraId="71138949"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r w:rsidRPr="007A7F43">
              <w:rPr>
                <w:rFonts w:ascii="Times New Roman" w:eastAsia="Times New Roman" w:hAnsi="Times New Roman" w:cs="Times New Roman"/>
                <w:color w:val="auto"/>
                <w:spacing w:val="-2"/>
                <w:sz w:val="18"/>
                <w:szCs w:val="18"/>
                <w:lang w:bidi="ar-SA"/>
              </w:rPr>
              <w:t>(указываются наименование(я) и реквизиты приказа(ов)</w:t>
            </w:r>
          </w:p>
        </w:tc>
      </w:tr>
    </w:tbl>
    <w:p w14:paraId="6CF6205E" w14:textId="77777777" w:rsidR="007A7F43" w:rsidRPr="007A7F43" w:rsidRDefault="007A7F43" w:rsidP="007A7F43">
      <w:pPr>
        <w:widowControl/>
        <w:tabs>
          <w:tab w:val="right" w:pos="6663"/>
        </w:tabs>
        <w:autoSpaceDE w:val="0"/>
        <w:autoSpaceDN w:val="0"/>
        <w:ind w:right="3401"/>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14:paraId="3944A066" w14:textId="77777777" w:rsidR="007A7F43" w:rsidRPr="007A7F43" w:rsidRDefault="007A7F43" w:rsidP="007A7F43">
      <w:pPr>
        <w:widowControl/>
        <w:pBdr>
          <w:top w:val="single" w:sz="4" w:space="1" w:color="auto"/>
        </w:pBdr>
        <w:autoSpaceDE w:val="0"/>
        <w:autoSpaceDN w:val="0"/>
        <w:ind w:right="27"/>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pacing w:val="-2"/>
          <w:sz w:val="18"/>
          <w:szCs w:val="18"/>
          <w:lang w:bidi="ar-SA"/>
        </w:rPr>
        <w:t xml:space="preserve">(распоряжения(ий)) органа контроля о </w:t>
      </w:r>
      <w:r w:rsidRPr="007A7F43">
        <w:rPr>
          <w:rFonts w:ascii="Times New Roman" w:eastAsia="Times New Roman" w:hAnsi="Times New Roman" w:cs="Times New Roman"/>
          <w:color w:val="auto"/>
          <w:sz w:val="18"/>
          <w:szCs w:val="18"/>
          <w:lang w:bidi="ar-SA"/>
        </w:rPr>
        <w:t>продлении срока проведения обследования)</w:t>
      </w:r>
    </w:p>
    <w:p w14:paraId="18CA326A" w14:textId="77777777" w:rsidR="007A7F43" w:rsidRPr="007A7F43" w:rsidRDefault="007A7F43" w:rsidP="007A7F43">
      <w:pPr>
        <w:widowControl/>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 xml:space="preserve">При проведении обследования проведено(ы) </w:t>
      </w:r>
    </w:p>
    <w:p w14:paraId="1FFCB951" w14:textId="77777777" w:rsidR="007A7F43" w:rsidRPr="007A7F43" w:rsidRDefault="007A7F43" w:rsidP="007A7F43">
      <w:pPr>
        <w:widowControl/>
        <w:pBdr>
          <w:top w:val="single" w:sz="4" w:space="1" w:color="auto"/>
        </w:pBdr>
        <w:autoSpaceDE w:val="0"/>
        <w:autoSpaceDN w:val="0"/>
        <w:ind w:left="527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(указываются экспертизы, исследования, осмотры,</w:t>
      </w:r>
    </w:p>
    <w:p w14:paraId="3D5E23BB"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5F8D8576" w14:textId="77777777" w:rsidR="007A7F43" w:rsidRPr="007A7F43" w:rsidRDefault="007A7F43" w:rsidP="007A7F43">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инвентаризации, наблюдения, испытания, измерения, контрольные обмеры и другие действия по контролю, проведенные</w:t>
      </w:r>
    </w:p>
    <w:p w14:paraId="5345F97A"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3E808F98" w14:textId="77777777" w:rsidR="007A7F43" w:rsidRPr="007A7F43" w:rsidRDefault="007A7F43" w:rsidP="007A7F43">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в рамках обследования (в соответствии с пунктом 44 федерального стандарта № 1235), с указанием сроков их проведения,</w:t>
      </w:r>
    </w:p>
    <w:p w14:paraId="65117EA0" w14:textId="77777777" w:rsidR="007A7F43" w:rsidRPr="007A7F43" w:rsidRDefault="007A7F43" w:rsidP="007A7F43">
      <w:pPr>
        <w:widowControl/>
        <w:tabs>
          <w:tab w:val="right" w:pos="9923"/>
        </w:tabs>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14:paraId="6B33BA1B" w14:textId="77777777" w:rsidR="007A7F43" w:rsidRPr="007A7F43" w:rsidRDefault="007A7F43" w:rsidP="007A7F43">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предмета, а также сведений (фамилия, имя, отчество (при наличии)) о лицах (лице), их проводивших(ого))</w:t>
      </w:r>
    </w:p>
    <w:p w14:paraId="3A7792EC"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184C3DFB" w14:textId="77777777" w:rsidR="007A7F43" w:rsidRPr="007A7F43" w:rsidRDefault="007A7F43" w:rsidP="007A7F43">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(указываются сведения об объекте контроля </w:t>
      </w:r>
      <w:r w:rsidRPr="007A7F43">
        <w:rPr>
          <w:rFonts w:ascii="Times New Roman" w:eastAsia="Times New Roman" w:hAnsi="Times New Roman" w:cs="Times New Roman"/>
          <w:color w:val="auto"/>
          <w:sz w:val="18"/>
          <w:szCs w:val="18"/>
          <w:vertAlign w:val="superscript"/>
          <w:lang w:bidi="ar-SA"/>
        </w:rPr>
        <w:footnoteReference w:id="5"/>
      </w:r>
      <w:r w:rsidRPr="007A7F43">
        <w:rPr>
          <w:rFonts w:ascii="Times New Roman" w:eastAsia="Times New Roman" w:hAnsi="Times New Roman" w:cs="Times New Roman"/>
          <w:color w:val="auto"/>
          <w:sz w:val="18"/>
          <w:szCs w:val="18"/>
          <w:lang w:bidi="ar-SA"/>
        </w:rPr>
        <w:t>,факты и информация,</w:t>
      </w:r>
    </w:p>
    <w:p w14:paraId="3FF27C48" w14:textId="77777777" w:rsidR="007A7F43" w:rsidRPr="007A7F43" w:rsidRDefault="007A7F43" w:rsidP="007A7F43">
      <w:pPr>
        <w:widowControl/>
        <w:tabs>
          <w:tab w:val="right" w:pos="9923"/>
        </w:tabs>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14:paraId="5496B58A" w14:textId="77777777" w:rsidR="007A7F43" w:rsidRPr="007A7F43" w:rsidRDefault="007A7F43" w:rsidP="007A7F43">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установленные по результатам обследования, с учетом требований пунктов 50 - 53 федерального стандарта № 1235)</w:t>
      </w:r>
    </w:p>
    <w:p w14:paraId="34BF51BD" w14:textId="77777777" w:rsidR="007A7F43" w:rsidRPr="007A7F43" w:rsidRDefault="007A7F43" w:rsidP="007A7F43">
      <w:pPr>
        <w:widowControl/>
        <w:autoSpaceDE w:val="0"/>
        <w:autoSpaceDN w:val="0"/>
        <w:jc w:val="both"/>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 xml:space="preserve">Приложение: </w:t>
      </w:r>
    </w:p>
    <w:p w14:paraId="2AAF9B00" w14:textId="77777777" w:rsidR="007A7F43" w:rsidRPr="007A7F43" w:rsidRDefault="007A7F43" w:rsidP="007A7F43">
      <w:pPr>
        <w:widowControl/>
        <w:pBdr>
          <w:top w:val="single" w:sz="4" w:space="1" w:color="auto"/>
        </w:pBdr>
        <w:autoSpaceDE w:val="0"/>
        <w:autoSpaceDN w:val="0"/>
        <w:ind w:left="2030"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 xml:space="preserve">(указываются документы, материалы, приобщаемые к заключению о результатах обследования </w:t>
      </w:r>
      <w:r w:rsidRPr="007A7F43">
        <w:rPr>
          <w:rFonts w:ascii="Times New Roman" w:eastAsia="Times New Roman" w:hAnsi="Times New Roman" w:cs="Times New Roman"/>
          <w:color w:val="auto"/>
          <w:sz w:val="18"/>
          <w:szCs w:val="18"/>
          <w:lang w:bidi="ar-SA"/>
        </w:rPr>
        <w:br/>
        <w:t>в соответствии с пунктами 53, 54 федерального стандарта № 1235)</w:t>
      </w:r>
    </w:p>
    <w:p w14:paraId="2DDA1296" w14:textId="77777777" w:rsidR="007A7F43" w:rsidRPr="007A7F43" w:rsidRDefault="007A7F43" w:rsidP="007A7F43">
      <w:pPr>
        <w:keepNext/>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 xml:space="preserve">Уполномоченное на проведение </w:t>
      </w:r>
      <w:r w:rsidRPr="007A7F43">
        <w:rPr>
          <w:rFonts w:ascii="Times New Roman" w:eastAsia="Times New Roman" w:hAnsi="Times New Roman" w:cs="Times New Roman"/>
          <w:color w:val="auto"/>
          <w:lang w:bidi="ar-SA"/>
        </w:rPr>
        <w:br/>
        <w:t>обследования должностное лицо</w:t>
      </w:r>
    </w:p>
    <w:tbl>
      <w:tblPr>
        <w:tblW w:w="9980" w:type="dxa"/>
        <w:tblLayout w:type="fixed"/>
        <w:tblCellMar>
          <w:left w:w="28" w:type="dxa"/>
          <w:right w:w="28" w:type="dxa"/>
        </w:tblCellMar>
        <w:tblLook w:val="0000" w:firstRow="0" w:lastRow="0" w:firstColumn="0" w:lastColumn="0" w:noHBand="0" w:noVBand="0"/>
      </w:tblPr>
      <w:tblGrid>
        <w:gridCol w:w="2892"/>
        <w:gridCol w:w="170"/>
        <w:gridCol w:w="1985"/>
        <w:gridCol w:w="170"/>
        <w:gridCol w:w="1701"/>
        <w:gridCol w:w="170"/>
        <w:gridCol w:w="2892"/>
      </w:tblGrid>
      <w:tr w:rsidR="007A7F43" w:rsidRPr="007A7F43" w14:paraId="35F7DD32" w14:textId="77777777" w:rsidTr="00696E81">
        <w:tc>
          <w:tcPr>
            <w:tcW w:w="2892" w:type="dxa"/>
            <w:tcBorders>
              <w:top w:val="nil"/>
              <w:left w:val="nil"/>
              <w:bottom w:val="single" w:sz="4" w:space="0" w:color="auto"/>
              <w:right w:val="nil"/>
            </w:tcBorders>
            <w:vAlign w:val="bottom"/>
          </w:tcPr>
          <w:p w14:paraId="2207D830" w14:textId="77777777" w:rsidR="007A7F43" w:rsidRPr="007A7F43" w:rsidRDefault="007A7F43" w:rsidP="007A7F43">
            <w:pPr>
              <w:widowControl/>
              <w:autoSpaceDE w:val="0"/>
              <w:autoSpaceDN w:val="0"/>
              <w:jc w:val="both"/>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Ответственное лицо по внутреннему</w:t>
            </w:r>
          </w:p>
          <w:p w14:paraId="21FD7F28" w14:textId="77777777" w:rsidR="007A7F43" w:rsidRPr="007A7F43" w:rsidRDefault="007A7F43" w:rsidP="007A7F43">
            <w:pPr>
              <w:widowControl/>
              <w:autoSpaceDE w:val="0"/>
              <w:autoSpaceDN w:val="0"/>
              <w:jc w:val="both"/>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муниципальному финансовому</w:t>
            </w:r>
          </w:p>
          <w:p w14:paraId="1503F395"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контролю</w:t>
            </w:r>
            <w:r w:rsidRPr="007A7F43">
              <w:rPr>
                <w:rFonts w:ascii="Times New Roman" w:eastAsia="Times New Roman" w:hAnsi="Times New Roman" w:cs="Times New Roman"/>
                <w:color w:val="auto"/>
                <w:lang w:bidi="ar-SA"/>
              </w:rPr>
              <w:tab/>
            </w:r>
          </w:p>
        </w:tc>
        <w:tc>
          <w:tcPr>
            <w:tcW w:w="170" w:type="dxa"/>
            <w:tcBorders>
              <w:top w:val="nil"/>
              <w:left w:val="nil"/>
              <w:bottom w:val="nil"/>
              <w:right w:val="nil"/>
            </w:tcBorders>
            <w:vAlign w:val="bottom"/>
          </w:tcPr>
          <w:p w14:paraId="53A44AA2"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1985" w:type="dxa"/>
            <w:tcBorders>
              <w:top w:val="nil"/>
              <w:left w:val="nil"/>
              <w:bottom w:val="single" w:sz="4" w:space="0" w:color="auto"/>
              <w:right w:val="nil"/>
            </w:tcBorders>
            <w:vAlign w:val="bottom"/>
          </w:tcPr>
          <w:p w14:paraId="60D008D5"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170" w:type="dxa"/>
            <w:tcBorders>
              <w:top w:val="nil"/>
              <w:left w:val="nil"/>
              <w:bottom w:val="nil"/>
              <w:right w:val="nil"/>
            </w:tcBorders>
            <w:vAlign w:val="bottom"/>
          </w:tcPr>
          <w:p w14:paraId="27EFC75F"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1701" w:type="dxa"/>
            <w:tcBorders>
              <w:top w:val="nil"/>
              <w:left w:val="nil"/>
              <w:bottom w:val="single" w:sz="4" w:space="0" w:color="auto"/>
              <w:right w:val="nil"/>
            </w:tcBorders>
            <w:vAlign w:val="bottom"/>
          </w:tcPr>
          <w:p w14:paraId="34C041E2"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170" w:type="dxa"/>
            <w:tcBorders>
              <w:top w:val="nil"/>
              <w:left w:val="nil"/>
              <w:bottom w:val="nil"/>
              <w:right w:val="nil"/>
            </w:tcBorders>
            <w:vAlign w:val="bottom"/>
          </w:tcPr>
          <w:p w14:paraId="4EAC41AF"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892" w:type="dxa"/>
            <w:tcBorders>
              <w:top w:val="nil"/>
              <w:left w:val="nil"/>
              <w:bottom w:val="single" w:sz="4" w:space="0" w:color="auto"/>
              <w:right w:val="nil"/>
            </w:tcBorders>
            <w:vAlign w:val="bottom"/>
          </w:tcPr>
          <w:p w14:paraId="4160B476"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r>
      <w:tr w:rsidR="007A7F43" w:rsidRPr="007A7F43" w14:paraId="7931FBA7" w14:textId="77777777" w:rsidTr="00696E81">
        <w:tc>
          <w:tcPr>
            <w:tcW w:w="2892" w:type="dxa"/>
            <w:tcBorders>
              <w:top w:val="single" w:sz="4" w:space="0" w:color="auto"/>
              <w:left w:val="nil"/>
              <w:right w:val="nil"/>
            </w:tcBorders>
          </w:tcPr>
          <w:p w14:paraId="00EDA833"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(должность)</w:t>
            </w:r>
          </w:p>
        </w:tc>
        <w:tc>
          <w:tcPr>
            <w:tcW w:w="170" w:type="dxa"/>
            <w:tcBorders>
              <w:top w:val="nil"/>
              <w:left w:val="nil"/>
              <w:right w:val="nil"/>
            </w:tcBorders>
          </w:tcPr>
          <w:p w14:paraId="385A689F"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p>
        </w:tc>
        <w:tc>
          <w:tcPr>
            <w:tcW w:w="1985" w:type="dxa"/>
            <w:tcBorders>
              <w:top w:val="single" w:sz="4" w:space="0" w:color="auto"/>
              <w:left w:val="nil"/>
              <w:right w:val="nil"/>
            </w:tcBorders>
          </w:tcPr>
          <w:p w14:paraId="7F6C6929"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(дата)</w:t>
            </w:r>
          </w:p>
        </w:tc>
        <w:tc>
          <w:tcPr>
            <w:tcW w:w="170" w:type="dxa"/>
            <w:tcBorders>
              <w:top w:val="nil"/>
              <w:left w:val="nil"/>
              <w:right w:val="nil"/>
            </w:tcBorders>
          </w:tcPr>
          <w:p w14:paraId="7D0B478C"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p>
        </w:tc>
        <w:tc>
          <w:tcPr>
            <w:tcW w:w="1701" w:type="dxa"/>
            <w:tcBorders>
              <w:top w:val="single" w:sz="4" w:space="0" w:color="auto"/>
              <w:left w:val="nil"/>
              <w:right w:val="nil"/>
            </w:tcBorders>
          </w:tcPr>
          <w:p w14:paraId="34C4B73A"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(подпись)</w:t>
            </w:r>
          </w:p>
        </w:tc>
        <w:tc>
          <w:tcPr>
            <w:tcW w:w="170" w:type="dxa"/>
            <w:tcBorders>
              <w:top w:val="nil"/>
              <w:left w:val="nil"/>
              <w:right w:val="nil"/>
            </w:tcBorders>
          </w:tcPr>
          <w:p w14:paraId="79B5FF2A"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p>
        </w:tc>
        <w:tc>
          <w:tcPr>
            <w:tcW w:w="2892" w:type="dxa"/>
            <w:tcBorders>
              <w:top w:val="single" w:sz="4" w:space="0" w:color="auto"/>
              <w:left w:val="nil"/>
              <w:right w:val="nil"/>
            </w:tcBorders>
          </w:tcPr>
          <w:p w14:paraId="560AD8F4"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(инициалы и фамилия)</w:t>
            </w:r>
          </w:p>
        </w:tc>
      </w:tr>
    </w:tbl>
    <w:p w14:paraId="0D902EE8"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Копию заключения получил</w:t>
      </w:r>
      <w:r w:rsidRPr="007A7F43">
        <w:rPr>
          <w:rFonts w:ascii="Times New Roman" w:eastAsia="Times New Roman" w:hAnsi="Times New Roman" w:cs="Times New Roman"/>
          <w:color w:val="auto"/>
          <w:vertAlign w:val="superscript"/>
          <w:lang w:bidi="ar-SA"/>
        </w:rPr>
        <w:footnoteReference w:id="6"/>
      </w:r>
      <w:r w:rsidRPr="007A7F43">
        <w:rPr>
          <w:rFonts w:ascii="Times New Roman" w:eastAsia="Times New Roman" w:hAnsi="Times New Roman" w:cs="Times New Roman"/>
          <w:color w:val="auto"/>
          <w:lang w:bidi="ar-SA"/>
        </w:rPr>
        <w:t xml:space="preserve">:  </w:t>
      </w:r>
    </w:p>
    <w:p w14:paraId="6F6429DC" w14:textId="77777777" w:rsidR="007A7F43" w:rsidRPr="007A7F43" w:rsidRDefault="007A7F43" w:rsidP="007A7F43">
      <w:pPr>
        <w:widowControl/>
        <w:pBdr>
          <w:top w:val="single" w:sz="4" w:space="1" w:color="auto"/>
        </w:pBdr>
        <w:autoSpaceDE w:val="0"/>
        <w:autoSpaceDN w:val="0"/>
        <w:ind w:left="3204"/>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(указываются должность,</w:t>
      </w:r>
    </w:p>
    <w:p w14:paraId="70A6C3DF" w14:textId="77777777" w:rsidR="007A7F43" w:rsidRPr="007A7F43" w:rsidRDefault="007A7F43" w:rsidP="007A7F43">
      <w:pPr>
        <w:widowControl/>
        <w:tabs>
          <w:tab w:val="right" w:pos="9923"/>
        </w:tabs>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14:paraId="48B53208" w14:textId="77777777" w:rsidR="007A7F43" w:rsidRPr="007A7F43" w:rsidRDefault="007A7F43" w:rsidP="007A7F43">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фамилия, имя, отчество (при наличии) руководителя объекта контроля (его уполномоченного представителя), получившего копию заключения о результатах обследования, дата, подпись)</w:t>
      </w:r>
    </w:p>
    <w:p w14:paraId="6A4D25A9"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2DB70700" w14:textId="147175A0" w:rsidR="00AF7210" w:rsidRDefault="00AF7210">
      <w:r>
        <w:br w:type="page"/>
      </w:r>
    </w:p>
    <w:p w14:paraId="0D0986BE" w14:textId="6FEF8019" w:rsidR="00AF7210" w:rsidRPr="000D5B44" w:rsidRDefault="00AF7210" w:rsidP="00AF7210">
      <w:pPr>
        <w:pStyle w:val="50"/>
        <w:shd w:val="clear" w:color="auto" w:fill="auto"/>
        <w:spacing w:line="240" w:lineRule="auto"/>
        <w:ind w:left="6096"/>
        <w:rPr>
          <w:sz w:val="28"/>
          <w:szCs w:val="28"/>
        </w:rPr>
      </w:pPr>
      <w:r w:rsidRPr="000D5B44">
        <w:rPr>
          <w:sz w:val="28"/>
          <w:szCs w:val="28"/>
        </w:rPr>
        <w:lastRenderedPageBreak/>
        <w:t xml:space="preserve">Приложение </w:t>
      </w:r>
      <w:r>
        <w:rPr>
          <w:sz w:val="28"/>
          <w:szCs w:val="28"/>
        </w:rPr>
        <w:t>3</w:t>
      </w:r>
    </w:p>
    <w:p w14:paraId="4182DA80" w14:textId="77777777" w:rsidR="00AF7210" w:rsidRPr="000D5B44" w:rsidRDefault="00AF7210" w:rsidP="00AF7210">
      <w:pPr>
        <w:pStyle w:val="50"/>
        <w:shd w:val="clear" w:color="auto" w:fill="auto"/>
        <w:tabs>
          <w:tab w:val="left" w:pos="8144"/>
        </w:tabs>
        <w:spacing w:line="240" w:lineRule="auto"/>
        <w:ind w:left="6096"/>
        <w:rPr>
          <w:sz w:val="28"/>
          <w:szCs w:val="28"/>
        </w:rPr>
      </w:pPr>
      <w:r w:rsidRPr="000D5B44">
        <w:rPr>
          <w:sz w:val="28"/>
          <w:szCs w:val="28"/>
        </w:rPr>
        <w:t>к порядку осуществления внутреннего муниципального</w:t>
      </w:r>
    </w:p>
    <w:p w14:paraId="5405322C" w14:textId="77777777" w:rsidR="00AF7210" w:rsidRPr="000D5B44" w:rsidRDefault="00AF7210" w:rsidP="00AF7210">
      <w:pPr>
        <w:pStyle w:val="50"/>
        <w:shd w:val="clear" w:color="auto" w:fill="auto"/>
        <w:spacing w:line="240" w:lineRule="auto"/>
        <w:ind w:left="6096"/>
        <w:rPr>
          <w:sz w:val="28"/>
          <w:szCs w:val="28"/>
        </w:rPr>
      </w:pPr>
      <w:r w:rsidRPr="000D5B44">
        <w:rPr>
          <w:sz w:val="28"/>
          <w:szCs w:val="28"/>
        </w:rPr>
        <w:t>финансового контроля в аппарате Совета депутатов муниципального округа Бутырский</w:t>
      </w:r>
    </w:p>
    <w:p w14:paraId="5FBA3711" w14:textId="29CF9C3B" w:rsidR="007641B6" w:rsidRDefault="007641B6" w:rsidP="007A7F43">
      <w:pPr>
        <w:tabs>
          <w:tab w:val="left" w:pos="2100"/>
        </w:tabs>
      </w:pPr>
    </w:p>
    <w:p w14:paraId="1CA94107" w14:textId="243068DC" w:rsidR="002E5A3A" w:rsidRPr="002E5A3A" w:rsidRDefault="002E5A3A" w:rsidP="002E5A3A"/>
    <w:p w14:paraId="7033860D" w14:textId="03AAA187" w:rsidR="002E5A3A" w:rsidRPr="002E5A3A" w:rsidRDefault="002E5A3A" w:rsidP="002E5A3A"/>
    <w:p w14:paraId="6025E9FF" w14:textId="298ED792" w:rsidR="002E5A3A" w:rsidRDefault="002E5A3A" w:rsidP="002E5A3A"/>
    <w:p w14:paraId="3B18C63E" w14:textId="77777777" w:rsidR="002E5A3A" w:rsidRPr="002E5A3A" w:rsidRDefault="002E5A3A" w:rsidP="002E5A3A">
      <w:pPr>
        <w:widowControl/>
        <w:tabs>
          <w:tab w:val="left" w:pos="3120"/>
        </w:tabs>
        <w:spacing w:line="276" w:lineRule="auto"/>
        <w:jc w:val="center"/>
        <w:rPr>
          <w:rFonts w:ascii="Times New Roman" w:eastAsiaTheme="minorHAnsi" w:hAnsi="Times New Roman" w:cs="Times New Roman"/>
          <w:b/>
          <w:sz w:val="28"/>
          <w:szCs w:val="28"/>
        </w:rPr>
      </w:pPr>
      <w:r w:rsidRPr="002E5A3A">
        <w:rPr>
          <w:rFonts w:ascii="Times New Roman" w:eastAsiaTheme="minorHAnsi" w:hAnsi="Times New Roman" w:cs="Times New Roman"/>
          <w:b/>
          <w:bCs/>
          <w:sz w:val="28"/>
          <w:szCs w:val="28"/>
        </w:rPr>
        <w:t xml:space="preserve">Отчет </w:t>
      </w:r>
      <w:r w:rsidRPr="002E5A3A">
        <w:rPr>
          <w:rFonts w:ascii="Times New Roman" w:eastAsiaTheme="minorHAnsi" w:hAnsi="Times New Roman" w:cs="Times New Roman"/>
          <w:b/>
          <w:sz w:val="28"/>
          <w:szCs w:val="28"/>
        </w:rPr>
        <w:t>о результатах контрольной деятельности органа внутреннего государственного (муниципального) финансового контроля</w:t>
      </w:r>
    </w:p>
    <w:p w14:paraId="407A0999" w14:textId="77777777" w:rsidR="002E5A3A" w:rsidRPr="002E5A3A" w:rsidRDefault="002E5A3A" w:rsidP="002E5A3A">
      <w:pPr>
        <w:widowControl/>
        <w:tabs>
          <w:tab w:val="left" w:pos="3120"/>
        </w:tabs>
        <w:spacing w:line="276" w:lineRule="auto"/>
        <w:jc w:val="center"/>
        <w:rPr>
          <w:rFonts w:ascii="Times New Roman" w:eastAsiaTheme="minorHAnsi" w:hAnsi="Times New Roman" w:cs="Times New Roman"/>
          <w:b/>
          <w:sz w:val="28"/>
          <w:szCs w:val="28"/>
        </w:rPr>
      </w:pPr>
    </w:p>
    <w:p w14:paraId="24CEFA97" w14:textId="77777777" w:rsidR="002E5A3A" w:rsidRPr="002E5A3A" w:rsidRDefault="002E5A3A" w:rsidP="002E5A3A">
      <w:pPr>
        <w:widowControl/>
        <w:spacing w:line="276" w:lineRule="auto"/>
        <w:jc w:val="center"/>
        <w:rPr>
          <w:rFonts w:ascii="Times New Roman" w:eastAsiaTheme="minorHAnsi" w:hAnsi="Times New Roman" w:cs="Times New Roman"/>
          <w:b/>
          <w:sz w:val="28"/>
          <w:szCs w:val="28"/>
        </w:rPr>
      </w:pPr>
    </w:p>
    <w:p w14:paraId="33703BB0" w14:textId="77777777" w:rsidR="002E5A3A" w:rsidRPr="002E5A3A" w:rsidRDefault="002E5A3A" w:rsidP="002E5A3A">
      <w:pPr>
        <w:widowControl/>
        <w:jc w:val="both"/>
        <w:rPr>
          <w:rFonts w:ascii="Times New Roman" w:eastAsiaTheme="minorHAnsi" w:hAnsi="Times New Roman" w:cs="Times New Roman"/>
          <w:sz w:val="28"/>
          <w:szCs w:val="28"/>
        </w:rPr>
      </w:pPr>
      <w:r w:rsidRPr="002E5A3A">
        <w:rPr>
          <w:rFonts w:ascii="Times New Roman" w:eastAsiaTheme="minorHAnsi" w:hAnsi="Times New Roman" w:cs="Times New Roman"/>
          <w:sz w:val="28"/>
          <w:szCs w:val="28"/>
        </w:rPr>
        <w:t>Основание______________________________________________________</w:t>
      </w:r>
    </w:p>
    <w:p w14:paraId="555DEB5B" w14:textId="77777777" w:rsidR="002E5A3A" w:rsidRDefault="002E5A3A" w:rsidP="002E5A3A">
      <w:pPr>
        <w:widowControl/>
        <w:jc w:val="both"/>
        <w:rPr>
          <w:rFonts w:ascii="Times New Roman" w:eastAsiaTheme="minorHAnsi" w:hAnsi="Times New Roman" w:cs="Times New Roman"/>
          <w:sz w:val="28"/>
          <w:szCs w:val="28"/>
        </w:rPr>
      </w:pPr>
      <w:bookmarkStart w:id="10" w:name="bookmark1"/>
    </w:p>
    <w:p w14:paraId="76DE872C" w14:textId="4F2AB221" w:rsidR="002E5A3A" w:rsidRDefault="002E5A3A" w:rsidP="002E5A3A">
      <w:pPr>
        <w:widowControl/>
        <w:jc w:val="both"/>
        <w:rPr>
          <w:rFonts w:ascii="Times New Roman" w:eastAsiaTheme="minorHAnsi" w:hAnsi="Times New Roman" w:cs="Times New Roman"/>
          <w:sz w:val="28"/>
          <w:szCs w:val="28"/>
        </w:rPr>
      </w:pPr>
      <w:r w:rsidRPr="002E5A3A">
        <w:rPr>
          <w:rFonts w:ascii="Times New Roman" w:eastAsiaTheme="minorHAnsi" w:hAnsi="Times New Roman" w:cs="Times New Roman"/>
          <w:sz w:val="28"/>
          <w:szCs w:val="28"/>
        </w:rPr>
        <w:t>Объектом контроля является_</w:t>
      </w:r>
      <w:r>
        <w:rPr>
          <w:rFonts w:ascii="Times New Roman" w:eastAsiaTheme="minorHAnsi" w:hAnsi="Times New Roman" w:cs="Times New Roman"/>
          <w:sz w:val="28"/>
          <w:szCs w:val="28"/>
        </w:rPr>
        <w:t>______________________________________</w:t>
      </w:r>
    </w:p>
    <w:bookmarkEnd w:id="10"/>
    <w:p w14:paraId="0BFE4974" w14:textId="77777777" w:rsidR="002E5A3A" w:rsidRPr="002E5A3A" w:rsidRDefault="002E5A3A" w:rsidP="002E5A3A">
      <w:pPr>
        <w:widowControl/>
        <w:ind w:firstLine="708"/>
        <w:jc w:val="both"/>
        <w:rPr>
          <w:rFonts w:ascii="Times New Roman" w:eastAsiaTheme="minorHAnsi" w:hAnsi="Times New Roman" w:cs="Times New Roman"/>
          <w:sz w:val="28"/>
          <w:szCs w:val="28"/>
        </w:rPr>
      </w:pPr>
    </w:p>
    <w:p w14:paraId="282B67DE" w14:textId="7848D895" w:rsidR="002E5A3A" w:rsidRDefault="002E5A3A" w:rsidP="002E5A3A">
      <w:pPr>
        <w:widowControl/>
        <w:rPr>
          <w:rFonts w:ascii="Times New Roman" w:eastAsia="Calibri" w:hAnsi="Times New Roman" w:cs="Times New Roman"/>
          <w:color w:val="auto"/>
          <w:sz w:val="28"/>
          <w:szCs w:val="28"/>
          <w:lang w:bidi="ar-SA"/>
        </w:rPr>
      </w:pPr>
      <w:r w:rsidRPr="002E5A3A">
        <w:rPr>
          <w:rFonts w:ascii="Times New Roman" w:eastAsiaTheme="minorHAnsi" w:hAnsi="Times New Roman" w:cs="Times New Roman"/>
          <w:sz w:val="28"/>
          <w:szCs w:val="28"/>
        </w:rPr>
        <w:t xml:space="preserve">Цель плановой проверки: </w:t>
      </w:r>
      <w:r>
        <w:rPr>
          <w:rFonts w:ascii="Times New Roman" w:eastAsiaTheme="minorHAnsi" w:hAnsi="Times New Roman" w:cs="Times New Roman"/>
          <w:sz w:val="28"/>
          <w:szCs w:val="28"/>
        </w:rPr>
        <w:t>_______</w:t>
      </w:r>
      <w:r w:rsidRPr="002E5A3A">
        <w:rPr>
          <w:rFonts w:ascii="Times New Roman" w:eastAsia="Calibri" w:hAnsi="Times New Roman" w:cs="Times New Roman"/>
          <w:color w:val="auto"/>
          <w:sz w:val="28"/>
          <w:szCs w:val="28"/>
          <w:lang w:bidi="ar-SA"/>
        </w:rPr>
        <w:t>_______</w:t>
      </w:r>
      <w:r>
        <w:rPr>
          <w:rFonts w:ascii="Times New Roman" w:eastAsia="Calibri" w:hAnsi="Times New Roman" w:cs="Times New Roman"/>
          <w:color w:val="auto"/>
          <w:sz w:val="28"/>
          <w:szCs w:val="28"/>
          <w:lang w:bidi="ar-SA"/>
        </w:rPr>
        <w:t>_____________</w:t>
      </w:r>
      <w:r w:rsidRPr="002E5A3A">
        <w:rPr>
          <w:rFonts w:ascii="Times New Roman" w:eastAsia="Calibri" w:hAnsi="Times New Roman" w:cs="Times New Roman"/>
          <w:color w:val="auto"/>
          <w:sz w:val="28"/>
          <w:szCs w:val="28"/>
          <w:lang w:bidi="ar-SA"/>
        </w:rPr>
        <w:t>_______________</w:t>
      </w:r>
    </w:p>
    <w:p w14:paraId="1B5C702D" w14:textId="77777777" w:rsidR="00A20CE1" w:rsidRDefault="002E5A3A" w:rsidP="002E5A3A">
      <w:pPr>
        <w:widowControl/>
        <w:rPr>
          <w:rFonts w:ascii="Times New Roman" w:eastAsiaTheme="minorHAnsi" w:hAnsi="Times New Roman" w:cs="Times New Roman"/>
          <w:sz w:val="28"/>
          <w:szCs w:val="28"/>
        </w:rPr>
      </w:pPr>
      <w:r w:rsidRPr="002E5A3A">
        <w:rPr>
          <w:rFonts w:ascii="Times New Roman" w:eastAsia="Calibri" w:hAnsi="Times New Roman" w:cs="Times New Roman"/>
          <w:sz w:val="28"/>
          <w:szCs w:val="28"/>
        </w:rPr>
        <w:t xml:space="preserve">Срок проверки: </w:t>
      </w:r>
      <w:r>
        <w:rPr>
          <w:rFonts w:ascii="Times New Roman" w:eastAsia="Calibri" w:hAnsi="Times New Roman" w:cs="Times New Roman"/>
          <w:sz w:val="28"/>
          <w:szCs w:val="28"/>
        </w:rPr>
        <w:t>___________</w:t>
      </w:r>
      <w:r w:rsidRPr="002E5A3A">
        <w:rPr>
          <w:rFonts w:ascii="Times New Roman" w:eastAsia="Calibri" w:hAnsi="Times New Roman" w:cs="Times New Roman"/>
          <w:sz w:val="28"/>
          <w:szCs w:val="28"/>
        </w:rPr>
        <w:t>_________________________</w:t>
      </w:r>
      <w:r>
        <w:rPr>
          <w:rFonts w:ascii="Times New Roman" w:eastAsia="Calibri" w:hAnsi="Times New Roman" w:cs="Times New Roman"/>
          <w:sz w:val="28"/>
          <w:szCs w:val="28"/>
        </w:rPr>
        <w:t>___________</w:t>
      </w:r>
      <w:r w:rsidR="00A20CE1">
        <w:rPr>
          <w:rFonts w:ascii="Times New Roman" w:eastAsia="Calibri" w:hAnsi="Times New Roman" w:cs="Times New Roman"/>
          <w:sz w:val="28"/>
          <w:szCs w:val="28"/>
        </w:rPr>
        <w:t xml:space="preserve"> </w:t>
      </w:r>
      <w:r w:rsidRPr="002E5A3A">
        <w:rPr>
          <w:rFonts w:ascii="Times New Roman" w:eastAsiaTheme="minorHAnsi" w:hAnsi="Times New Roman" w:cs="Times New Roman"/>
          <w:sz w:val="28"/>
          <w:szCs w:val="28"/>
        </w:rPr>
        <w:t>Проверка проводилась</w:t>
      </w:r>
      <w:r w:rsidR="00A20CE1">
        <w:rPr>
          <w:rFonts w:ascii="Times New Roman" w:eastAsiaTheme="minorHAnsi" w:hAnsi="Times New Roman" w:cs="Times New Roman"/>
          <w:sz w:val="28"/>
          <w:szCs w:val="28"/>
        </w:rPr>
        <w:t xml:space="preserve"> ________</w:t>
      </w:r>
    </w:p>
    <w:p w14:paraId="132CBF34" w14:textId="36133EC9" w:rsidR="002E5A3A" w:rsidRPr="002E5A3A" w:rsidRDefault="002E5A3A" w:rsidP="002E5A3A">
      <w:pPr>
        <w:widowControl/>
        <w:rPr>
          <w:rFonts w:ascii="Times New Roman" w:eastAsia="Calibri" w:hAnsi="Times New Roman" w:cs="Times New Roman"/>
          <w:sz w:val="28"/>
          <w:szCs w:val="28"/>
        </w:rPr>
      </w:pPr>
      <w:r w:rsidRPr="002E5A3A">
        <w:rPr>
          <w:rFonts w:ascii="Times New Roman" w:eastAsia="Calibri" w:hAnsi="Times New Roman" w:cs="Times New Roman"/>
          <w:sz w:val="28"/>
          <w:szCs w:val="28"/>
        </w:rPr>
        <w:t xml:space="preserve">К проверке представлены следующие документы: </w:t>
      </w:r>
    </w:p>
    <w:p w14:paraId="36AFF214" w14:textId="77777777" w:rsidR="002E5A3A" w:rsidRPr="002E5A3A" w:rsidRDefault="002E5A3A" w:rsidP="002E5A3A">
      <w:pPr>
        <w:widowControl/>
        <w:autoSpaceDE w:val="0"/>
        <w:autoSpaceDN w:val="0"/>
        <w:ind w:firstLine="709"/>
        <w:jc w:val="both"/>
        <w:rPr>
          <w:rFonts w:ascii="Times New Roman" w:eastAsia="Times New Roman" w:hAnsi="Times New Roman" w:cs="Times New Roman"/>
          <w:color w:val="auto"/>
          <w:sz w:val="28"/>
          <w:szCs w:val="28"/>
          <w:lang w:bidi="ar-SA"/>
        </w:rPr>
      </w:pPr>
    </w:p>
    <w:p w14:paraId="16E6A7FC" w14:textId="77777777" w:rsidR="002E5A3A" w:rsidRPr="002E5A3A" w:rsidRDefault="002E5A3A" w:rsidP="002E5A3A">
      <w:pPr>
        <w:widowControl/>
        <w:ind w:firstLine="708"/>
        <w:jc w:val="both"/>
        <w:rPr>
          <w:rFonts w:ascii="Times New Roman" w:eastAsiaTheme="minorHAnsi" w:hAnsi="Times New Roman" w:cs="Times New Roman"/>
          <w:sz w:val="28"/>
          <w:szCs w:val="28"/>
        </w:rPr>
      </w:pPr>
    </w:p>
    <w:p w14:paraId="29C7234C" w14:textId="77777777" w:rsidR="002E5A3A" w:rsidRPr="002E5A3A" w:rsidRDefault="002E5A3A" w:rsidP="002E5A3A">
      <w:pPr>
        <w:widowControl/>
        <w:ind w:firstLine="708"/>
        <w:jc w:val="both"/>
        <w:rPr>
          <w:rFonts w:ascii="Times New Roman" w:eastAsiaTheme="minorHAnsi" w:hAnsi="Times New Roman" w:cs="Times New Roman"/>
          <w:sz w:val="28"/>
          <w:szCs w:val="28"/>
        </w:rPr>
      </w:pPr>
    </w:p>
    <w:tbl>
      <w:tblPr>
        <w:tblW w:w="9980" w:type="dxa"/>
        <w:tblLayout w:type="fixed"/>
        <w:tblCellMar>
          <w:left w:w="28" w:type="dxa"/>
          <w:right w:w="28" w:type="dxa"/>
        </w:tblCellMar>
        <w:tblLook w:val="0000" w:firstRow="0" w:lastRow="0" w:firstColumn="0" w:lastColumn="0" w:noHBand="0" w:noVBand="0"/>
      </w:tblPr>
      <w:tblGrid>
        <w:gridCol w:w="2892"/>
        <w:gridCol w:w="170"/>
        <w:gridCol w:w="1985"/>
        <w:gridCol w:w="170"/>
        <w:gridCol w:w="1701"/>
        <w:gridCol w:w="170"/>
        <w:gridCol w:w="2892"/>
      </w:tblGrid>
      <w:tr w:rsidR="002E5A3A" w:rsidRPr="002E5A3A" w14:paraId="17A99A8F" w14:textId="77777777" w:rsidTr="00696E81">
        <w:tc>
          <w:tcPr>
            <w:tcW w:w="2892" w:type="dxa"/>
            <w:tcBorders>
              <w:top w:val="nil"/>
              <w:left w:val="nil"/>
              <w:bottom w:val="single" w:sz="4" w:space="0" w:color="auto"/>
              <w:right w:val="nil"/>
            </w:tcBorders>
            <w:vAlign w:val="bottom"/>
          </w:tcPr>
          <w:p w14:paraId="57A1EFA7" w14:textId="77777777" w:rsidR="002E5A3A" w:rsidRPr="002E5A3A" w:rsidRDefault="002E5A3A" w:rsidP="002E5A3A">
            <w:pPr>
              <w:widowControl/>
              <w:autoSpaceDE w:val="0"/>
              <w:autoSpaceDN w:val="0"/>
              <w:jc w:val="both"/>
              <w:rPr>
                <w:rFonts w:ascii="Times New Roman" w:eastAsia="Times New Roman" w:hAnsi="Times New Roman" w:cs="Times New Roman"/>
                <w:color w:val="auto"/>
                <w:lang w:bidi="ar-SA"/>
              </w:rPr>
            </w:pPr>
            <w:r w:rsidRPr="002E5A3A">
              <w:rPr>
                <w:rFonts w:ascii="Times New Roman" w:eastAsia="Times New Roman" w:hAnsi="Times New Roman" w:cs="Times New Roman"/>
                <w:color w:val="auto"/>
                <w:lang w:bidi="ar-SA"/>
              </w:rPr>
              <w:t>Ответственное лицо по внутреннему</w:t>
            </w:r>
          </w:p>
          <w:p w14:paraId="7A73B9B9" w14:textId="77777777" w:rsidR="002E5A3A" w:rsidRPr="002E5A3A" w:rsidRDefault="002E5A3A" w:rsidP="002E5A3A">
            <w:pPr>
              <w:widowControl/>
              <w:autoSpaceDE w:val="0"/>
              <w:autoSpaceDN w:val="0"/>
              <w:jc w:val="both"/>
              <w:rPr>
                <w:rFonts w:ascii="Times New Roman" w:eastAsia="Times New Roman" w:hAnsi="Times New Roman" w:cs="Times New Roman"/>
                <w:color w:val="auto"/>
                <w:lang w:bidi="ar-SA"/>
              </w:rPr>
            </w:pPr>
            <w:r w:rsidRPr="002E5A3A">
              <w:rPr>
                <w:rFonts w:ascii="Times New Roman" w:eastAsia="Times New Roman" w:hAnsi="Times New Roman" w:cs="Times New Roman"/>
                <w:color w:val="auto"/>
                <w:lang w:bidi="ar-SA"/>
              </w:rPr>
              <w:t xml:space="preserve">муниципальному финансовому контролю </w:t>
            </w:r>
          </w:p>
          <w:p w14:paraId="44A8E92A" w14:textId="77777777" w:rsidR="002E5A3A" w:rsidRPr="002E5A3A" w:rsidRDefault="002E5A3A" w:rsidP="002E5A3A">
            <w:pPr>
              <w:widowControl/>
              <w:autoSpaceDE w:val="0"/>
              <w:autoSpaceDN w:val="0"/>
              <w:jc w:val="both"/>
              <w:rPr>
                <w:rFonts w:ascii="Times New Roman" w:eastAsia="Times New Roman" w:hAnsi="Times New Roman" w:cs="Times New Roman"/>
                <w:color w:val="auto"/>
                <w:lang w:bidi="ar-SA"/>
              </w:rPr>
            </w:pPr>
            <w:r w:rsidRPr="002E5A3A">
              <w:rPr>
                <w:rFonts w:ascii="Times New Roman" w:eastAsia="Times New Roman" w:hAnsi="Times New Roman" w:cs="Times New Roman"/>
                <w:color w:val="auto"/>
                <w:lang w:bidi="ar-SA"/>
              </w:rPr>
              <w:tab/>
            </w:r>
          </w:p>
        </w:tc>
        <w:tc>
          <w:tcPr>
            <w:tcW w:w="170" w:type="dxa"/>
            <w:tcBorders>
              <w:top w:val="nil"/>
              <w:left w:val="nil"/>
              <w:bottom w:val="nil"/>
              <w:right w:val="nil"/>
            </w:tcBorders>
            <w:vAlign w:val="bottom"/>
          </w:tcPr>
          <w:p w14:paraId="1F05CCF2"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c>
          <w:tcPr>
            <w:tcW w:w="1985" w:type="dxa"/>
            <w:tcBorders>
              <w:top w:val="nil"/>
              <w:left w:val="nil"/>
              <w:bottom w:val="single" w:sz="4" w:space="0" w:color="auto"/>
              <w:right w:val="nil"/>
            </w:tcBorders>
            <w:vAlign w:val="bottom"/>
          </w:tcPr>
          <w:p w14:paraId="3C942DD7"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c>
          <w:tcPr>
            <w:tcW w:w="170" w:type="dxa"/>
            <w:tcBorders>
              <w:top w:val="nil"/>
              <w:left w:val="nil"/>
              <w:bottom w:val="nil"/>
              <w:right w:val="nil"/>
            </w:tcBorders>
            <w:vAlign w:val="bottom"/>
          </w:tcPr>
          <w:p w14:paraId="1BAF675A"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c>
          <w:tcPr>
            <w:tcW w:w="1701" w:type="dxa"/>
            <w:tcBorders>
              <w:top w:val="nil"/>
              <w:left w:val="nil"/>
              <w:bottom w:val="single" w:sz="4" w:space="0" w:color="auto"/>
              <w:right w:val="nil"/>
            </w:tcBorders>
            <w:vAlign w:val="bottom"/>
          </w:tcPr>
          <w:p w14:paraId="331C9DCB"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c>
          <w:tcPr>
            <w:tcW w:w="170" w:type="dxa"/>
            <w:tcBorders>
              <w:top w:val="nil"/>
              <w:left w:val="nil"/>
              <w:bottom w:val="nil"/>
              <w:right w:val="nil"/>
            </w:tcBorders>
            <w:vAlign w:val="bottom"/>
          </w:tcPr>
          <w:p w14:paraId="6BDE5421"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c>
          <w:tcPr>
            <w:tcW w:w="2892" w:type="dxa"/>
            <w:tcBorders>
              <w:top w:val="nil"/>
              <w:left w:val="nil"/>
              <w:bottom w:val="single" w:sz="4" w:space="0" w:color="auto"/>
              <w:right w:val="nil"/>
            </w:tcBorders>
            <w:vAlign w:val="bottom"/>
          </w:tcPr>
          <w:p w14:paraId="4B4E5898"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r>
      <w:tr w:rsidR="002E5A3A" w:rsidRPr="002E5A3A" w14:paraId="5751A2D0" w14:textId="77777777" w:rsidTr="00696E81">
        <w:tc>
          <w:tcPr>
            <w:tcW w:w="2892" w:type="dxa"/>
            <w:tcBorders>
              <w:top w:val="single" w:sz="4" w:space="0" w:color="auto"/>
              <w:left w:val="nil"/>
              <w:right w:val="nil"/>
            </w:tcBorders>
          </w:tcPr>
          <w:p w14:paraId="609B2388"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(должность)</w:t>
            </w:r>
          </w:p>
        </w:tc>
        <w:tc>
          <w:tcPr>
            <w:tcW w:w="170" w:type="dxa"/>
            <w:tcBorders>
              <w:top w:val="nil"/>
              <w:left w:val="nil"/>
              <w:right w:val="nil"/>
            </w:tcBorders>
          </w:tcPr>
          <w:p w14:paraId="3AAF1277"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p>
        </w:tc>
        <w:tc>
          <w:tcPr>
            <w:tcW w:w="1985" w:type="dxa"/>
            <w:tcBorders>
              <w:top w:val="single" w:sz="4" w:space="0" w:color="auto"/>
              <w:left w:val="nil"/>
              <w:right w:val="nil"/>
            </w:tcBorders>
          </w:tcPr>
          <w:p w14:paraId="696434F2"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(дата)</w:t>
            </w:r>
          </w:p>
        </w:tc>
        <w:tc>
          <w:tcPr>
            <w:tcW w:w="170" w:type="dxa"/>
            <w:tcBorders>
              <w:top w:val="nil"/>
              <w:left w:val="nil"/>
              <w:right w:val="nil"/>
            </w:tcBorders>
          </w:tcPr>
          <w:p w14:paraId="44502053"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p>
        </w:tc>
        <w:tc>
          <w:tcPr>
            <w:tcW w:w="1701" w:type="dxa"/>
            <w:tcBorders>
              <w:top w:val="single" w:sz="4" w:space="0" w:color="auto"/>
              <w:left w:val="nil"/>
              <w:right w:val="nil"/>
            </w:tcBorders>
          </w:tcPr>
          <w:p w14:paraId="50F4E605"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(подпись)</w:t>
            </w:r>
          </w:p>
        </w:tc>
        <w:tc>
          <w:tcPr>
            <w:tcW w:w="170" w:type="dxa"/>
            <w:tcBorders>
              <w:top w:val="nil"/>
              <w:left w:val="nil"/>
              <w:right w:val="nil"/>
            </w:tcBorders>
          </w:tcPr>
          <w:p w14:paraId="5E292DCC"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p>
        </w:tc>
        <w:tc>
          <w:tcPr>
            <w:tcW w:w="2892" w:type="dxa"/>
            <w:tcBorders>
              <w:top w:val="single" w:sz="4" w:space="0" w:color="auto"/>
              <w:left w:val="nil"/>
              <w:right w:val="nil"/>
            </w:tcBorders>
          </w:tcPr>
          <w:p w14:paraId="6CCEDF19"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(инициалы и фамилия)</w:t>
            </w:r>
          </w:p>
        </w:tc>
      </w:tr>
    </w:tbl>
    <w:p w14:paraId="71DFF295" w14:textId="77777777" w:rsidR="002E5A3A" w:rsidRPr="002E5A3A" w:rsidRDefault="002E5A3A" w:rsidP="002E5A3A">
      <w:pPr>
        <w:widowControl/>
        <w:ind w:firstLine="357"/>
        <w:jc w:val="both"/>
        <w:rPr>
          <w:rFonts w:ascii="Times New Roman" w:eastAsiaTheme="minorHAnsi" w:hAnsi="Times New Roman" w:cs="Times New Roman"/>
          <w:sz w:val="28"/>
          <w:szCs w:val="28"/>
        </w:rPr>
      </w:pPr>
    </w:p>
    <w:p w14:paraId="67F0C026" w14:textId="77777777" w:rsidR="002E5A3A" w:rsidRPr="002E5A3A" w:rsidRDefault="002E5A3A" w:rsidP="002E5A3A"/>
    <w:sectPr w:rsidR="002E5A3A" w:rsidRPr="002E5A3A" w:rsidSect="00B6661D">
      <w:headerReference w:type="default" r:id="rId9"/>
      <w:pgSz w:w="11900" w:h="16840"/>
      <w:pgMar w:top="1277" w:right="828" w:bottom="1277" w:left="14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082D" w14:textId="77777777" w:rsidR="008851A5" w:rsidRDefault="008851A5" w:rsidP="00B6661D">
      <w:r>
        <w:separator/>
      </w:r>
    </w:p>
  </w:endnote>
  <w:endnote w:type="continuationSeparator" w:id="0">
    <w:p w14:paraId="6D3F65EA" w14:textId="77777777" w:rsidR="008851A5" w:rsidRDefault="008851A5" w:rsidP="00B6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DA09" w14:textId="77777777" w:rsidR="008851A5" w:rsidRDefault="008851A5"/>
  </w:footnote>
  <w:footnote w:type="continuationSeparator" w:id="0">
    <w:p w14:paraId="37E9BD1F" w14:textId="77777777" w:rsidR="008851A5" w:rsidRDefault="008851A5"/>
  </w:footnote>
  <w:footnote w:id="1">
    <w:p w14:paraId="2CAAAC8C" w14:textId="77777777" w:rsidR="007A7F43" w:rsidRDefault="007A7F43" w:rsidP="007A7F43">
      <w:pPr>
        <w:pStyle w:val="af0"/>
        <w:ind w:firstLine="567"/>
        <w:jc w:val="both"/>
      </w:pPr>
      <w:r w:rsidRPr="00A77EB9">
        <w:rPr>
          <w:rStyle w:val="af2"/>
        </w:rPr>
        <w:footnoteRef/>
      </w:r>
      <w:r w:rsidRPr="00A77EB9">
        <w:t> Указывается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проведению обследования.</w:t>
      </w:r>
    </w:p>
  </w:footnote>
  <w:footnote w:id="2">
    <w:p w14:paraId="2AAA3CC5" w14:textId="77777777" w:rsidR="007A7F43" w:rsidRPr="007A7F43" w:rsidRDefault="007A7F43" w:rsidP="007A7F43">
      <w:pPr>
        <w:pStyle w:val="af0"/>
        <w:keepLines/>
        <w:ind w:firstLine="567"/>
        <w:jc w:val="both"/>
      </w:pPr>
      <w:r w:rsidRPr="007A7F43">
        <w:rPr>
          <w:rStyle w:val="af2"/>
        </w:rPr>
        <w:footnoteRef/>
      </w:r>
      <w:r w:rsidRPr="007A7F43">
        <w:t> Постановление Правительства Российской Федерации от 06.02.2020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(Собрание законодательства Российской Федерации, 2020, № 7, ст. 829).</w:t>
      </w:r>
    </w:p>
  </w:footnote>
  <w:footnote w:id="3">
    <w:p w14:paraId="5FEA1719" w14:textId="77777777" w:rsidR="007A7F43" w:rsidRPr="007A7F43" w:rsidRDefault="007A7F43" w:rsidP="007A7F43">
      <w:pPr>
        <w:pStyle w:val="af0"/>
        <w:ind w:firstLine="567"/>
        <w:jc w:val="both"/>
      </w:pPr>
      <w:r w:rsidRPr="007A7F43">
        <w:rPr>
          <w:rStyle w:val="af2"/>
        </w:rPr>
        <w:footnoteRef/>
      </w:r>
      <w:r w:rsidRPr="007A7F43">
        <w:t> Указывается только в случае приостановления обследования.</w:t>
      </w:r>
    </w:p>
  </w:footnote>
  <w:footnote w:id="4">
    <w:p w14:paraId="32850980" w14:textId="77777777" w:rsidR="007A7F43" w:rsidRPr="007A7F43" w:rsidRDefault="007A7F43" w:rsidP="007A7F43">
      <w:pPr>
        <w:pStyle w:val="af0"/>
        <w:ind w:firstLine="567"/>
        <w:jc w:val="both"/>
      </w:pPr>
      <w:r w:rsidRPr="007A7F43">
        <w:rPr>
          <w:rStyle w:val="af2"/>
        </w:rPr>
        <w:footnoteRef/>
      </w:r>
      <w:r w:rsidRPr="007A7F43">
        <w:t> Указывается только в случае продления срока проведения обследования.</w:t>
      </w:r>
    </w:p>
  </w:footnote>
  <w:footnote w:id="5">
    <w:p w14:paraId="34CA5129" w14:textId="77777777" w:rsidR="007A7F43" w:rsidRPr="00757321" w:rsidRDefault="007A7F43" w:rsidP="007A7F43">
      <w:pPr>
        <w:ind w:firstLine="567"/>
        <w:jc w:val="both"/>
        <w:rPr>
          <w:rFonts w:ascii="Times New Roman" w:hAnsi="Times New Roman" w:cs="Times New Roman"/>
          <w:sz w:val="20"/>
          <w:szCs w:val="20"/>
        </w:rPr>
      </w:pPr>
      <w:r w:rsidRPr="00757321">
        <w:rPr>
          <w:rStyle w:val="af2"/>
          <w:rFonts w:ascii="Times New Roman" w:hAnsi="Times New Roman"/>
          <w:sz w:val="20"/>
          <w:szCs w:val="20"/>
        </w:rPr>
        <w:footnoteRef/>
      </w:r>
      <w:r w:rsidRPr="00757321">
        <w:rPr>
          <w:rFonts w:ascii="Times New Roman" w:hAnsi="Times New Roman" w:cs="Times New Roman"/>
          <w:sz w:val="20"/>
          <w:szCs w:val="20"/>
        </w:rPr>
        <w:t> Указываются сведения об объекте контроля:</w:t>
      </w:r>
    </w:p>
    <w:p w14:paraId="50986DAE" w14:textId="77777777" w:rsidR="007A7F43" w:rsidRPr="00757321" w:rsidRDefault="007A7F43"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14:paraId="02B4999C" w14:textId="77777777" w:rsidR="007A7F43" w:rsidRPr="00757321" w:rsidRDefault="007A7F43"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14:paraId="6575B0A3" w14:textId="77777777" w:rsidR="007A7F43" w:rsidRPr="00757321" w:rsidRDefault="007A7F43"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сведения об учредителях (участниках) (при наличии);</w:t>
      </w:r>
    </w:p>
    <w:p w14:paraId="6F065B8B" w14:textId="77777777" w:rsidR="007A7F43" w:rsidRPr="00757321" w:rsidRDefault="007A7F43"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перечень и реквизиты всех счетов в кредитных организациях, включая депозитные, а также лицевых счетов (включая счета, закрытые на момент проведения обследования, но действовавшие в обследуемом периоде) в органах Федерального казначейства;</w:t>
      </w:r>
    </w:p>
    <w:p w14:paraId="61F2DDC7" w14:textId="77777777" w:rsidR="007A7F43" w:rsidRPr="00757321" w:rsidRDefault="007A7F43" w:rsidP="007A7F43">
      <w:pPr>
        <w:pStyle w:val="af0"/>
        <w:ind w:firstLine="567"/>
        <w:jc w:val="both"/>
      </w:pPr>
      <w:r w:rsidRPr="00757321">
        <w:t>фамилии, инициалы и должности лиц объекта контроля, имевших право подписи денежных и расчетных документов в обследуемый период.</w:t>
      </w:r>
    </w:p>
  </w:footnote>
  <w:footnote w:id="6">
    <w:p w14:paraId="3D3305EB" w14:textId="77777777" w:rsidR="007A7F43" w:rsidRDefault="007A7F43" w:rsidP="007A7F43">
      <w:pPr>
        <w:pStyle w:val="af0"/>
        <w:ind w:firstLine="567"/>
        <w:jc w:val="both"/>
      </w:pPr>
      <w:r w:rsidRPr="00757321">
        <w:rPr>
          <w:rStyle w:val="af2"/>
        </w:rPr>
        <w:footnoteRef/>
      </w:r>
      <w:r w:rsidRPr="00757321">
        <w:t> Указывается в случае вручения копии заключения о результатах обследования руководителю объекта контроля (его уполномоченному представителю).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8F99" w14:textId="77777777" w:rsidR="00B6661D" w:rsidRDefault="008851A5">
    <w:pPr>
      <w:rPr>
        <w:sz w:val="2"/>
        <w:szCs w:val="2"/>
      </w:rPr>
    </w:pPr>
    <w:r>
      <w:pict w14:anchorId="229C0E1B">
        <v:shapetype id="_x0000_t202" coordsize="21600,21600" o:spt="202" path="m,l,21600r21600,l21600,xe">
          <v:stroke joinstyle="miter"/>
          <v:path gradientshapeok="t" o:connecttype="rect"/>
        </v:shapetype>
        <v:shape id="_x0000_s1026" type="#_x0000_t202" style="position:absolute;margin-left:307.65pt;margin-top:38.7pt;width:10.1pt;height:7.9pt;z-index:-251658752;mso-wrap-style:none;mso-wrap-distance-left:5pt;mso-wrap-distance-right:5pt;mso-position-horizontal-relative:page;mso-position-vertical-relative:page" wrapcoords="0 0" filled="f" stroked="f">
          <v:textbox style="mso-fit-shape-to-text:t" inset="0,0,0,0">
            <w:txbxContent>
              <w:p w14:paraId="57D5E4F1" w14:textId="77777777" w:rsidR="00B6661D" w:rsidRDefault="00B6661D">
                <w:pPr>
                  <w:pStyle w:val="a4"/>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2D7"/>
    <w:multiLevelType w:val="hybridMultilevel"/>
    <w:tmpl w:val="1E48067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15:restartNumberingAfterBreak="0">
    <w:nsid w:val="06E112F6"/>
    <w:multiLevelType w:val="hybridMultilevel"/>
    <w:tmpl w:val="5134A2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B71C54"/>
    <w:multiLevelType w:val="hybridMultilevel"/>
    <w:tmpl w:val="0E820F8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15:restartNumberingAfterBreak="0">
    <w:nsid w:val="094129F7"/>
    <w:multiLevelType w:val="hybridMultilevel"/>
    <w:tmpl w:val="40B60C3C"/>
    <w:lvl w:ilvl="0" w:tplc="04190001">
      <w:start w:val="1"/>
      <w:numFmt w:val="bullet"/>
      <w:lvlText w:val=""/>
      <w:lvlJc w:val="left"/>
      <w:pPr>
        <w:ind w:left="2200" w:hanging="360"/>
      </w:pPr>
      <w:rPr>
        <w:rFonts w:ascii="Symbol" w:hAnsi="Symbol" w:hint="default"/>
      </w:rPr>
    </w:lvl>
    <w:lvl w:ilvl="1" w:tplc="04190003" w:tentative="1">
      <w:start w:val="1"/>
      <w:numFmt w:val="bullet"/>
      <w:lvlText w:val="o"/>
      <w:lvlJc w:val="left"/>
      <w:pPr>
        <w:ind w:left="2920" w:hanging="360"/>
      </w:pPr>
      <w:rPr>
        <w:rFonts w:ascii="Courier New" w:hAnsi="Courier New" w:cs="Courier New" w:hint="default"/>
      </w:rPr>
    </w:lvl>
    <w:lvl w:ilvl="2" w:tplc="04190005" w:tentative="1">
      <w:start w:val="1"/>
      <w:numFmt w:val="bullet"/>
      <w:lvlText w:val=""/>
      <w:lvlJc w:val="left"/>
      <w:pPr>
        <w:ind w:left="3640" w:hanging="360"/>
      </w:pPr>
      <w:rPr>
        <w:rFonts w:ascii="Wingdings" w:hAnsi="Wingdings" w:hint="default"/>
      </w:rPr>
    </w:lvl>
    <w:lvl w:ilvl="3" w:tplc="04190001" w:tentative="1">
      <w:start w:val="1"/>
      <w:numFmt w:val="bullet"/>
      <w:lvlText w:val=""/>
      <w:lvlJc w:val="left"/>
      <w:pPr>
        <w:ind w:left="4360" w:hanging="360"/>
      </w:pPr>
      <w:rPr>
        <w:rFonts w:ascii="Symbol" w:hAnsi="Symbol" w:hint="default"/>
      </w:rPr>
    </w:lvl>
    <w:lvl w:ilvl="4" w:tplc="04190003" w:tentative="1">
      <w:start w:val="1"/>
      <w:numFmt w:val="bullet"/>
      <w:lvlText w:val="o"/>
      <w:lvlJc w:val="left"/>
      <w:pPr>
        <w:ind w:left="5080" w:hanging="360"/>
      </w:pPr>
      <w:rPr>
        <w:rFonts w:ascii="Courier New" w:hAnsi="Courier New" w:cs="Courier New" w:hint="default"/>
      </w:rPr>
    </w:lvl>
    <w:lvl w:ilvl="5" w:tplc="04190005" w:tentative="1">
      <w:start w:val="1"/>
      <w:numFmt w:val="bullet"/>
      <w:lvlText w:val=""/>
      <w:lvlJc w:val="left"/>
      <w:pPr>
        <w:ind w:left="5800" w:hanging="360"/>
      </w:pPr>
      <w:rPr>
        <w:rFonts w:ascii="Wingdings" w:hAnsi="Wingdings" w:hint="default"/>
      </w:rPr>
    </w:lvl>
    <w:lvl w:ilvl="6" w:tplc="04190001" w:tentative="1">
      <w:start w:val="1"/>
      <w:numFmt w:val="bullet"/>
      <w:lvlText w:val=""/>
      <w:lvlJc w:val="left"/>
      <w:pPr>
        <w:ind w:left="6520" w:hanging="360"/>
      </w:pPr>
      <w:rPr>
        <w:rFonts w:ascii="Symbol" w:hAnsi="Symbol" w:hint="default"/>
      </w:rPr>
    </w:lvl>
    <w:lvl w:ilvl="7" w:tplc="04190003" w:tentative="1">
      <w:start w:val="1"/>
      <w:numFmt w:val="bullet"/>
      <w:lvlText w:val="o"/>
      <w:lvlJc w:val="left"/>
      <w:pPr>
        <w:ind w:left="7240" w:hanging="360"/>
      </w:pPr>
      <w:rPr>
        <w:rFonts w:ascii="Courier New" w:hAnsi="Courier New" w:cs="Courier New" w:hint="default"/>
      </w:rPr>
    </w:lvl>
    <w:lvl w:ilvl="8" w:tplc="04190005" w:tentative="1">
      <w:start w:val="1"/>
      <w:numFmt w:val="bullet"/>
      <w:lvlText w:val=""/>
      <w:lvlJc w:val="left"/>
      <w:pPr>
        <w:ind w:left="7960" w:hanging="360"/>
      </w:pPr>
      <w:rPr>
        <w:rFonts w:ascii="Wingdings" w:hAnsi="Wingdings" w:hint="default"/>
      </w:rPr>
    </w:lvl>
  </w:abstractNum>
  <w:abstractNum w:abstractNumId="4" w15:restartNumberingAfterBreak="0">
    <w:nsid w:val="11E47973"/>
    <w:multiLevelType w:val="hybridMultilevel"/>
    <w:tmpl w:val="06847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73175DF"/>
    <w:multiLevelType w:val="hybridMultilevel"/>
    <w:tmpl w:val="5948B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9795E96"/>
    <w:multiLevelType w:val="hybridMultilevel"/>
    <w:tmpl w:val="DBB2D328"/>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7" w15:restartNumberingAfterBreak="0">
    <w:nsid w:val="1B7A444C"/>
    <w:multiLevelType w:val="multilevel"/>
    <w:tmpl w:val="D460FE8E"/>
    <w:lvl w:ilvl="0">
      <w:start w:val="6"/>
      <w:numFmt w:val="decimal"/>
      <w:lvlText w:val="%1"/>
      <w:lvlJc w:val="left"/>
      <w:pPr>
        <w:ind w:left="375" w:hanging="375"/>
      </w:pPr>
      <w:rPr>
        <w:rFonts w:hint="default"/>
      </w:rPr>
    </w:lvl>
    <w:lvl w:ilvl="1">
      <w:start w:val="3"/>
      <w:numFmt w:val="decimal"/>
      <w:lvlText w:val="%1.%2"/>
      <w:lvlJc w:val="left"/>
      <w:pPr>
        <w:ind w:left="1115" w:hanging="3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8" w15:restartNumberingAfterBreak="0">
    <w:nsid w:val="2CD52E8E"/>
    <w:multiLevelType w:val="hybridMultilevel"/>
    <w:tmpl w:val="5A64120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315834A5"/>
    <w:multiLevelType w:val="hybridMultilevel"/>
    <w:tmpl w:val="B8541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390575C"/>
    <w:multiLevelType w:val="hybridMultilevel"/>
    <w:tmpl w:val="744AA9C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39646AB6"/>
    <w:multiLevelType w:val="multilevel"/>
    <w:tmpl w:val="3372236E"/>
    <w:lvl w:ilvl="0">
      <w:start w:val="6"/>
      <w:numFmt w:val="decimal"/>
      <w:lvlText w:val="%1"/>
      <w:lvlJc w:val="left"/>
      <w:pPr>
        <w:ind w:left="375" w:hanging="375"/>
      </w:pPr>
      <w:rPr>
        <w:rFonts w:hint="default"/>
      </w:rPr>
    </w:lvl>
    <w:lvl w:ilvl="1">
      <w:start w:val="4"/>
      <w:numFmt w:val="decimal"/>
      <w:lvlText w:val="%1.%2"/>
      <w:lvlJc w:val="left"/>
      <w:pPr>
        <w:ind w:left="1555" w:hanging="375"/>
      </w:pPr>
      <w:rPr>
        <w:rFonts w:hint="default"/>
      </w:rPr>
    </w:lvl>
    <w:lvl w:ilvl="2">
      <w:start w:val="1"/>
      <w:numFmt w:val="decimal"/>
      <w:lvlText w:val="%1.%2.%3"/>
      <w:lvlJc w:val="left"/>
      <w:pPr>
        <w:ind w:left="3080" w:hanging="720"/>
      </w:pPr>
      <w:rPr>
        <w:rFonts w:hint="default"/>
      </w:rPr>
    </w:lvl>
    <w:lvl w:ilvl="3">
      <w:start w:val="1"/>
      <w:numFmt w:val="decimal"/>
      <w:lvlText w:val="%1.%2.%3.%4"/>
      <w:lvlJc w:val="left"/>
      <w:pPr>
        <w:ind w:left="4620" w:hanging="1080"/>
      </w:pPr>
      <w:rPr>
        <w:rFonts w:hint="default"/>
      </w:rPr>
    </w:lvl>
    <w:lvl w:ilvl="4">
      <w:start w:val="1"/>
      <w:numFmt w:val="decimal"/>
      <w:lvlText w:val="%1.%2.%3.%4.%5"/>
      <w:lvlJc w:val="left"/>
      <w:pPr>
        <w:ind w:left="5800" w:hanging="1080"/>
      </w:pPr>
      <w:rPr>
        <w:rFonts w:hint="default"/>
      </w:rPr>
    </w:lvl>
    <w:lvl w:ilvl="5">
      <w:start w:val="1"/>
      <w:numFmt w:val="decimal"/>
      <w:lvlText w:val="%1.%2.%3.%4.%5.%6"/>
      <w:lvlJc w:val="left"/>
      <w:pPr>
        <w:ind w:left="7340" w:hanging="1440"/>
      </w:pPr>
      <w:rPr>
        <w:rFonts w:hint="default"/>
      </w:rPr>
    </w:lvl>
    <w:lvl w:ilvl="6">
      <w:start w:val="1"/>
      <w:numFmt w:val="decimal"/>
      <w:lvlText w:val="%1.%2.%3.%4.%5.%6.%7"/>
      <w:lvlJc w:val="left"/>
      <w:pPr>
        <w:ind w:left="8520" w:hanging="1440"/>
      </w:pPr>
      <w:rPr>
        <w:rFonts w:hint="default"/>
      </w:rPr>
    </w:lvl>
    <w:lvl w:ilvl="7">
      <w:start w:val="1"/>
      <w:numFmt w:val="decimal"/>
      <w:lvlText w:val="%1.%2.%3.%4.%5.%6.%7.%8"/>
      <w:lvlJc w:val="left"/>
      <w:pPr>
        <w:ind w:left="10060" w:hanging="1800"/>
      </w:pPr>
      <w:rPr>
        <w:rFonts w:hint="default"/>
      </w:rPr>
    </w:lvl>
    <w:lvl w:ilvl="8">
      <w:start w:val="1"/>
      <w:numFmt w:val="decimal"/>
      <w:lvlText w:val="%1.%2.%3.%4.%5.%6.%7.%8.%9"/>
      <w:lvlJc w:val="left"/>
      <w:pPr>
        <w:ind w:left="11600" w:hanging="2160"/>
      </w:pPr>
      <w:rPr>
        <w:rFonts w:hint="default"/>
      </w:rPr>
    </w:lvl>
  </w:abstractNum>
  <w:abstractNum w:abstractNumId="12" w15:restartNumberingAfterBreak="0">
    <w:nsid w:val="48B57CC2"/>
    <w:multiLevelType w:val="hybridMultilevel"/>
    <w:tmpl w:val="C6A0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AD743A"/>
    <w:multiLevelType w:val="multilevel"/>
    <w:tmpl w:val="71C862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CE6141"/>
    <w:multiLevelType w:val="multilevel"/>
    <w:tmpl w:val="893E8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F75E2B"/>
    <w:multiLevelType w:val="hybridMultilevel"/>
    <w:tmpl w:val="C67AAF3C"/>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6" w15:restartNumberingAfterBreak="0">
    <w:nsid w:val="5FBA2C6D"/>
    <w:multiLevelType w:val="hybridMultilevel"/>
    <w:tmpl w:val="21B43E6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649D256C"/>
    <w:multiLevelType w:val="hybridMultilevel"/>
    <w:tmpl w:val="BF221A7E"/>
    <w:lvl w:ilvl="0" w:tplc="04190001">
      <w:start w:val="1"/>
      <w:numFmt w:val="bullet"/>
      <w:lvlText w:val=""/>
      <w:lvlJc w:val="left"/>
      <w:pPr>
        <w:ind w:left="1900" w:hanging="360"/>
      </w:pPr>
      <w:rPr>
        <w:rFonts w:ascii="Symbol" w:hAnsi="Symbol" w:hint="default"/>
      </w:rPr>
    </w:lvl>
    <w:lvl w:ilvl="1" w:tplc="04190003" w:tentative="1">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18" w15:restartNumberingAfterBreak="0">
    <w:nsid w:val="6AC26D0D"/>
    <w:multiLevelType w:val="hybridMultilevel"/>
    <w:tmpl w:val="9DF0966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15:restartNumberingAfterBreak="0">
    <w:nsid w:val="73E278F4"/>
    <w:multiLevelType w:val="multilevel"/>
    <w:tmpl w:val="A9164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A30BFF"/>
    <w:multiLevelType w:val="multilevel"/>
    <w:tmpl w:val="A9164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4235E9"/>
    <w:multiLevelType w:val="hybridMultilevel"/>
    <w:tmpl w:val="C752312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2" w15:restartNumberingAfterBreak="0">
    <w:nsid w:val="7EAF5362"/>
    <w:multiLevelType w:val="multilevel"/>
    <w:tmpl w:val="ED963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14"/>
  </w:num>
  <w:num w:numId="4">
    <w:abstractNumId w:val="13"/>
  </w:num>
  <w:num w:numId="5">
    <w:abstractNumId w:val="8"/>
  </w:num>
  <w:num w:numId="6">
    <w:abstractNumId w:val="0"/>
  </w:num>
  <w:num w:numId="7">
    <w:abstractNumId w:val="1"/>
  </w:num>
  <w:num w:numId="8">
    <w:abstractNumId w:val="5"/>
  </w:num>
  <w:num w:numId="9">
    <w:abstractNumId w:val="4"/>
  </w:num>
  <w:num w:numId="10">
    <w:abstractNumId w:val="9"/>
  </w:num>
  <w:num w:numId="11">
    <w:abstractNumId w:val="17"/>
  </w:num>
  <w:num w:numId="12">
    <w:abstractNumId w:val="12"/>
  </w:num>
  <w:num w:numId="13">
    <w:abstractNumId w:val="21"/>
  </w:num>
  <w:num w:numId="14">
    <w:abstractNumId w:val="3"/>
  </w:num>
  <w:num w:numId="15">
    <w:abstractNumId w:val="16"/>
  </w:num>
  <w:num w:numId="16">
    <w:abstractNumId w:val="18"/>
  </w:num>
  <w:num w:numId="17">
    <w:abstractNumId w:val="2"/>
  </w:num>
  <w:num w:numId="18">
    <w:abstractNumId w:val="10"/>
  </w:num>
  <w:num w:numId="19">
    <w:abstractNumId w:val="11"/>
  </w:num>
  <w:num w:numId="20">
    <w:abstractNumId w:val="15"/>
  </w:num>
  <w:num w:numId="21">
    <w:abstractNumId w:val="6"/>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6661D"/>
    <w:rsid w:val="000058ED"/>
    <w:rsid w:val="00024484"/>
    <w:rsid w:val="0002680C"/>
    <w:rsid w:val="000417E7"/>
    <w:rsid w:val="000D5844"/>
    <w:rsid w:val="000D5B44"/>
    <w:rsid w:val="0012178C"/>
    <w:rsid w:val="0017190F"/>
    <w:rsid w:val="00185BB0"/>
    <w:rsid w:val="001867B6"/>
    <w:rsid w:val="002031E7"/>
    <w:rsid w:val="00234B8C"/>
    <w:rsid w:val="00290AEC"/>
    <w:rsid w:val="002A11DD"/>
    <w:rsid w:val="002D1E16"/>
    <w:rsid w:val="002E5A3A"/>
    <w:rsid w:val="00335720"/>
    <w:rsid w:val="003506DB"/>
    <w:rsid w:val="0037432F"/>
    <w:rsid w:val="00546C0D"/>
    <w:rsid w:val="00564CE3"/>
    <w:rsid w:val="005D29F3"/>
    <w:rsid w:val="005F5F47"/>
    <w:rsid w:val="00627110"/>
    <w:rsid w:val="00637B58"/>
    <w:rsid w:val="006D64E7"/>
    <w:rsid w:val="00757321"/>
    <w:rsid w:val="007641B6"/>
    <w:rsid w:val="00786227"/>
    <w:rsid w:val="00786865"/>
    <w:rsid w:val="007A7F43"/>
    <w:rsid w:val="008418A0"/>
    <w:rsid w:val="008851A5"/>
    <w:rsid w:val="008F5950"/>
    <w:rsid w:val="00925EBD"/>
    <w:rsid w:val="00937901"/>
    <w:rsid w:val="009C3D9E"/>
    <w:rsid w:val="00A20CE1"/>
    <w:rsid w:val="00A36E26"/>
    <w:rsid w:val="00A63517"/>
    <w:rsid w:val="00A85CEE"/>
    <w:rsid w:val="00A939CB"/>
    <w:rsid w:val="00AF7210"/>
    <w:rsid w:val="00B17E28"/>
    <w:rsid w:val="00B22423"/>
    <w:rsid w:val="00B32EA6"/>
    <w:rsid w:val="00B37638"/>
    <w:rsid w:val="00B6661D"/>
    <w:rsid w:val="00B736B9"/>
    <w:rsid w:val="00C27FC3"/>
    <w:rsid w:val="00C33FCE"/>
    <w:rsid w:val="00C61B57"/>
    <w:rsid w:val="00D47247"/>
    <w:rsid w:val="00DB7492"/>
    <w:rsid w:val="00E01A8F"/>
    <w:rsid w:val="00E11881"/>
    <w:rsid w:val="00E449F1"/>
    <w:rsid w:val="00E67035"/>
    <w:rsid w:val="00E90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A26A"/>
  <w15:docId w15:val="{BD731529-49F1-436F-8865-E0627755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666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sid w:val="00B6661D"/>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B6661D"/>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sid w:val="00B6661D"/>
    <w:rPr>
      <w:rFonts w:ascii="Times New Roman" w:eastAsia="Times New Roman" w:hAnsi="Times New Roman" w:cs="Times New Roman"/>
      <w:b/>
      <w:bCs/>
      <w:i w:val="0"/>
      <w:iCs w:val="0"/>
      <w:smallCaps w:val="0"/>
      <w:strike w:val="0"/>
      <w:spacing w:val="50"/>
      <w:sz w:val="40"/>
      <w:szCs w:val="40"/>
      <w:u w:val="none"/>
    </w:rPr>
  </w:style>
  <w:style w:type="character" w:customStyle="1" w:styleId="2">
    <w:name w:val="Заголовок №2_"/>
    <w:basedOn w:val="a0"/>
    <w:link w:val="20"/>
    <w:rsid w:val="00B6661D"/>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6661D"/>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B6661D"/>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sid w:val="00B6661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3">
    <w:name w:val="Колонтитул_"/>
    <w:basedOn w:val="a0"/>
    <w:link w:val="a4"/>
    <w:rsid w:val="00B6661D"/>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sid w:val="00B666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Заголовок №3_"/>
    <w:basedOn w:val="a0"/>
    <w:link w:val="32"/>
    <w:rsid w:val="00B6661D"/>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B6661D"/>
    <w:rPr>
      <w:rFonts w:ascii="Times New Roman" w:eastAsia="Times New Roman" w:hAnsi="Times New Roman" w:cs="Times New Roman"/>
      <w:b w:val="0"/>
      <w:bCs w:val="0"/>
      <w:i w:val="0"/>
      <w:iCs w:val="0"/>
      <w:smallCaps w:val="0"/>
      <w:strike w:val="0"/>
      <w:sz w:val="22"/>
      <w:szCs w:val="22"/>
      <w:u w:val="none"/>
    </w:rPr>
  </w:style>
  <w:style w:type="character" w:customStyle="1" w:styleId="8pt">
    <w:name w:val="Колонтитул + 8 pt"/>
    <w:basedOn w:val="a3"/>
    <w:rsid w:val="00B6661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sid w:val="00B6661D"/>
    <w:rPr>
      <w:rFonts w:ascii="Times New Roman" w:eastAsia="Times New Roman" w:hAnsi="Times New Roman" w:cs="Times New Roman"/>
      <w:b w:val="0"/>
      <w:bCs w:val="0"/>
      <w:i w:val="0"/>
      <w:iCs w:val="0"/>
      <w:smallCaps w:val="0"/>
      <w:strike w:val="0"/>
      <w:sz w:val="16"/>
      <w:szCs w:val="16"/>
      <w:u w:val="none"/>
    </w:rPr>
  </w:style>
  <w:style w:type="paragraph" w:customStyle="1" w:styleId="40">
    <w:name w:val="Основной текст (4)"/>
    <w:basedOn w:val="a"/>
    <w:link w:val="4"/>
    <w:rsid w:val="00B6661D"/>
    <w:pPr>
      <w:shd w:val="clear" w:color="auto" w:fill="FFFFFF"/>
      <w:spacing w:before="1220" w:after="280" w:line="283" w:lineRule="exact"/>
    </w:pPr>
    <w:rPr>
      <w:rFonts w:ascii="Times New Roman" w:eastAsia="Times New Roman" w:hAnsi="Times New Roman" w:cs="Times New Roman"/>
      <w:b/>
      <w:bCs/>
    </w:rPr>
  </w:style>
  <w:style w:type="paragraph" w:customStyle="1" w:styleId="30">
    <w:name w:val="Основной текст (3)"/>
    <w:basedOn w:val="a"/>
    <w:link w:val="3"/>
    <w:rsid w:val="00B6661D"/>
    <w:pPr>
      <w:shd w:val="clear" w:color="auto" w:fill="FFFFFF"/>
      <w:spacing w:after="600" w:line="490"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B6661D"/>
    <w:pPr>
      <w:shd w:val="clear" w:color="auto" w:fill="FFFFFF"/>
      <w:spacing w:before="600" w:after="600" w:line="442" w:lineRule="exact"/>
      <w:jc w:val="center"/>
      <w:outlineLvl w:val="0"/>
    </w:pPr>
    <w:rPr>
      <w:rFonts w:ascii="Times New Roman" w:eastAsia="Times New Roman" w:hAnsi="Times New Roman" w:cs="Times New Roman"/>
      <w:b/>
      <w:bCs/>
      <w:spacing w:val="50"/>
      <w:sz w:val="40"/>
      <w:szCs w:val="40"/>
    </w:rPr>
  </w:style>
  <w:style w:type="paragraph" w:customStyle="1" w:styleId="20">
    <w:name w:val="Заголовок №2"/>
    <w:basedOn w:val="a"/>
    <w:link w:val="2"/>
    <w:rsid w:val="00B6661D"/>
    <w:pPr>
      <w:shd w:val="clear" w:color="auto" w:fill="FFFFFF"/>
      <w:spacing w:before="600" w:after="1220" w:line="310" w:lineRule="exact"/>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B6661D"/>
    <w:pPr>
      <w:shd w:val="clear" w:color="auto" w:fill="FFFFFF"/>
      <w:spacing w:before="280" w:line="283" w:lineRule="exact"/>
      <w:jc w:val="both"/>
    </w:pPr>
    <w:rPr>
      <w:rFonts w:ascii="Times New Roman" w:eastAsia="Times New Roman" w:hAnsi="Times New Roman" w:cs="Times New Roman"/>
    </w:rPr>
  </w:style>
  <w:style w:type="paragraph" w:customStyle="1" w:styleId="a4">
    <w:name w:val="Колонтитул"/>
    <w:basedOn w:val="a"/>
    <w:link w:val="a3"/>
    <w:rsid w:val="00B6661D"/>
    <w:pPr>
      <w:shd w:val="clear" w:color="auto" w:fill="FFFFFF"/>
      <w:spacing w:line="244" w:lineRule="exact"/>
    </w:pPr>
    <w:rPr>
      <w:rFonts w:ascii="Times New Roman" w:eastAsia="Times New Roman" w:hAnsi="Times New Roman" w:cs="Times New Roman"/>
      <w:sz w:val="22"/>
      <w:szCs w:val="22"/>
    </w:rPr>
  </w:style>
  <w:style w:type="paragraph" w:customStyle="1" w:styleId="32">
    <w:name w:val="Заголовок №3"/>
    <w:basedOn w:val="a"/>
    <w:link w:val="31"/>
    <w:rsid w:val="00B6661D"/>
    <w:pPr>
      <w:shd w:val="clear" w:color="auto" w:fill="FFFFFF"/>
      <w:spacing w:before="860" w:line="288" w:lineRule="exact"/>
      <w:ind w:hanging="1640"/>
      <w:jc w:val="center"/>
      <w:outlineLvl w:val="2"/>
    </w:pPr>
    <w:rPr>
      <w:rFonts w:ascii="Times New Roman" w:eastAsia="Times New Roman" w:hAnsi="Times New Roman" w:cs="Times New Roman"/>
      <w:b/>
      <w:bCs/>
    </w:rPr>
  </w:style>
  <w:style w:type="paragraph" w:customStyle="1" w:styleId="50">
    <w:name w:val="Основной текст (5)"/>
    <w:basedOn w:val="a"/>
    <w:link w:val="5"/>
    <w:rsid w:val="00B6661D"/>
    <w:pPr>
      <w:shd w:val="clear" w:color="auto" w:fill="FFFFFF"/>
      <w:spacing w:line="254" w:lineRule="exact"/>
      <w:jc w:val="both"/>
    </w:pPr>
    <w:rPr>
      <w:rFonts w:ascii="Times New Roman" w:eastAsia="Times New Roman" w:hAnsi="Times New Roman" w:cs="Times New Roman"/>
      <w:sz w:val="22"/>
      <w:szCs w:val="22"/>
    </w:rPr>
  </w:style>
  <w:style w:type="paragraph" w:customStyle="1" w:styleId="60">
    <w:name w:val="Основной текст (6)"/>
    <w:basedOn w:val="a"/>
    <w:link w:val="6"/>
    <w:rsid w:val="00B6661D"/>
    <w:pPr>
      <w:shd w:val="clear" w:color="auto" w:fill="FFFFFF"/>
      <w:spacing w:before="500" w:after="280" w:line="178" w:lineRule="exact"/>
      <w:jc w:val="center"/>
    </w:pPr>
    <w:rPr>
      <w:rFonts w:ascii="Times New Roman" w:eastAsia="Times New Roman" w:hAnsi="Times New Roman" w:cs="Times New Roman"/>
      <w:sz w:val="16"/>
      <w:szCs w:val="16"/>
    </w:rPr>
  </w:style>
  <w:style w:type="paragraph" w:styleId="a6">
    <w:name w:val="No Spacing"/>
    <w:uiPriority w:val="1"/>
    <w:qFormat/>
    <w:rsid w:val="00786227"/>
    <w:pPr>
      <w:widowControl/>
    </w:pPr>
    <w:rPr>
      <w:rFonts w:ascii="Calibri" w:eastAsia="Calibri" w:hAnsi="Calibri" w:cs="Times New Roman"/>
      <w:sz w:val="22"/>
      <w:szCs w:val="22"/>
      <w:lang w:eastAsia="en-US" w:bidi="ar-SA"/>
    </w:rPr>
  </w:style>
  <w:style w:type="paragraph" w:styleId="a7">
    <w:name w:val="List Paragraph"/>
    <w:basedOn w:val="a"/>
    <w:uiPriority w:val="34"/>
    <w:qFormat/>
    <w:rsid w:val="00786227"/>
    <w:pPr>
      <w:ind w:left="720"/>
      <w:contextualSpacing/>
    </w:pPr>
  </w:style>
  <w:style w:type="character" w:styleId="a8">
    <w:name w:val="Hyperlink"/>
    <w:basedOn w:val="a0"/>
    <w:uiPriority w:val="99"/>
    <w:unhideWhenUsed/>
    <w:rsid w:val="00786227"/>
    <w:rPr>
      <w:color w:val="0000FF" w:themeColor="hyperlink"/>
      <w:u w:val="single"/>
    </w:rPr>
  </w:style>
  <w:style w:type="paragraph" w:styleId="a9">
    <w:name w:val="header"/>
    <w:basedOn w:val="a"/>
    <w:link w:val="aa"/>
    <w:uiPriority w:val="99"/>
    <w:semiHidden/>
    <w:unhideWhenUsed/>
    <w:rsid w:val="007641B6"/>
    <w:pPr>
      <w:tabs>
        <w:tab w:val="center" w:pos="4677"/>
        <w:tab w:val="right" w:pos="9355"/>
      </w:tabs>
    </w:pPr>
  </w:style>
  <w:style w:type="character" w:customStyle="1" w:styleId="aa">
    <w:name w:val="Верхний колонтитул Знак"/>
    <w:basedOn w:val="a0"/>
    <w:link w:val="a9"/>
    <w:uiPriority w:val="99"/>
    <w:semiHidden/>
    <w:rsid w:val="007641B6"/>
    <w:rPr>
      <w:color w:val="000000"/>
    </w:rPr>
  </w:style>
  <w:style w:type="paragraph" w:styleId="ab">
    <w:name w:val="footer"/>
    <w:basedOn w:val="a"/>
    <w:link w:val="ac"/>
    <w:uiPriority w:val="99"/>
    <w:semiHidden/>
    <w:unhideWhenUsed/>
    <w:rsid w:val="007641B6"/>
    <w:pPr>
      <w:tabs>
        <w:tab w:val="center" w:pos="4677"/>
        <w:tab w:val="right" w:pos="9355"/>
      </w:tabs>
    </w:pPr>
  </w:style>
  <w:style w:type="character" w:customStyle="1" w:styleId="ac">
    <w:name w:val="Нижний колонтитул Знак"/>
    <w:basedOn w:val="a0"/>
    <w:link w:val="ab"/>
    <w:uiPriority w:val="99"/>
    <w:semiHidden/>
    <w:rsid w:val="007641B6"/>
    <w:rPr>
      <w:color w:val="000000"/>
    </w:rPr>
  </w:style>
  <w:style w:type="paragraph" w:customStyle="1" w:styleId="ConsPlusNormal">
    <w:name w:val="ConsPlusNormal"/>
    <w:rsid w:val="00024484"/>
    <w:pPr>
      <w:autoSpaceDE w:val="0"/>
      <w:autoSpaceDN w:val="0"/>
      <w:adjustRightInd w:val="0"/>
    </w:pPr>
    <w:rPr>
      <w:rFonts w:ascii="Times New Roman" w:eastAsiaTheme="minorEastAsia" w:hAnsi="Times New Roman" w:cs="Times New Roman"/>
      <w:lang w:bidi="ar-SA"/>
    </w:rPr>
  </w:style>
  <w:style w:type="table" w:styleId="ad">
    <w:name w:val="Table Grid"/>
    <w:basedOn w:val="a1"/>
    <w:uiPriority w:val="59"/>
    <w:rsid w:val="000D5B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E449F1"/>
    <w:rPr>
      <w:rFonts w:ascii="Tahoma" w:hAnsi="Tahoma" w:cs="Tahoma"/>
      <w:sz w:val="16"/>
      <w:szCs w:val="16"/>
    </w:rPr>
  </w:style>
  <w:style w:type="character" w:customStyle="1" w:styleId="af">
    <w:name w:val="Текст выноски Знак"/>
    <w:basedOn w:val="a0"/>
    <w:link w:val="ae"/>
    <w:uiPriority w:val="99"/>
    <w:semiHidden/>
    <w:rsid w:val="00E449F1"/>
    <w:rPr>
      <w:rFonts w:ascii="Tahoma" w:hAnsi="Tahoma" w:cs="Tahoma"/>
      <w:color w:val="000000"/>
      <w:sz w:val="16"/>
      <w:szCs w:val="16"/>
    </w:rPr>
  </w:style>
  <w:style w:type="paragraph" w:styleId="af0">
    <w:name w:val="footnote text"/>
    <w:basedOn w:val="a"/>
    <w:link w:val="af1"/>
    <w:uiPriority w:val="99"/>
    <w:semiHidden/>
    <w:rsid w:val="007A7F43"/>
    <w:pPr>
      <w:widowControl/>
      <w:autoSpaceDE w:val="0"/>
      <w:autoSpaceDN w:val="0"/>
    </w:pPr>
    <w:rPr>
      <w:rFonts w:ascii="Times New Roman" w:eastAsia="Times New Roman" w:hAnsi="Times New Roman" w:cs="Times New Roman"/>
      <w:color w:val="auto"/>
      <w:sz w:val="20"/>
      <w:szCs w:val="20"/>
      <w:lang w:bidi="ar-SA"/>
    </w:rPr>
  </w:style>
  <w:style w:type="character" w:customStyle="1" w:styleId="af1">
    <w:name w:val="Текст сноски Знак"/>
    <w:basedOn w:val="a0"/>
    <w:link w:val="af0"/>
    <w:uiPriority w:val="99"/>
    <w:semiHidden/>
    <w:rsid w:val="007A7F43"/>
    <w:rPr>
      <w:rFonts w:ascii="Times New Roman" w:eastAsia="Times New Roman" w:hAnsi="Times New Roman" w:cs="Times New Roman"/>
      <w:sz w:val="20"/>
      <w:szCs w:val="20"/>
      <w:lang w:bidi="ar-SA"/>
    </w:rPr>
  </w:style>
  <w:style w:type="character" w:styleId="af2">
    <w:name w:val="footnote reference"/>
    <w:basedOn w:val="a0"/>
    <w:uiPriority w:val="99"/>
    <w:semiHidden/>
    <w:rsid w:val="007A7F4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yrsko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E46F-8D2A-4CE5-B26F-43DBD4A1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23</Pages>
  <Words>7396</Words>
  <Characters>42163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1 1</cp:lastModifiedBy>
  <cp:revision>29</cp:revision>
  <cp:lastPrinted>2022-02-02T11:14:00Z</cp:lastPrinted>
  <dcterms:created xsi:type="dcterms:W3CDTF">2022-01-10T07:21:00Z</dcterms:created>
  <dcterms:modified xsi:type="dcterms:W3CDTF">2022-02-02T11:30:00Z</dcterms:modified>
</cp:coreProperties>
</file>