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5E" w:rsidRPr="008E335E" w:rsidRDefault="008E335E" w:rsidP="008E335E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E335E">
        <w:rPr>
          <w:rFonts w:ascii="Arial" w:hAnsi="Arial" w:cs="Arial"/>
          <w:sz w:val="24"/>
          <w:szCs w:val="24"/>
        </w:rPr>
        <w:t>В представленном на публичные слушания Проекте Правил землепользования и застройки содержатся несоответствующие федеральному законодательству виды разрешенного использования земельных участков ("текстовое наименование вида") и коды видов разрешенного использования земельных участков ("числовое обозначение"), сведенные в таблицу №1 «Перечень видов разрешенного использования земельных участков и объектов капитального строительства» (Книга 1 «Общая часть и текстовые материалы территориальной части Правил землепользования и застройки»).</w:t>
      </w:r>
    </w:p>
    <w:p w:rsidR="008E335E" w:rsidRPr="008E335E" w:rsidRDefault="008E335E" w:rsidP="008E33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E335E" w:rsidRPr="008E335E" w:rsidRDefault="008E335E" w:rsidP="008E33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335E">
        <w:rPr>
          <w:rFonts w:ascii="Arial" w:hAnsi="Arial" w:cs="Arial"/>
          <w:sz w:val="24"/>
          <w:szCs w:val="24"/>
        </w:rPr>
        <w:t>Статьей 7 Земельного Кодекса РФ определено, что виды разрешенного использования земельных участков в Российской Федерации –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отношений, а также определен документ, который утверждается таким органом власти – классификатор видов разрешенного использования земельных участков.</w:t>
      </w:r>
    </w:p>
    <w:p w:rsidR="008E335E" w:rsidRPr="008E335E" w:rsidRDefault="008E335E" w:rsidP="008E33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335E">
        <w:rPr>
          <w:rFonts w:ascii="Arial" w:hAnsi="Arial" w:cs="Arial"/>
          <w:sz w:val="24"/>
          <w:szCs w:val="24"/>
        </w:rPr>
        <w:t>Также статьёй 7 ЗК РФ установлено, что виды разрешенного использования земельных участков в Российской Федерации определяются в соответствии с данным классификатором.</w:t>
      </w:r>
    </w:p>
    <w:p w:rsidR="008E335E" w:rsidRPr="008E335E" w:rsidRDefault="008E335E" w:rsidP="008E33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E335E" w:rsidRPr="008E335E" w:rsidRDefault="008E335E" w:rsidP="008E33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335E">
        <w:rPr>
          <w:rFonts w:ascii="Arial" w:hAnsi="Arial" w:cs="Arial"/>
          <w:sz w:val="24"/>
          <w:szCs w:val="24"/>
        </w:rPr>
        <w:t>Классификатор видов разрешенного использования земельных участков утвержден в 2014 году Приказом Минэкономразвития России от 01.09.2014 N 540. Пунктом 2 этого Приказа установлено, что в соответствии с классификатором, утвержденным настоящим приказом, определяются виды разрешенного использования земельных участков, устанавливаемые после вступления настоящего приказа в силу.</w:t>
      </w:r>
    </w:p>
    <w:p w:rsidR="008E335E" w:rsidRPr="008E335E" w:rsidRDefault="008E335E" w:rsidP="008E33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E335E" w:rsidRPr="008E335E" w:rsidRDefault="008E335E" w:rsidP="008E33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335E">
        <w:rPr>
          <w:rFonts w:ascii="Arial" w:hAnsi="Arial" w:cs="Arial"/>
          <w:sz w:val="24"/>
          <w:szCs w:val="24"/>
        </w:rPr>
        <w:t>Согласно ст.2 Земельного Кодекса РФ: «Земельное законодательство в соответствии с Конституцией Российской Федерации находится в совместном ведении Российской Федерации и субъектов Российской Федерации.</w:t>
      </w:r>
    </w:p>
    <w:p w:rsidR="008E335E" w:rsidRPr="008E335E" w:rsidRDefault="008E335E" w:rsidP="008E33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E335E" w:rsidRPr="008E335E" w:rsidRDefault="008E335E" w:rsidP="008E33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335E">
        <w:rPr>
          <w:rFonts w:ascii="Arial" w:hAnsi="Arial" w:cs="Arial"/>
          <w:sz w:val="24"/>
          <w:szCs w:val="24"/>
        </w:rPr>
        <w:t>Нормы земельного права, содержащиеся в других федеральных законах, законах субъектов Российской Федерации, должны соответствовать настоящему Кодексу.»</w:t>
      </w:r>
    </w:p>
    <w:p w:rsidR="008E335E" w:rsidRPr="008E335E" w:rsidRDefault="008E335E" w:rsidP="008E33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E335E" w:rsidRPr="008E335E" w:rsidRDefault="008E335E" w:rsidP="008E33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335E">
        <w:rPr>
          <w:rFonts w:ascii="Arial" w:hAnsi="Arial" w:cs="Arial"/>
          <w:sz w:val="24"/>
          <w:szCs w:val="24"/>
        </w:rPr>
        <w:t>Согласно ч.2 ст.3 Федерального закона от 06.10.1999 N 184-ФЗ</w:t>
      </w:r>
    </w:p>
    <w:p w:rsidR="008E335E" w:rsidRPr="008E335E" w:rsidRDefault="008E335E" w:rsidP="008E33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335E">
        <w:rPr>
          <w:rFonts w:ascii="Arial" w:hAnsi="Arial" w:cs="Arial"/>
          <w:sz w:val="24"/>
          <w:szCs w:val="24"/>
        </w:rPr>
        <w:t>"Об общих принципах организации законодательных (представительных) и исполнительных органов государственной власти субъектов Российской Федерации": «Субъекты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законов. После принятия соответствующего федерального закона законы и иные нормативные правовые акты субъектов Российской Федерации подлежат приведению в соответствие с данным федеральным законом в течение трех месяцев».</w:t>
      </w:r>
    </w:p>
    <w:p w:rsidR="008E335E" w:rsidRPr="008E335E" w:rsidRDefault="008E335E" w:rsidP="008E33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E335E" w:rsidRPr="008E335E" w:rsidRDefault="008E335E" w:rsidP="008E33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335E">
        <w:rPr>
          <w:rFonts w:ascii="Arial" w:hAnsi="Arial" w:cs="Arial"/>
          <w:sz w:val="24"/>
          <w:szCs w:val="24"/>
        </w:rPr>
        <w:t>Кроме того, законодатель учел случаи принятия Правил землепользования и застройки до момента утверждения федеральным органом классификатора (включающего разрешенные виды использования земельных участков и коды видов разрешенного использования земельных участков).</w:t>
      </w:r>
    </w:p>
    <w:p w:rsidR="008E335E" w:rsidRPr="008E335E" w:rsidRDefault="008E335E" w:rsidP="008E33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335E">
        <w:rPr>
          <w:rFonts w:ascii="Arial" w:hAnsi="Arial" w:cs="Arial"/>
          <w:sz w:val="24"/>
          <w:szCs w:val="24"/>
        </w:rPr>
        <w:t xml:space="preserve">В Федеральном Законе от 23.06.2014 N 171-ФЗ "О внесении изменений в Земельный кодекс Российской Федерации и отдельные законодательные акты Российской Федерации" статьёй 12 установлено: «До 1 января 2020 года орган местного самоуправления поселения, орган местного самоуправления городского округа обязаны внести изменения в </w:t>
      </w:r>
      <w:r w:rsidRPr="008E335E">
        <w:rPr>
          <w:rFonts w:ascii="Arial" w:hAnsi="Arial" w:cs="Arial"/>
          <w:sz w:val="24"/>
          <w:szCs w:val="24"/>
        </w:rPr>
        <w:lastRenderedPageBreak/>
        <w:t>правила землепользования и застройки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участков. При этом проведение публичных слушаний по проекту изменений, вносимых в правила землепользования и застройки, не требуется».</w:t>
      </w:r>
    </w:p>
    <w:p w:rsidR="008E335E" w:rsidRPr="008E335E" w:rsidRDefault="008E335E" w:rsidP="008E33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E335E" w:rsidRPr="008E335E" w:rsidRDefault="008E335E" w:rsidP="008E33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335E">
        <w:rPr>
          <w:rFonts w:ascii="Arial" w:hAnsi="Arial" w:cs="Arial"/>
          <w:sz w:val="24"/>
          <w:szCs w:val="24"/>
        </w:rPr>
        <w:t>Московский комитет по архитектуре, подготовивший данный Проект за бюджетный средства, устанавливает собственные виды разрешенного использования земельных участков и коды видов разрешенного использования земельных участков, которые не совпадают с утвержденными Приказом Минэкономразвития России от 01.09.2014 N 540.</w:t>
      </w:r>
    </w:p>
    <w:p w:rsidR="008E335E" w:rsidRPr="008E335E" w:rsidRDefault="008E335E" w:rsidP="008E33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E335E" w:rsidRPr="008E335E" w:rsidRDefault="008E335E" w:rsidP="008E33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335E">
        <w:rPr>
          <w:rFonts w:ascii="Arial" w:hAnsi="Arial" w:cs="Arial"/>
          <w:sz w:val="24"/>
          <w:szCs w:val="24"/>
        </w:rPr>
        <w:t>В таком виде Правила землепользования и застройки не могут быть выставлены на публичные слушания и не могут быть приняты в качестве официального документа. В связи с чем начатая процедура публичных слушаний должна быть прекращена, а сами ПЗЗ должны быть приведены в соответствие с требованиями федерального законодательства. А виновные в трате бюджетных средств — понести наказание.</w:t>
      </w:r>
    </w:p>
    <w:p w:rsidR="008E335E" w:rsidRPr="008E335E" w:rsidRDefault="008E335E" w:rsidP="008E33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E335E" w:rsidRPr="008E335E" w:rsidRDefault="008E335E" w:rsidP="008E33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335E">
        <w:rPr>
          <w:rFonts w:ascii="Arial" w:hAnsi="Arial" w:cs="Arial"/>
          <w:sz w:val="24"/>
          <w:szCs w:val="24"/>
        </w:rPr>
        <w:t>Для этих целей у граждан существует возможность обратиться:</w:t>
      </w:r>
    </w:p>
    <w:p w:rsidR="008E335E" w:rsidRPr="008E335E" w:rsidRDefault="008E335E" w:rsidP="008E33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E335E" w:rsidRPr="008E335E" w:rsidRDefault="008E335E" w:rsidP="008E33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335E">
        <w:rPr>
          <w:rFonts w:ascii="Arial" w:hAnsi="Arial" w:cs="Arial"/>
          <w:sz w:val="24"/>
          <w:szCs w:val="24"/>
        </w:rPr>
        <w:t xml:space="preserve">в Генеральную Прокуратуру РФ и Прокуратуру </w:t>
      </w:r>
      <w:proofErr w:type="spellStart"/>
      <w:r w:rsidRPr="008E335E">
        <w:rPr>
          <w:rFonts w:ascii="Arial" w:hAnsi="Arial" w:cs="Arial"/>
          <w:sz w:val="24"/>
          <w:szCs w:val="24"/>
        </w:rPr>
        <w:t>г.Москвы</w:t>
      </w:r>
      <w:proofErr w:type="spellEnd"/>
      <w:r w:rsidRPr="008E335E">
        <w:rPr>
          <w:rFonts w:ascii="Arial" w:hAnsi="Arial" w:cs="Arial"/>
          <w:sz w:val="24"/>
          <w:szCs w:val="24"/>
        </w:rPr>
        <w:t xml:space="preserve"> для внесения представления об устранении нарушений закона, выразившихся в подготовке к принятию нормативного акта, в обход ограничения, установленного федеральным законодательством.</w:t>
      </w:r>
    </w:p>
    <w:p w:rsidR="008E335E" w:rsidRPr="008E335E" w:rsidRDefault="008E335E" w:rsidP="008E33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E335E" w:rsidRPr="008E335E" w:rsidRDefault="008E335E" w:rsidP="008E33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335E">
        <w:rPr>
          <w:rFonts w:ascii="Arial" w:hAnsi="Arial" w:cs="Arial"/>
          <w:sz w:val="24"/>
          <w:szCs w:val="24"/>
        </w:rPr>
        <w:t>В Минэкономразвития РФ– в соответствии с 540 Приказом которого должен быть приведен в соответствие подготовленный московский нормативный акт.</w:t>
      </w:r>
    </w:p>
    <w:p w:rsidR="008E335E" w:rsidRPr="008E335E" w:rsidRDefault="008E335E" w:rsidP="008E33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F0C2C" w:rsidRPr="008E335E" w:rsidRDefault="008E335E" w:rsidP="008E33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335E">
        <w:rPr>
          <w:rFonts w:ascii="Arial" w:hAnsi="Arial" w:cs="Arial"/>
          <w:sz w:val="24"/>
          <w:szCs w:val="24"/>
        </w:rPr>
        <w:t>В Минюст РФ, как в орган, имеющий полномочия по контролю за соответствием нормативных актов субъектов федерации федеральному законодательству. (обратить внимание на несоответствие принимаемых ПЗЗ действующему законодательству и просить не регистрировать их в реестре нормативных актов субъекта).</w:t>
      </w:r>
    </w:p>
    <w:sectPr w:rsidR="00FF0C2C" w:rsidRPr="008E335E" w:rsidSect="008E335E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32"/>
    <w:rsid w:val="00132232"/>
    <w:rsid w:val="00512E14"/>
    <w:rsid w:val="008E335E"/>
    <w:rsid w:val="00FF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2</cp:revision>
  <dcterms:created xsi:type="dcterms:W3CDTF">2016-12-16T04:52:00Z</dcterms:created>
  <dcterms:modified xsi:type="dcterms:W3CDTF">2016-12-16T04:52:00Z</dcterms:modified>
</cp:coreProperties>
</file>