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7C" w:rsidRPr="008B717C" w:rsidRDefault="008B717C" w:rsidP="002A0E58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конкурсной документации</w:t>
      </w:r>
    </w:p>
    <w:p w:rsidR="008B717C" w:rsidRPr="008B717C" w:rsidRDefault="008B717C" w:rsidP="008B717C">
      <w:pPr>
        <w:shd w:val="clear" w:color="auto" w:fill="FFFFFF"/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ИНФОРМАЦИОННАЯ КАРТА КОНКУРСА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871"/>
        <w:gridCol w:w="5711"/>
      </w:tblGrid>
      <w:tr w:rsidR="008B717C" w:rsidRPr="008B717C" w:rsidTr="008B717C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Заказчика, контактная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Наименование: управа Бутырского района города Москвы.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нахождения: 127322, город Москва, улица Милашенкова, дом 14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 127322, город Москва, улица Милашенкова, дом 14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контактного телефона: (495)619-80-47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Факс: (495)618-82-38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почты: &lt;BogatyrevaNV@mos.ru&gt;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лицо: Богатырева Наталья Владимировна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3757C1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право заключения на безвозмездной основе договоров на реализацию социальных программ (проектов) по организации досуг</w:t>
            </w:r>
            <w:r w:rsid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овой, социально-воспитательной</w:t>
            </w: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населением по месту жительства в нежилом помещении по адресу: гор</w:t>
            </w:r>
            <w:r w:rsidR="00F2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Москва, ул. Яблочкова, дом 37Г</w:t>
            </w: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площадью </w:t>
            </w:r>
            <w:r w:rsidR="00F2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53,0 </w:t>
            </w: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Официальные сайты управы района, администрации муниципального образования на которых размещена конкурсная документация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Управа Бутырского района города Москвы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Сайт: </w:t>
            </w:r>
            <w:hyperlink r:id="rId5" w:history="1">
              <w:r w:rsidRPr="008B717C">
                <w:rPr>
                  <w:rFonts w:ascii="Times New Roman" w:eastAsia="Times New Roman" w:hAnsi="Times New Roman" w:cs="Times New Roman"/>
                  <w:color w:val="024C8B"/>
                  <w:sz w:val="24"/>
                  <w:szCs w:val="24"/>
                  <w:u w:val="single"/>
                  <w:lang w:eastAsia="ru-RU"/>
                </w:rPr>
                <w:t>http://butyrsky.mos.ru/</w:t>
              </w:r>
            </w:hyperlink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округа Бутырский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Сайт: </w:t>
            </w:r>
            <w:hyperlink r:id="rId6" w:history="1">
              <w:r w:rsidRPr="008B717C">
                <w:rPr>
                  <w:rFonts w:ascii="Times New Roman" w:eastAsia="Times New Roman" w:hAnsi="Times New Roman" w:cs="Times New Roman"/>
                  <w:color w:val="024C8B"/>
                  <w:sz w:val="24"/>
                  <w:szCs w:val="24"/>
                  <w:u w:val="single"/>
                  <w:lang w:eastAsia="ru-RU"/>
                </w:rPr>
                <w:t>http://www.butyrskoe.ru/</w:t>
              </w:r>
            </w:hyperlink>
          </w:p>
        </w:tc>
      </w:tr>
      <w:tr w:rsidR="008B717C" w:rsidRPr="008B717C" w:rsidTr="003757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публикации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8B717C" w:rsidRDefault="003757C1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18.08.2016</w:t>
            </w:r>
            <w:r w:rsidR="008B717C"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3757C1" w:rsidRPr="008B717C" w:rsidRDefault="003757C1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 место подачи заявок на участие в Конкурсе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3757C1">
            <w:pPr>
              <w:spacing w:before="120" w:after="312" w:line="24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Заявки на участие в Конкурсе должны быть представлены в запечатанных конвертах, оформленным по образцу, указанному в конкурсной </w:t>
            </w:r>
            <w:r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документации, по адресу Заказчика, </w:t>
            </w:r>
            <w:proofErr w:type="spellStart"/>
            <w:r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</w:t>
            </w:r>
            <w:r w:rsidR="003757C1"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 </w:t>
            </w:r>
            <w:r w:rsidR="003757C1"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10.00 час</w:t>
            </w:r>
            <w:proofErr w:type="gramStart"/>
            <w:r w:rsidR="003757C1"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3757C1"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757C1"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3757C1"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16.00 час.</w:t>
            </w:r>
            <w:r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московскому времени </w:t>
            </w:r>
            <w:r w:rsidR="003757C1"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включительно до </w:t>
            </w:r>
            <w:r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757C1"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3757C1"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  <w:r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3757C1"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и материалы, представляемые для участия в Конкурсе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3757C1">
            <w:pPr>
              <w:spacing w:before="120" w:after="312" w:line="24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Конкурсной документацией (раздел 9)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время и место вскрытия конвертов с заявками на участие в Конкурсе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3757C1">
            <w:pPr>
              <w:spacing w:before="120" w:after="312" w:line="24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Конверты с заявками на участие в Конкурсе будут вскрыты на открытом з</w:t>
            </w:r>
            <w:r w:rsidR="003757C1"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аседании конкурсной комиссии «20</w:t>
            </w:r>
            <w:r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3757C1"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  <w:r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3757C1"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по адресу Заказчика, </w:t>
            </w:r>
            <w:proofErr w:type="spellStart"/>
            <w:r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407. Начало заседания – 10.</w:t>
            </w:r>
            <w:r w:rsidR="003757C1"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час</w:t>
            </w:r>
            <w:proofErr w:type="gramStart"/>
            <w:r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7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московскому времени.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публикации протокола рассмотрения заявок на участие в Конкурсе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публикации протокола анализа и сопоставления заявок на участие в Конкурсе, рекомендаций по определению победителя Конкурса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принятия решения Совета депутатов о победителе конкурса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подписания договора победителем Конкурса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№2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конкурсной документации</w:t>
      </w:r>
    </w:p>
    <w:p w:rsidR="008B717C" w:rsidRDefault="008B717C" w:rsidP="008B717C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социальной программе (проекту)</w:t>
      </w:r>
    </w:p>
    <w:p w:rsidR="009A6E48" w:rsidRDefault="009A6E48" w:rsidP="009A6E48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6E48" w:rsidRDefault="009A6E48" w:rsidP="009A6E48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художественно – эстетическому творчеству, изобразительному  искусству, социально - воспитательной работе  и организации содержательного досуга населения </w:t>
      </w:r>
    </w:p>
    <w:p w:rsidR="009A6E48" w:rsidRDefault="009A6E48" w:rsidP="009A6E48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proofErr w:type="gramStart"/>
      <w:r w:rsidRPr="009A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Бутырского</w:t>
      </w:r>
      <w:proofErr w:type="gramEnd"/>
      <w:r w:rsidRPr="009A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по адресу: Яблочкова, д.37Г, </w:t>
      </w:r>
    </w:p>
    <w:p w:rsidR="009A6E48" w:rsidRDefault="009A6E48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общей площадью 53,0</w:t>
      </w:r>
      <w:r w:rsidRPr="009A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A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</w:t>
      </w:r>
      <w:proofErr w:type="gramStart"/>
      <w:r w:rsidRPr="009A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</w:t>
      </w:r>
      <w:proofErr w:type="spellEnd"/>
      <w:proofErr w:type="gramEnd"/>
    </w:p>
    <w:p w:rsidR="008B717C" w:rsidRPr="008B717C" w:rsidRDefault="008B717C" w:rsidP="00EA63A7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действия социальной программы (проекта) - </w:t>
      </w:r>
      <w:r w:rsidR="00EA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A0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EA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подписания договора на реализацию программы (проекта) по организации досуговой и социально-воспитательной работы с населением по месту жительства в нежилом помещении, находящемся в собственности города Москвы, в Бутырском районе.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раздел. Основные положения социальной программы (проекта).</w:t>
      </w:r>
    </w:p>
    <w:p w:rsidR="008B717C" w:rsidRDefault="008B717C" w:rsidP="00EA63A7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Население </w:t>
      </w: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Бутырского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– </w:t>
      </w:r>
      <w:r w:rsidR="00280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70 316 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человек: из них — детей и подростков до 18 лет.- </w:t>
      </w:r>
      <w:r w:rsidR="00280692" w:rsidRPr="00B8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15 264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По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анным КДН и ЗП на учете стоят 34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в возрасте 12-18 лет.</w:t>
      </w:r>
    </w:p>
    <w:p w:rsidR="009A6E48" w:rsidRPr="009A6E48" w:rsidRDefault="009A6E48" w:rsidP="00EA63A7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Социальная программа (проект) по художественно – эстетическому творчеству, изобразительному  искусству, досуговой и социально - воспитательной работе с населением по месту жительства в данном нежилом помещении, должна способствовать привлечению подрастающего поколения, детей, подростков к стимулированию интереса к занятиям в студии по изобразительному искусству, формированию позитивного образа творческой личности, привлечение молодых семей с детьми к занятиям в студии </w:t>
      </w:r>
      <w:r w:rsidR="00EA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театра на английском языке</w:t>
      </w:r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 занимающихся от </w:t>
      </w:r>
      <w:r w:rsidR="00EA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и старше.  </w:t>
      </w:r>
    </w:p>
    <w:p w:rsidR="009A6E48" w:rsidRPr="009A6E48" w:rsidRDefault="009A6E48" w:rsidP="00EA63A7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Нежилое помещение по адресу: ул. Ябл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очкова, д.37 Г, общей площадью </w:t>
      </w:r>
      <w:r w:rsidR="00BC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53, 0</w:t>
      </w:r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м.,  имеет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комнаты: основная площадь  - </w:t>
      </w:r>
      <w:r w:rsidR="00BC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кв.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и вспомогательная площадь – 9,0 </w:t>
      </w:r>
      <w:proofErr w:type="spellStart"/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gramStart"/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spellEnd"/>
      <w:proofErr w:type="gramEnd"/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совмещенный санузел.  </w:t>
      </w:r>
    </w:p>
    <w:p w:rsidR="009A6E48" w:rsidRPr="00CA1AD0" w:rsidRDefault="009A6E48" w:rsidP="009A6E48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формы работы </w:t>
      </w:r>
    </w:p>
    <w:p w:rsidR="009A6E48" w:rsidRPr="009A6E48" w:rsidRDefault="009A6E48" w:rsidP="009A6E48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Изо-студия</w:t>
      </w:r>
      <w:proofErr w:type="gramEnd"/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групповые занятия 30 чел. (2 группы)   </w:t>
      </w:r>
    </w:p>
    <w:p w:rsidR="009A6E48" w:rsidRPr="009A6E48" w:rsidRDefault="009A6E48" w:rsidP="00EA63A7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03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театральная студия на английском языке</w:t>
      </w:r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дошкольного</w:t>
      </w:r>
      <w:r w:rsidR="00203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школьного </w:t>
      </w:r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</w:t>
      </w:r>
      <w:r w:rsidR="00203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</w:t>
      </w:r>
      <w:r w:rsidR="00203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(2 группы).</w:t>
      </w:r>
    </w:p>
    <w:p w:rsidR="00CA1AD0" w:rsidRDefault="00CA1AD0" w:rsidP="00CA1AD0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Дополнительные формы работы: </w:t>
      </w:r>
    </w:p>
    <w:p w:rsidR="00CA1AD0" w:rsidRPr="00CA1AD0" w:rsidRDefault="00CA1AD0" w:rsidP="00CA1AD0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1AD0" w:rsidRDefault="009A6E48" w:rsidP="00CA1AD0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показательные уроки – 3; </w:t>
      </w:r>
    </w:p>
    <w:p w:rsidR="00CA1AD0" w:rsidRDefault="009A6E48" w:rsidP="00CA1AD0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выставки художественного творчества – 5; </w:t>
      </w:r>
    </w:p>
    <w:p w:rsidR="00CA1AD0" w:rsidRDefault="009A6E48" w:rsidP="00EA63A7">
      <w:pPr>
        <w:shd w:val="clear" w:color="auto" w:fill="FFFFFF"/>
        <w:spacing w:after="0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проведение круглых столов по основам коммуникативно-делового общения с привлечением профильных специалистов - 4; </w:t>
      </w:r>
    </w:p>
    <w:p w:rsidR="009A6E48" w:rsidRPr="009A6E48" w:rsidRDefault="009A6E48" w:rsidP="00EA63A7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безвозмездное участие в мероприятиях, проводимых управой района в сфере организации досуговой, социально-воспитательной работы с населением по месту жительства по направлению своей деятельности в соответствии с планом работы управы – 8 в год. </w:t>
      </w:r>
    </w:p>
    <w:p w:rsidR="009A6E48" w:rsidRPr="009A6E48" w:rsidRDefault="009A6E48" w:rsidP="00EA63A7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Категории населения, для которых является  организация данной работы социальной программы (проекта) – дети, подрастающее поколение, а так же подростки, состоящие на учете в </w:t>
      </w:r>
      <w:proofErr w:type="spellStart"/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КДНиЗП</w:t>
      </w:r>
      <w:proofErr w:type="spellEnd"/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активные жители района, члены общественных организаций, молодежь, пенсионеры.  </w:t>
      </w:r>
    </w:p>
    <w:p w:rsidR="009A6E48" w:rsidRPr="00CA1AD0" w:rsidRDefault="009A6E48" w:rsidP="009A6E48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Общий перечень мероприятий социальной программы (проекта) </w:t>
      </w:r>
    </w:p>
    <w:p w:rsidR="009A6E48" w:rsidRPr="009A6E48" w:rsidRDefault="009A6E48" w:rsidP="00EA63A7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внутриклубные праздники, проводимые Организацией: Новый год, Рождество, День защитника Отечества, Международный женский день, День знаний, День защиты детей.</w:t>
      </w:r>
    </w:p>
    <w:p w:rsidR="009A6E48" w:rsidRPr="009A6E48" w:rsidRDefault="009A6E48" w:rsidP="00EA63A7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районные и местные социально-значимые мероприятия с участием Организации: </w:t>
      </w:r>
      <w:r w:rsid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День, соседа, </w:t>
      </w:r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семьи, любви и верности, День города, День Победы.</w:t>
      </w:r>
    </w:p>
    <w:p w:rsidR="009A6E48" w:rsidRPr="00CA1AD0" w:rsidRDefault="009A6E48" w:rsidP="009A6E48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показатели социальной программы проекта: </w:t>
      </w:r>
    </w:p>
    <w:p w:rsidR="009A6E48" w:rsidRPr="009A6E48" w:rsidRDefault="009A6E48" w:rsidP="00EA63A7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число жителей, привлекаемых к участию в основных формах Работы в расчете на месяц – 50 человек и на год – не менее 150 человек, постоянно посещающих занятия, а также число жителей, привлекаемых к участию в основных формах Работы на платной основе - не менее 40 человек;</w:t>
      </w:r>
    </w:p>
    <w:p w:rsidR="009A6E48" w:rsidRPr="009A6E48" w:rsidRDefault="009A6E48" w:rsidP="00EA63A7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число жителей, привлекаемых к участию в дополнительных формах Работы в расчете на год – не менее 150 человек;</w:t>
      </w:r>
    </w:p>
    <w:p w:rsidR="009A6E48" w:rsidRPr="009A6E48" w:rsidRDefault="009A6E48" w:rsidP="00EA63A7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студий, кружков и  объединений по основным формам Работы – не менее 2-х;</w:t>
      </w:r>
    </w:p>
    <w:p w:rsidR="009A6E48" w:rsidRPr="009A6E48" w:rsidRDefault="009A6E48" w:rsidP="00EA63A7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праздничных и социально-значимых мероприятий по дополнительным формам Работы – не менее 8;</w:t>
      </w:r>
    </w:p>
    <w:p w:rsidR="009A6E48" w:rsidRPr="009A6E48" w:rsidRDefault="009A6E48" w:rsidP="00EA63A7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социальной программе (проекте) может быть указано одно или несколько направлений Работы, а также одно или несколько основных, а также вспомогательных форм работы. Направления Работы, основные и вспомогательные формы Работы должны соответствовать уставу социально-ориентированной некоммерческой организации.</w:t>
      </w:r>
    </w:p>
    <w:p w:rsidR="009A6E48" w:rsidRDefault="009A6E48" w:rsidP="00EA63A7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жителей, привлекаемых к участию в основных формах Работы на платной основе, не должно превышать 80% от общего числа жителей, привлекаемых к участию в основных формах Работы.</w:t>
      </w:r>
    </w:p>
    <w:p w:rsidR="00BC342E" w:rsidRPr="008B717C" w:rsidRDefault="00BC342E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AD0" w:rsidRDefault="00CA1AD0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63A7" w:rsidRDefault="00EA63A7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AD0" w:rsidRDefault="00CA1AD0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17C" w:rsidRPr="00BC342E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 раздел. Мероприятия социальной программы (проекта).</w:t>
      </w:r>
    </w:p>
    <w:p w:rsidR="00BC342E" w:rsidRPr="00BC342E" w:rsidRDefault="00BC342E" w:rsidP="00EA63A7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3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Организация должна дать возможность организовать свое свободное время детям, подросткам, семьям с детьми и взрослому населению. Способствовать развитию интересов, способностей и культурно-творческой деятельности. Помогать </w:t>
      </w:r>
      <w:proofErr w:type="gramStart"/>
      <w:r w:rsidRPr="00BC3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социально</w:t>
      </w:r>
      <w:proofErr w:type="gramEnd"/>
      <w:r w:rsidRPr="00BC3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адаптироваться и приспособиться к требованиям современной жизни, получать социальный опыт деятельности, приводящий к успеху. </w:t>
      </w:r>
      <w:proofErr w:type="gramStart"/>
      <w:r w:rsidRPr="00BC3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Работать с активным населением и помогать</w:t>
      </w:r>
      <w:proofErr w:type="gramEnd"/>
      <w:r w:rsidRPr="00BC3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граждански активным людям реализовывать творческий потенциал, решать коммуникативные проблемы. </w:t>
      </w:r>
    </w:p>
    <w:p w:rsidR="00BC342E" w:rsidRPr="00BC342E" w:rsidRDefault="00BC342E" w:rsidP="00EA63A7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3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Также важна работа с инициативной молодёжью – приветствуется проведение круглых столов и совместных мероприятий с Молодежной Палатой при Совете депутатов и Молодежным Советом при управе района, создание реально действующего механизма вовлечения большого количества молодежи в общественно-полезную деятельность.</w:t>
      </w:r>
    </w:p>
    <w:p w:rsidR="00BC342E" w:rsidRPr="00BC342E" w:rsidRDefault="00BC342E" w:rsidP="00EA63A7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3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Предоставленное нежилое помещение должно использоваться по целевому назначению с 10.00 ч. до 20.00 ч. ежедневно, с соблюдением санитарно-гигиенических норм. Организация обязана ежегодно предоставлять целевую схему используемого нежилого  помещения, а также ежемесячно предоставлять расписание занятий в кружках и студиях, план работы и количество мероприятий.</w:t>
      </w:r>
    </w:p>
    <w:p w:rsidR="00BC342E" w:rsidRPr="00BC342E" w:rsidRDefault="00BC342E" w:rsidP="00EA63A7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3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Кадровый ресурс организации: педагоги должны быть со специальным образованием и с опытом работы по профилю деятельности не менее 5-ти лет.</w:t>
      </w:r>
    </w:p>
    <w:p w:rsidR="00BC342E" w:rsidRPr="00BC342E" w:rsidRDefault="00BC342E" w:rsidP="00EA63A7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3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дополнительных мероприятий организация предоставляет календарный план на год с указанием примерного количества участников.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раздел. Информирование, расписание мероприятий и отчетность.</w:t>
      </w:r>
    </w:p>
    <w:p w:rsidR="00CA1AD0" w:rsidRPr="00CA1AD0" w:rsidRDefault="00CA1AD0" w:rsidP="00EA63A7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должна ежемесячно предоставлять анонсы и афиши для размещения на информационных стендах района и официальных сайтах о мероприятиях проводимых социально ориентированной некоммерческой организацией, к участию в которых приглашаются заинтересованные жители района, а также с описанием условий и стоимости участия.</w:t>
      </w:r>
    </w:p>
    <w:p w:rsidR="00CA1AD0" w:rsidRPr="00CA1AD0" w:rsidRDefault="00CA1AD0" w:rsidP="00EA63A7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периодичность отчетности по основным формам работы, представляемой социально ориентированной некоммерческой организацией Заказчику для контроля хода реализации социальной программы (проекта) должны соответствовать требованиям Заказчика и предоставляться ежеквартально в отдел по вопросам социального развития управы района.</w:t>
      </w:r>
    </w:p>
    <w:p w:rsidR="00CA1AD0" w:rsidRPr="00CA1AD0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AD0" w:rsidRPr="00CA1AD0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AD0" w:rsidRPr="00CA1AD0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AD0" w:rsidRPr="00CA1AD0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AD0" w:rsidRPr="00CA1AD0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AD0" w:rsidRPr="00CA1AD0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№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занимающихся (человек)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A1AD0" w:rsidRPr="00CA1AD0" w:rsidRDefault="00CA1AD0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Наименование организации, общественного объединения, работающего на территории района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Адрес нежилого помещения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Наименование творческого коллектива, объединения, клуба, кружка, секции и т.д.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расписание работы (дни, часы )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Дошкольники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7 - 11 лет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12 - 17 лет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18 - 30 лет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31 - 55 лет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Население старше 55 лет</w:t>
      </w:r>
      <w:proofErr w:type="gramStart"/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proofErr w:type="gramEnd"/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числе инвалидов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том числе несовершеннолетние,  состоящие                на учете в КДН и ЗП *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A1AD0" w:rsidRPr="00CA1AD0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7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8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9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11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12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13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14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15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A1AD0" w:rsidRPr="00CA1AD0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БЕСПЛАТНЫЕ УСЛУГИ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A1AD0" w:rsidRPr="00CA1AD0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A1AD0" w:rsidRPr="00CA1AD0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A1AD0" w:rsidRPr="00CA1AD0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ИТОГО: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A1AD0" w:rsidRPr="00CA1AD0" w:rsidRDefault="00CA1AD0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Всего бесплатно занимается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Человек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A1AD0" w:rsidRPr="00CA1AD0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ПЛАТНЫЕ УСЛУГИ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A1AD0" w:rsidRPr="00CA1AD0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A1AD0" w:rsidRPr="00CA1AD0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A1AD0" w:rsidRPr="00CA1AD0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ИТОГО: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A1AD0" w:rsidRPr="00CA1AD0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Всего платно занимается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Человек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A1AD0" w:rsidRPr="00CA1AD0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A1AD0" w:rsidRPr="00CA1AD0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Периодичность отчетности по дополнительным формам работы устанавливается один раз в месяц, не позднее первых двух рабочих дней месяца следующего </w:t>
      </w:r>
      <w:proofErr w:type="gramStart"/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отчетным. Формы отчетности должны содержать сведения обо всех проведенных мероприятиях, числе участвовавших в них жителей, а также достигнутых результатах.</w:t>
      </w:r>
    </w:p>
    <w:p w:rsidR="00CA1AD0" w:rsidRPr="00CA1AD0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Название мероприятия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Дата проведения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Кол-во участников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Ответственные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Примечание (результаты)</w:t>
      </w:r>
    </w:p>
    <w:p w:rsidR="00CA1AD0" w:rsidRPr="00CA1AD0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A1AD0" w:rsidRPr="00CA1AD0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5BC" w:rsidRDefault="00F775BC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5BC" w:rsidRDefault="00F775BC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AD0" w:rsidRPr="00CA1AD0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Порядок </w:t>
      </w:r>
      <w:proofErr w:type="gramStart"/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социальной программы (проекта):</w:t>
      </w:r>
    </w:p>
    <w:p w:rsidR="00CA1AD0" w:rsidRPr="00CA1AD0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proofErr w:type="gramStart"/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Формы контроля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Периодичность контроля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Органы исполнительной власти, осуществляющие контроль за оказанием социальной услуги</w:t>
      </w:r>
    </w:p>
    <w:p w:rsidR="00CA1AD0" w:rsidRPr="00CA1AD0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Документальная проверка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Порядка</w:t>
      </w:r>
      <w:proofErr w:type="gramEnd"/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осуществления контроля за деятельностью НКО 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Управа района</w:t>
      </w:r>
    </w:p>
    <w:p w:rsidR="00CA1AD0" w:rsidRPr="00CA1AD0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Тематическая проверка мероприятий</w:t>
      </w:r>
      <w:proofErr w:type="gramStart"/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</w:t>
      </w:r>
      <w:proofErr w:type="gramEnd"/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жеквартально (по выбору Заказчика)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Управа района</w:t>
      </w:r>
    </w:p>
    <w:p w:rsidR="00CA1AD0" w:rsidRPr="00CA1AD0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Комплексная проверка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ежегодно</w:t>
      </w: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Управа района</w:t>
      </w:r>
    </w:p>
    <w:p w:rsidR="00CA1AD0" w:rsidRPr="00CA1AD0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AD0" w:rsidRPr="00CA1AD0" w:rsidRDefault="00CA1AD0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кружков (студий) образуются из членских взносов участников кружков (студий) или родителей детей, занимающихся в этих кружках (студиях), а также средств, полученных от проведения данными кружками (студиями) платных концертов, спектаклей, выставок и других мероприятий, выполнения различных работ, реализации художественных изделий, изготовленных участниками кружков (студий).</w:t>
      </w:r>
      <w:proofErr w:type="gramEnd"/>
    </w:p>
    <w:p w:rsidR="00CA1AD0" w:rsidRPr="00CA1AD0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средства поступают на текущий (расчетный) счет учреждения.</w:t>
      </w:r>
    </w:p>
    <w:p w:rsidR="00CA1AD0" w:rsidRPr="00CA1AD0" w:rsidRDefault="00CA1AD0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Правление организации или учреждения утверждают сметы доходов и расходов отдельно для каждого кружка (студии). Размеры членских взносов </w:t>
      </w:r>
      <w:proofErr w:type="gramStart"/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 общим собранием правления общественной организации реализующей социальный проект и не может</w:t>
      </w:r>
      <w:proofErr w:type="gramEnd"/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превышать рыночные цены на данный вид услуг. В случае отсутствия утвержденных цен размеры членских взносов не могут превышать 4000 руб. и взыматься чаще 1 раза в месяц.</w:t>
      </w:r>
    </w:p>
    <w:p w:rsidR="00CA1AD0" w:rsidRDefault="00CA1AD0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реализации программы (проекта) по организации досуговой и социально-воспитательной работы с населением по месту жительства в нежилом помещении, находящемся в собственности города Москвы, в Бутырском районе должно стать: увеличение количества детей, подростков, молодежи, семей с детьми и взрослого населения, занимающихся в студиях и клубах по месту жительства; сокращение численности подростков состоящих на учете в </w:t>
      </w:r>
      <w:proofErr w:type="spellStart"/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КДНиЗП</w:t>
      </w:r>
      <w:proofErr w:type="spellEnd"/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снижение негативных проявлений в молодежной среде и повышение у молодежи авторитета старшего поколения; увеличение количества досуговых и социально-значимых мероприятий на территории района проводимых силами некоммерческих и общественных организаций.</w:t>
      </w:r>
    </w:p>
    <w:p w:rsidR="008B717C" w:rsidRPr="008B717C" w:rsidRDefault="00CA1AD0" w:rsidP="00CA1AD0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17C"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раздел. Финансово-экономическое обоснование.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Финансово-экономическое обоснование социального проекта (программы) должно содержать Прейскурант цен, включая добровольные взносы участников студий и объединений за месяц, расчет финансовых затрат, необходимых для реализации социальной программы (проекта) и имеющиеся материально-технические ресурсы.</w:t>
      </w:r>
    </w:p>
    <w:p w:rsid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AD0" w:rsidRDefault="00CA1AD0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8B717C" w:rsidRPr="00CA1AD0" w:rsidRDefault="008B717C" w:rsidP="00CA1AD0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Типовому порядк</w:t>
      </w:r>
      <w:bookmarkStart w:id="0" w:name="Приложение7Договор"/>
      <w:bookmarkEnd w:id="0"/>
      <w:r w:rsidR="00CA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</w:p>
    <w:p w:rsidR="008B717C" w:rsidRDefault="008B717C" w:rsidP="008B717C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реализацию социальной программы (проекта) __________________________________________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организации досуговой и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Москва «____» ________ 20___ г.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Управа района _______________________________ города Москвы, в лице главы управы района _________________________ города Москвы, действующего на основании Положения об управе района города Москвы,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округа _______________________ в городе Москве, в лице главы администрации (главы муниципального округа), действующего на основании Устава муниципального округа ___________________,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именуемая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 </w:t>
      </w: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«Заказчик»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 ________________________________________________________, в лице _____________________________________________________________,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 _____________________, именуемый в дальнейшем</w:t>
      </w: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«Исполнитель», 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(совместно именуемые в дальнейшем </w:t>
      </w: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«Стороны»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заключили настоящий договор о нижеследующем:</w:t>
      </w:r>
      <w:proofErr w:type="gramEnd"/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Исполнитель обязуется обеспечить реализацию социальной программы (проекта) _________________________ по организации досуговой и социально-воспитательной, физкультурно-оздоровительной и спортивной работы с населением по месту жительства (далее – Социальная программа /Социальный проект), в соответствии с приложением 1 к настоящему договору с использованием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нежилого помещения, находящегося в оперативном управлении управы района ____________________________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нежилого помещения, находящегося в безвозмездном пользовании администрации муниципального округа ____________________________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Нежилое помещение).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1.2. Нежилое помещение находится по адресу: Москва, __________________, имеет общую площадь ____ м., состоит из ____ (комнат, кабинетов и т.д.)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характеристики и план Нежилого помещения приведены в приложении 2 к настоящему договору</w:t>
      </w: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Обязанности и права Сторон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 Обязанности Заказчика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Обеспечить доступ сотрудников Исполнителя и жителей, привлекаемых к участию в мероприятиях Социальной программы, в Нежилое помещение на период выполнения Социальной программы.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</w:t>
      </w: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соответствие Нежилого помещения противопожарным, санитарно-эпидемиологическим и иным обязательным нормам и правилам, нести эксплуатационные расходы, в том числе коммунальные платежи, расходы на текущий ремонт и иные расходы по содержанию Нежилого помещения и его технической эксплуатации в соответствии с нормативами содержания Нежилого помещения (приложение 3 к настоящему договору), обеспечивать соблюдение требований техники безопасности, пожарной безопасности, санитарно-гигиенические требования, своевременно устранять аварии в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эксплуатации Нежилого помещения.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2.1.3. Предоставить Исполнителю возможность использования мебели, досугового, спортивного и иного оборудования, </w:t>
      </w: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Нежилом помещении.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Обеспечить Исполнителю возможность передачи отчетности о выполнении Социальной программы.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 Обеспечить своевременное размещение информации о реализации Социальной программы, а также иной, предусмотренной настоящим договором и приложениями к нему информации на официальном сайте Заказчика.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2.1.6. Своевременно доводить до Исполнителя требования правовых актов города Москвы, муниципальных правовых актов, иных официальных документов, положения которых должны соблюдаться Исполнителем при реализации Социальной программы.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2.1.7. Обеспечивать осуществление контроля выполнения мероприятий Социальной программы способами, не препятствующими их осуществлению, предоставлять Исполнителю копии актов проведенных контрольных мероприятий.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 Права Заказчика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По согласованию с Исполнителем, с учетом направлений Социальной программы привлекать Исполнителя к участию в районных, окружных и городских мероприятиях по досуговой и спортивной работе с населением по месту жительства.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2.2.4. </w:t>
      </w: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Направлять несовершеннолетних жителей района, семьи которых признаны нуждающимися, лиц, относящихся к иным льготным категориям населения, на посещение мероприятий Социальной программы на бесплатной основе в пределах установленного 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Социальной программой процентного количества лиц, занимающихся на бесплатной основе.</w:t>
      </w:r>
      <w:proofErr w:type="gramEnd"/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 Обязанности Исполнителя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Осуществлять мероприятия Социальной программы в соответствии с приложением 1 к настоящему договору и расписанием мероприятий Социальной программы (далее – Расписание).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Пользоваться коммунальными услугами и ресурсами в соответствии с нормативами содержания Нежилого помещения. Возмещать Заказчику расходы на содержание, оплату коммунальных и эксплуатационных услуг, в части, превышающей нормативы содержания Нежилого помещения.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Предоставить Заказчику материалы для информационно-наглядного оформления Нежилого помещения и размещения в Нежилом помещении полной информации о занятиях и мероприятиях Социальной программы.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Обеспечивать сохранность Нежилого помещения, соблюдать правила эксплуатации Нежилого помещения, а также инженерных коммуникаций, находящихся внутри Нежилого помещения, обеспечивать соблюдение санитарно-гигиенических правил, правил противопожарной безопасности и иных обязательных требований.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Утверждать в соответствии с Социальной программой (приложение 1) Расписание на следующий период и направлять его Заказчику для размещения на официальном сайте не позднее, чем за 10 дней до начала очередного, указанного в Социальной программе периода.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3.1.6. Представлять Заказчику ежемесячно, не позднее 5-го числа следующего месяца, отчет о реализации мероприятий Социальной программы, а также иную отчетность, предусмотренную Социальной программой.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 Соблюдать требования правовых актов города Москвы, муниципальных правовых актов, иных официальных документов, положения которых должны соблюдаться при выполнении Социальной программы.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3.1.8. Обеспечивать Заказчику возможность осуществления контроля выполнения мероприятий Социальной программы.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 Права Исполнителя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3.2.1.Привлекать по согласованию с Заказчиком соисполнителей для реализации мероприятий Социальной программы.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Использовать мебель, досуговое и спортивное оборудование, находящееся в Нежилом помещении.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Размещать в Нежилом помещении на период реализации Социальной программы досуговое и спортивное оборудование, мебель, а также иное оборудование, необходимое для реализации мероприятий Социальной программы.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3.2.4. При невозможности реализации отдельных мероприятий Социальной программы в месячный срок вводить для замены иные мероприятия при соблюдении существенных показателей Социальной программы.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Ответственность Сторон, расторжение договора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 нарушение или ненадлежащее выполнение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инициативе Исполнителя при условии направления уведомления Заказчику не позднее, чем за два месяца до даты расторжения.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Договор считается расторгнутым в следующих случаях: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 Изъятие Нежилого помещения из безвозмездного пользования Заказчика (администрации муниципального округа), оперативного управления управы района города Москвы. При этом Заказчик обеспечивает сохранность находящегося в Нежилом помещении имущества Исполнителя в течение 3-х рабочих дней.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4.3.2. Невыполнение Исполнителем существенных показателей Социальной программы на 15% и более в течение двух месяцев и более. Факт невыполнения подтверждается протокольным решением Совета депутатов муниципального округа по обращению Заказчика на основании данных отчетности и/или контрольных мероприятий Заказчика.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По требованию одной из сторон настоящий </w:t>
      </w: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в судебном порядке при невыполнении одной из сторон существенных условий настоящего договора. 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Дополнительные условия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Все изменения и дополнения к настоящему договору оформляются дополнительными соглашениями, подписанными Сторонами и являются неотъемлемой частью настоящего договора.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Стороны принимают возможные меры для урегулирования возникающих в процессе реализации настоящего договора споров и разногласий путем переговоров. В случае </w:t>
      </w:r>
      <w:proofErr w:type="spell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между Сторонами путем переговоров споры разрешаются в судебном порядке.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Настоящий Договор составляется в двух экземплярах, имеющих равную юридическую силу, по одному для каждой Стороны.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Срок действия договора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Договор заключается на срок с «___» _______20 ____г. до «___» _______ 20 ____ г. включительно.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6.2. Срок начала реализации мероприятий Социальной программы с использованием Нежилого помещения «_____» ____________20 _____г.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Окончание срока действия настоящего договора не освобождает от ответственности сторон в случаях выявления существенных нарушения.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760"/>
      </w:tblGrid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Управа района ____________________ города Москвы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(полный адрес)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управы _____________________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инициалы)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 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Некоммерческая организация _________________________________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(полное наименование)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(полный адрес)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______________________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инициалы)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_________________подпись</w:t>
            </w:r>
          </w:p>
        </w:tc>
      </w:tr>
    </w:tbl>
    <w:p w:rsidR="008B717C" w:rsidRPr="008B717C" w:rsidRDefault="008B717C" w:rsidP="008B71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4"/>
        <w:gridCol w:w="4461"/>
      </w:tblGrid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округа ____________________ в городе Москвы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(полный адрес)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_____________________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инициалы)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 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Некоммерческая организация _________________________________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(полное наименование)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(полный адрес)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______________________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инициалы)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_________________подпись</w:t>
            </w:r>
          </w:p>
        </w:tc>
      </w:tr>
    </w:tbl>
    <w:p w:rsidR="00B81022" w:rsidRDefault="00B81022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4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Типовому порядку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бланке организации;</w:t>
      </w:r>
    </w:p>
    <w:p w:rsidR="008B717C" w:rsidRPr="00B81022" w:rsidRDefault="008B717C" w:rsidP="00B81022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дата, исходящий номер</w:t>
      </w:r>
    </w:p>
    <w:p w:rsidR="008B717C" w:rsidRDefault="008B717C" w:rsidP="008B717C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конкурсе на право заключения на безвозмездной основе договоров на реализацию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социально ориентированной некоммерческой организации - участника Конкурса) в лице (наименование должности руководителя и его Ф.И.О.) заявляет об участии в Конкурсе на условиях, установленных </w:t>
      </w:r>
      <w:proofErr w:type="spell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Извещении</w:t>
      </w:r>
      <w:proofErr w:type="spellEnd"/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проведении Конкурса и конкурсной документации и 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готовности в случае победы реализовать предлагаемую социальную программу (проект) ________________________________ по организации досуговой и социально-воспитательной, физкультурно-оздоровительной и спортивной работы с населением по месту жительства с использованием нежилого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помещения по адресу: _________________, общей площадью ________ кв. м.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Настоящей заявкой подтверждаем, что: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организация _________________________________ является социально ориентированной некоммерческой организацией; зарегистрированной в соответствии с Федеральным законом от 08.08.2001 №129-ФЗ «О государственной регистрации юридических лиц и индивидуальных предпринимателей» и осуществляющей свою деятельность на основании Федерального закона от 12.01.1996 № 7-ФЗ «О некоммерческих организациях»;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нашей организации не проводится процедура ликвидации, банкротства, деятельность не приостановлена;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организация не имеет задолженности по налогам и другим платежам в бюджетную систему Российской Федерации.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гарантируем достоверность представленной нами в заявке информации и подтверждаем право Заказчика, не противоречащее требованию о формировании равных для всех участников Конкурса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  <w:proofErr w:type="gramEnd"/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победы в Конкурсе наша организация берет на себя обязательства подписать договор на реализацию социальной программы (проекта) «___________________________________» по организации досуговой, социально-воспитательной, физкультурно-оздоровительной и спортивной работы с населением по 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месту жительства в помещении по адресу _______________________________________________________ в соответствии с требованиями конкурсной документации и на условиях указанной социальной программы (проекта), не позднее чем через пять рабочих дней после подведения итогов Конкурса.</w:t>
      </w:r>
      <w:proofErr w:type="gramEnd"/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 на реализацию социальной программы (проекта), мы обязуемся подписать договор в соответствии с требованиями конкурсной документации.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Оперативное уведомление по вопросам организационного характера и взаимодействие с Заказчиком Конкурса просим осуществлять по телефону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_____________через _______________________________________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(Ф.И.О. контактного лица)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сведения о проведении Конкурса просим сообщать указанному уполномоченному лицу.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адрес: ___________________________________________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Фактический адрес: ____________________________________________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телефон_____________________, факс _________________________,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Корреспонденцию в наш адрес просим направлять по адресу: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настоящей заявке прилагаются документы согласно описи на ______ стр.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______________________________ организации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_____________________________ организации по доверенности.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 (подпись)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B81022" w:rsidRDefault="00B81022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5</w:t>
      </w:r>
    </w:p>
    <w:p w:rsidR="008B717C" w:rsidRPr="00B81022" w:rsidRDefault="008B717C" w:rsidP="00B81022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Типовому </w:t>
      </w:r>
      <w:r w:rsidR="00B8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порядку</w:t>
      </w:r>
    </w:p>
    <w:p w:rsidR="008B717C" w:rsidRDefault="008B717C" w:rsidP="008B717C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17C" w:rsidRDefault="008B717C" w:rsidP="008B717C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17C" w:rsidRDefault="008B717C" w:rsidP="008B717C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УЧАСТНИКА КОНКУРСА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9"/>
        <w:gridCol w:w="20"/>
        <w:gridCol w:w="20"/>
      </w:tblGrid>
      <w:tr w:rsidR="008B717C" w:rsidRPr="008B717C" w:rsidTr="008B717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Полное наименование организации и ее организационно-правовая форма:</w:t>
            </w:r>
          </w:p>
        </w:tc>
      </w:tr>
      <w:tr w:rsidR="008B717C" w:rsidRPr="008B717C" w:rsidTr="008B717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Место нахождения (юридический адрес):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(с индексом)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Фактический адрес (адреса)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(с индексом)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Почтовый адрес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(с индексом)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Банковские реквизиты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Расчетный счет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банка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Регистрационные данные</w:t>
            </w:r>
          </w:p>
        </w:tc>
      </w:tr>
      <w:tr w:rsidR="008B717C" w:rsidRPr="008B717C" w:rsidTr="008B717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место и орган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деятельности организации (с учетом правопреемственности)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уполномоченные совершать действия от имени организации при проведении Конкурса: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1204"/>
        <w:gridCol w:w="580"/>
        <w:gridCol w:w="2275"/>
        <w:gridCol w:w="2996"/>
        <w:gridCol w:w="1690"/>
      </w:tblGrid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Представленные полномочия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документа, подтверждающего полномочия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Репутация организации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судебных разбирательствах.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нижеподписавшиеся, заверяем правильность всех данных, указанных в анкете.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подтверждение вышеприведенных данных к анкете прикладываются следующие документы: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_______________________________ (название документа) _________ (количество страниц в документе).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_____________________________ (название документа) ________ (количество страниц в документе).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---------------------------------------------------------------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_______________________________(название документа) ________ (количество страниц в документе).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 организации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(уполномоченный представитель) _________ __________________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(Ф.И.О.)</w:t>
      </w:r>
    </w:p>
    <w:p w:rsid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М.П.</w:t>
      </w: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Pr="008B717C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ind w:left="637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6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ind w:left="637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Типовому порядку</w:t>
      </w:r>
    </w:p>
    <w:p w:rsidR="008B717C" w:rsidRPr="008B717C" w:rsidRDefault="008B717C" w:rsidP="00B81022">
      <w:pPr>
        <w:shd w:val="clear" w:color="auto" w:fill="FFFFFF"/>
        <w:spacing w:before="120" w:after="312" w:line="243" w:lineRule="atLeast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бланке организации;</w:t>
      </w:r>
    </w:p>
    <w:p w:rsidR="008B717C" w:rsidRPr="008B717C" w:rsidRDefault="008B717C" w:rsidP="00B81022">
      <w:pPr>
        <w:shd w:val="clear" w:color="auto" w:fill="FFFFFF"/>
        <w:spacing w:before="120" w:after="312" w:line="243" w:lineRule="atLeast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исходящий номер</w:t>
      </w:r>
    </w:p>
    <w:p w:rsidR="008B717C" w:rsidRPr="008B717C" w:rsidRDefault="008B717C" w:rsidP="00B81022">
      <w:pPr>
        <w:shd w:val="clear" w:color="auto" w:fill="FFFFFF"/>
        <w:spacing w:before="120" w:after="312" w:line="243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ДОВЕРЕННОСТЬ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Москва _____________________________________________________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(прописью число, месяц и год выдачи доверенности)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 </w:t>
      </w: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организации) 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доверяет __________________________________________________________________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отчество, должность)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серии выдан__________ ___________________ «___»__________г. представлять интересы______________________________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организации)</w:t>
      </w:r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конкурсе на право заключения на безвозмездной основе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 (далее – Конкурс) в помещении по адресу: ________________________, площадью _______ </w:t>
      </w:r>
      <w:proofErr w:type="spell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предназначенном для ведения досуговой, социально-воспитательной, физкультурно-оздоровительной и спортивной работы с населением по месту жительства.</w:t>
      </w:r>
      <w:proofErr w:type="gramEnd"/>
    </w:p>
    <w:p w:rsidR="008B717C" w:rsidRPr="008B717C" w:rsidRDefault="008B717C" w:rsidP="00F775BC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выполнении настоящего поручения ______Ф.И.О.__________________ </w:t>
      </w: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представлять конкурсной комиссии необходимые документы, участвовать при вскрытии конвертов с заявками на участие в конкурсе, подписывать и получать от имени организации – доверителя все документы, связанные с выполнением данного поручения, выполнять иные действия, касающиеся Конкурса, в интересах доверителя.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удостоверяю.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 _______________________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(Ф.И.О. </w:t>
      </w:r>
      <w:proofErr w:type="gramStart"/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удостоверяемого</w:t>
      </w:r>
      <w:proofErr w:type="gramEnd"/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(Подпись удостоверяемого)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 дей</w:t>
      </w:r>
      <w:r w:rsidR="00F77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ствительна до «__» _________ 20_</w:t>
      </w:r>
      <w:bookmarkStart w:id="1" w:name="_GoBack"/>
      <w:bookmarkEnd w:id="1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г.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 организации</w:t>
      </w:r>
      <w:proofErr w:type="gramStart"/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(______________)</w:t>
      </w:r>
      <w:proofErr w:type="gramEnd"/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М.П.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7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типовому порядку</w:t>
      </w:r>
    </w:p>
    <w:p w:rsidR="008B717C" w:rsidRPr="008B717C" w:rsidRDefault="008B717C" w:rsidP="008B717C">
      <w:pPr>
        <w:shd w:val="clear" w:color="auto" w:fill="FFFFFF"/>
        <w:spacing w:after="276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Опись документов, представляемых для участия в Конкурсе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_________________________________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7530"/>
        <w:gridCol w:w="1323"/>
      </w:tblGrid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страниц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на участие в Конкурсе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свидетельства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устава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свидетельства о регистрации изменений в учредительных документах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свидетельства о постановке на учет в налоговом органе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социальная программа (проект)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 ОКВЭД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документы, отражающие опыт работы и репутацию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Единого государственного реестра юридических лиц, взятая не позднее 6 месяцев до дня проведения Конкурса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8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Типовому порядку</w:t>
      </w:r>
    </w:p>
    <w:p w:rsidR="008B717C" w:rsidRPr="008B717C" w:rsidRDefault="008B717C" w:rsidP="008B717C">
      <w:pPr>
        <w:shd w:val="clear" w:color="auto" w:fill="FFFFFF"/>
        <w:spacing w:after="276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 оформления конверта с конкурсной документацией и конкурсным предложением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Лицевая сторона конверта: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6469"/>
      </w:tblGrid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B717C" w:rsidRPr="008B717C" w:rsidRDefault="008B717C" w:rsidP="008B717C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Куда:</w:t>
            </w:r>
            <w:r w:rsidRPr="008B7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</w:t>
            </w:r>
          </w:p>
          <w:p w:rsidR="008B717C" w:rsidRPr="008B717C" w:rsidRDefault="008B717C" w:rsidP="008B717C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Кому: </w:t>
            </w:r>
            <w:r w:rsidRPr="008B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B717C" w:rsidRPr="008B717C" w:rsidRDefault="008B717C" w:rsidP="008B717C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право заключения на безвозмездной основе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нежилом помещении по адресу: ___________________, площадью _______ </w:t>
            </w:r>
            <w:proofErr w:type="spellStart"/>
            <w:r w:rsidRPr="008B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B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предназначенном для ведения досуговой и социально-воспитательной, физкультурно-оздоровительной и спортивной работы с населением по месту жительства.</w:t>
            </w:r>
          </w:p>
          <w:p w:rsidR="008B717C" w:rsidRPr="008B717C" w:rsidRDefault="008B717C" w:rsidP="008B717C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 _______.</w:t>
            </w:r>
          </w:p>
        </w:tc>
      </w:tr>
    </w:tbl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Обратная сторона конверта: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0"/>
      </w:tblGrid>
      <w:tr w:rsidR="008B717C" w:rsidRPr="008B717C" w:rsidTr="008B717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B717C" w:rsidRPr="008B717C" w:rsidRDefault="008B717C" w:rsidP="008B717C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Запечатывается и заверяется</w:t>
            </w:r>
            <w:proofErr w:type="gramEnd"/>
            <w:r w:rsidRPr="008B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подписью руководителя и печатью организации</w:t>
            </w:r>
          </w:p>
        </w:tc>
      </w:tr>
    </w:tbl>
    <w:p w:rsidR="001D6885" w:rsidRPr="008B717C" w:rsidRDefault="001D6885">
      <w:pPr>
        <w:rPr>
          <w:rFonts w:ascii="Times New Roman" w:hAnsi="Times New Roman" w:cs="Times New Roman"/>
          <w:sz w:val="24"/>
          <w:szCs w:val="24"/>
        </w:rPr>
      </w:pPr>
    </w:p>
    <w:sectPr w:rsidR="001D6885" w:rsidRPr="008B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7C"/>
    <w:rsid w:val="001D6885"/>
    <w:rsid w:val="001E63E2"/>
    <w:rsid w:val="0020323C"/>
    <w:rsid w:val="00280692"/>
    <w:rsid w:val="002A0E58"/>
    <w:rsid w:val="003757C1"/>
    <w:rsid w:val="008B717C"/>
    <w:rsid w:val="009A6E48"/>
    <w:rsid w:val="00B81022"/>
    <w:rsid w:val="00BC342E"/>
    <w:rsid w:val="00CA1AD0"/>
    <w:rsid w:val="00D11EF3"/>
    <w:rsid w:val="00EA63A7"/>
    <w:rsid w:val="00F27E29"/>
    <w:rsid w:val="00F62A45"/>
    <w:rsid w:val="00F7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tyrskoe.ru/" TargetMode="External"/><Relationship Id="rId5" Type="http://schemas.openxmlformats.org/officeDocument/2006/relationships/hyperlink" Target="http://butyrsky.mo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20</Pages>
  <Words>4512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Марина Юрьевна</dc:creator>
  <cp:lastModifiedBy>Ветрова Марина Юрьевна</cp:lastModifiedBy>
  <cp:revision>9</cp:revision>
  <dcterms:created xsi:type="dcterms:W3CDTF">2016-08-05T06:16:00Z</dcterms:created>
  <dcterms:modified xsi:type="dcterms:W3CDTF">2016-08-17T13:38:00Z</dcterms:modified>
</cp:coreProperties>
</file>