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C5" w:rsidRPr="00C503BE" w:rsidRDefault="005053C5" w:rsidP="00C503BE">
      <w:pPr>
        <w:jc w:val="right"/>
        <w:rPr>
          <w:sz w:val="28"/>
          <w:szCs w:val="28"/>
          <w:u w:val="single"/>
        </w:rPr>
      </w:pPr>
    </w:p>
    <w:p w:rsidR="005053C5" w:rsidRPr="00C503BE" w:rsidRDefault="005053C5" w:rsidP="00C503BE">
      <w:pPr>
        <w:jc w:val="center"/>
        <w:rPr>
          <w:b/>
          <w:sz w:val="28"/>
          <w:szCs w:val="28"/>
        </w:rPr>
      </w:pPr>
      <w:r w:rsidRPr="00C503BE">
        <w:rPr>
          <w:b/>
          <w:sz w:val="28"/>
          <w:szCs w:val="28"/>
        </w:rPr>
        <w:t>СОВЕТ ДЕПУТАТОВ</w:t>
      </w:r>
    </w:p>
    <w:p w:rsidR="005053C5" w:rsidRPr="00C503BE" w:rsidRDefault="005053C5" w:rsidP="00C503BE">
      <w:pPr>
        <w:jc w:val="center"/>
        <w:rPr>
          <w:b/>
          <w:bCs/>
          <w:sz w:val="28"/>
          <w:szCs w:val="28"/>
        </w:rPr>
      </w:pPr>
      <w:r w:rsidRPr="00C503BE">
        <w:rPr>
          <w:b/>
          <w:sz w:val="28"/>
          <w:szCs w:val="28"/>
        </w:rPr>
        <w:t>муниципального округа</w:t>
      </w:r>
    </w:p>
    <w:p w:rsidR="005053C5" w:rsidRPr="00C503BE" w:rsidRDefault="005053C5" w:rsidP="00C503BE">
      <w:pPr>
        <w:jc w:val="center"/>
        <w:rPr>
          <w:b/>
          <w:bCs/>
          <w:sz w:val="28"/>
          <w:szCs w:val="28"/>
        </w:rPr>
      </w:pPr>
      <w:r w:rsidRPr="00C503BE">
        <w:rPr>
          <w:b/>
          <w:bCs/>
          <w:sz w:val="28"/>
          <w:szCs w:val="28"/>
        </w:rPr>
        <w:t>Бутырский</w:t>
      </w:r>
    </w:p>
    <w:p w:rsidR="005053C5" w:rsidRPr="00C503BE" w:rsidRDefault="005053C5" w:rsidP="00C503BE">
      <w:pPr>
        <w:jc w:val="both"/>
        <w:rPr>
          <w:b/>
          <w:sz w:val="28"/>
          <w:szCs w:val="28"/>
        </w:rPr>
      </w:pPr>
    </w:p>
    <w:p w:rsidR="005053C5" w:rsidRPr="00C503BE" w:rsidRDefault="005053C5" w:rsidP="00C503BE">
      <w:pPr>
        <w:jc w:val="center"/>
        <w:rPr>
          <w:b/>
          <w:sz w:val="28"/>
          <w:szCs w:val="28"/>
        </w:rPr>
      </w:pPr>
      <w:r w:rsidRPr="00C503BE">
        <w:rPr>
          <w:b/>
          <w:sz w:val="28"/>
          <w:szCs w:val="28"/>
        </w:rPr>
        <w:t>РЕШЕНИЕ</w:t>
      </w:r>
    </w:p>
    <w:p w:rsidR="005053C5" w:rsidRPr="00C503BE" w:rsidRDefault="005053C5" w:rsidP="00C503BE">
      <w:pPr>
        <w:pStyle w:val="ConsPlusTitle"/>
        <w:jc w:val="center"/>
      </w:pPr>
    </w:p>
    <w:p w:rsidR="005053C5" w:rsidRPr="00C503BE" w:rsidRDefault="005053C5" w:rsidP="00C503BE">
      <w:pPr>
        <w:pStyle w:val="ConsPlusTitle"/>
        <w:jc w:val="center"/>
      </w:pPr>
    </w:p>
    <w:p w:rsidR="005053C5" w:rsidRPr="00C503BE" w:rsidRDefault="005053C5" w:rsidP="00C503BE">
      <w:pPr>
        <w:pStyle w:val="ConsPlusTitle"/>
        <w:jc w:val="center"/>
      </w:pPr>
    </w:p>
    <w:p w:rsidR="005053C5" w:rsidRPr="00C503BE" w:rsidRDefault="005053C5" w:rsidP="00C503BE">
      <w:pPr>
        <w:pStyle w:val="ConsPlusTitle"/>
        <w:rPr>
          <w:b w:val="0"/>
        </w:rPr>
      </w:pPr>
      <w:r w:rsidRPr="00C503BE">
        <w:rPr>
          <w:b w:val="0"/>
        </w:rPr>
        <w:t>09.10.2013  №</w:t>
      </w:r>
      <w:r>
        <w:rPr>
          <w:b w:val="0"/>
        </w:rPr>
        <w:t xml:space="preserve"> 01-01-12/3</w:t>
      </w:r>
    </w:p>
    <w:p w:rsidR="005053C5" w:rsidRDefault="005053C5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053C5" w:rsidRDefault="005053C5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списании основных средств </w:t>
      </w:r>
    </w:p>
    <w:p w:rsidR="005053C5" w:rsidRDefault="005053C5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инвентаризации, проведенной во исполнение распоряжения    главы  муниципального  округа  Бутырский  от  26  сентября  2013г.                          № 02-01-03/38 «Об инвентаризации», отмечено моральное устарение                       и негодность для дальнейшего использования ряда материальных ценностей, входящие в основные средства баланса аппарата Совета депутатов муниципального округа Бутырский.     </w:t>
      </w:r>
    </w:p>
    <w:p w:rsidR="005053C5" w:rsidRPr="00C3585F" w:rsidRDefault="005053C5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подпунктом 4 пункта 1 статьи 6 «Полномочия                Совета депутатов» Устава муниципального округа Бутырский                             </w:t>
      </w:r>
      <w:r>
        <w:rPr>
          <w:b/>
          <w:bCs/>
          <w:sz w:val="28"/>
          <w:szCs w:val="28"/>
        </w:rPr>
        <w:t>Совет депутатов</w:t>
      </w:r>
      <w:r w:rsidRPr="00564059">
        <w:rPr>
          <w:sz w:val="28"/>
          <w:szCs w:val="28"/>
        </w:rPr>
        <w:t xml:space="preserve"> </w:t>
      </w:r>
      <w:r w:rsidRPr="00564059">
        <w:rPr>
          <w:b/>
          <w:sz w:val="28"/>
          <w:szCs w:val="28"/>
        </w:rPr>
        <w:t>муниципального округа Бутырский</w:t>
      </w:r>
    </w:p>
    <w:p w:rsidR="005053C5" w:rsidRDefault="005053C5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5053C5" w:rsidRDefault="005053C5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5053C5" w:rsidRDefault="005053C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Аппарату Совета депутатов муниципального округа Бутырский списать с исключением из баланса аппарата Совета депутатов материальные ценности (основные средства) как морально устаревшие и пришедшие                              в негодности согласно приложения. </w:t>
      </w:r>
    </w:p>
    <w:p w:rsidR="005053C5" w:rsidRDefault="005053C5" w:rsidP="000A76D2">
      <w:pPr>
        <w:jc w:val="both"/>
        <w:rPr>
          <w:bCs/>
          <w:sz w:val="28"/>
        </w:rPr>
      </w:pPr>
    </w:p>
    <w:p w:rsidR="005053C5" w:rsidRPr="005F3F33" w:rsidRDefault="005053C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Опубликовать настоящее решение на официальном сайте муниципального округа Бутырский. </w:t>
      </w:r>
    </w:p>
    <w:p w:rsidR="005053C5" w:rsidRDefault="005053C5" w:rsidP="000A76D2">
      <w:pPr>
        <w:jc w:val="both"/>
        <w:rPr>
          <w:sz w:val="28"/>
          <w:szCs w:val="28"/>
        </w:rPr>
      </w:pPr>
    </w:p>
    <w:p w:rsidR="005053C5" w:rsidRDefault="005053C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Настоящее решение вступает в момента его принятия.</w:t>
      </w:r>
    </w:p>
    <w:p w:rsidR="005053C5" w:rsidRDefault="005053C5" w:rsidP="000A76D2">
      <w:pPr>
        <w:jc w:val="both"/>
        <w:rPr>
          <w:sz w:val="28"/>
          <w:szCs w:val="28"/>
        </w:rPr>
      </w:pPr>
    </w:p>
    <w:p w:rsidR="005053C5" w:rsidRPr="00FE2728" w:rsidRDefault="005053C5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5053C5" w:rsidRDefault="005053C5" w:rsidP="000A76D2">
      <w:pPr>
        <w:rPr>
          <w:sz w:val="28"/>
        </w:rPr>
      </w:pPr>
    </w:p>
    <w:p w:rsidR="005053C5" w:rsidRDefault="005053C5" w:rsidP="000A76D2">
      <w:pPr>
        <w:rPr>
          <w:sz w:val="28"/>
        </w:rPr>
      </w:pPr>
    </w:p>
    <w:p w:rsidR="005053C5" w:rsidRDefault="005053C5" w:rsidP="000A76D2">
      <w:pPr>
        <w:rPr>
          <w:sz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>
        <w:rPr>
          <w:b/>
          <w:sz w:val="28"/>
        </w:rPr>
        <w:t xml:space="preserve">муниципального округа Бутырский          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64059">
        <w:rPr>
          <w:sz w:val="28"/>
          <w:szCs w:val="28"/>
        </w:rPr>
        <w:t xml:space="preserve">Приложение </w:t>
      </w: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64059">
        <w:rPr>
          <w:sz w:val="28"/>
          <w:szCs w:val="28"/>
        </w:rPr>
        <w:t>к решени</w:t>
      </w:r>
      <w:r>
        <w:rPr>
          <w:sz w:val="28"/>
          <w:szCs w:val="28"/>
        </w:rPr>
        <w:t>ю Совета депутатов</w:t>
      </w: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</w:t>
      </w: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9 октября 2013г. № 01-01-12/3</w:t>
      </w: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053C5" w:rsidRDefault="005053C5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  Е   Р   Е   Ч   Е   Н   Ь</w:t>
      </w:r>
    </w:p>
    <w:p w:rsidR="005053C5" w:rsidRDefault="005053C5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материальных ценностей, подлежащих списанию</w:t>
      </w:r>
    </w:p>
    <w:p w:rsidR="005053C5" w:rsidRDefault="005053C5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 баланса аппарата Совета депутатов</w:t>
      </w:r>
    </w:p>
    <w:p w:rsidR="005053C5" w:rsidRDefault="005053C5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Бутырский</w:t>
      </w:r>
    </w:p>
    <w:p w:rsidR="005053C5" w:rsidRDefault="005053C5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5053C5" w:rsidRDefault="005053C5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5053C5" w:rsidRDefault="005053C5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1551"/>
        <w:gridCol w:w="3402"/>
        <w:gridCol w:w="1130"/>
        <w:gridCol w:w="1564"/>
        <w:gridCol w:w="1099"/>
      </w:tblGrid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№</w:t>
            </w:r>
          </w:p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пп</w:t>
            </w: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Инвен-тарный</w:t>
            </w:r>
          </w:p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номер</w:t>
            </w: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 xml:space="preserve">Коли-чество </w:t>
            </w: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Балансовая стоимость</w:t>
            </w:r>
          </w:p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в руб.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%</w:t>
            </w:r>
          </w:p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износа</w:t>
            </w:r>
          </w:p>
        </w:tc>
      </w:tr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1106001</w:t>
            </w: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Жалюзи «Кашимир»</w:t>
            </w: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8349,40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100</w:t>
            </w:r>
          </w:p>
        </w:tc>
      </w:tr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1106003</w:t>
            </w: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Жалюзи «Кашимир»</w:t>
            </w: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8240,40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100</w:t>
            </w:r>
          </w:p>
        </w:tc>
      </w:tr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3</w:t>
            </w: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1106106</w:t>
            </w: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 xml:space="preserve">Шкаф </w:t>
            </w:r>
            <w:r w:rsidRPr="006C532D">
              <w:rPr>
                <w:sz w:val="28"/>
                <w:szCs w:val="28"/>
                <w:lang w:val="en-US"/>
              </w:rPr>
              <w:t>DS KM-031</w:t>
            </w: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8813,28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100</w:t>
            </w:r>
          </w:p>
        </w:tc>
      </w:tr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1106110</w:t>
            </w: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Набор из семи предметов «мореный дуб»</w:t>
            </w: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3467,37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100</w:t>
            </w:r>
          </w:p>
        </w:tc>
      </w:tr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5</w:t>
            </w: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1106127/1</w:t>
            </w: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4112,09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100</w:t>
            </w:r>
          </w:p>
        </w:tc>
      </w:tr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6</w:t>
            </w: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1106151</w:t>
            </w: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 xml:space="preserve">Жалюзи </w:t>
            </w:r>
          </w:p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 xml:space="preserve">«Жакард коричневый </w:t>
            </w:r>
          </w:p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с декоративной панелью»</w:t>
            </w: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6621,50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100</w:t>
            </w:r>
          </w:p>
        </w:tc>
      </w:tr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7</w:t>
            </w: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1106159</w:t>
            </w: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Полка распашная</w:t>
            </w: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3819,90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100</w:t>
            </w:r>
          </w:p>
        </w:tc>
      </w:tr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8</w:t>
            </w: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1106165</w:t>
            </w: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5552,50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100</w:t>
            </w:r>
          </w:p>
        </w:tc>
      </w:tr>
      <w:tr w:rsidR="005053C5" w:rsidTr="006C532D">
        <w:tc>
          <w:tcPr>
            <w:tcW w:w="68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532D">
              <w:rPr>
                <w:sz w:val="28"/>
                <w:szCs w:val="28"/>
              </w:rPr>
              <w:t>48976,44</w:t>
            </w:r>
          </w:p>
        </w:tc>
        <w:tc>
          <w:tcPr>
            <w:tcW w:w="1099" w:type="dxa"/>
          </w:tcPr>
          <w:p w:rsidR="005053C5" w:rsidRPr="006C532D" w:rsidRDefault="005053C5" w:rsidP="006C532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5053C5" w:rsidRDefault="005053C5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053C5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053C5" w:rsidRPr="00564059" w:rsidRDefault="005053C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sectPr w:rsidR="005053C5" w:rsidRPr="00564059" w:rsidSect="0060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D2"/>
    <w:rsid w:val="000A76D2"/>
    <w:rsid w:val="000C6EBD"/>
    <w:rsid w:val="00260CCE"/>
    <w:rsid w:val="002A5E6B"/>
    <w:rsid w:val="002B5227"/>
    <w:rsid w:val="00376B99"/>
    <w:rsid w:val="003A5739"/>
    <w:rsid w:val="003D3049"/>
    <w:rsid w:val="0040408B"/>
    <w:rsid w:val="00470739"/>
    <w:rsid w:val="005053C5"/>
    <w:rsid w:val="00531AAA"/>
    <w:rsid w:val="00564059"/>
    <w:rsid w:val="005A0844"/>
    <w:rsid w:val="005F3F33"/>
    <w:rsid w:val="00604AC8"/>
    <w:rsid w:val="006068D4"/>
    <w:rsid w:val="006C532D"/>
    <w:rsid w:val="00717710"/>
    <w:rsid w:val="0074745F"/>
    <w:rsid w:val="007A763B"/>
    <w:rsid w:val="0083114C"/>
    <w:rsid w:val="00847306"/>
    <w:rsid w:val="00885E74"/>
    <w:rsid w:val="008A1410"/>
    <w:rsid w:val="009704C0"/>
    <w:rsid w:val="009B7FDE"/>
    <w:rsid w:val="00B8142F"/>
    <w:rsid w:val="00C3585F"/>
    <w:rsid w:val="00C503BE"/>
    <w:rsid w:val="00C74EF8"/>
    <w:rsid w:val="00D470D4"/>
    <w:rsid w:val="00DD0DD1"/>
    <w:rsid w:val="00DF7882"/>
    <w:rsid w:val="00E147A8"/>
    <w:rsid w:val="00ED05E9"/>
    <w:rsid w:val="00F122C3"/>
    <w:rsid w:val="00FE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6D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2B5227"/>
    <w:pPr>
      <w:ind w:left="720"/>
      <w:contextualSpacing/>
    </w:pPr>
  </w:style>
  <w:style w:type="table" w:styleId="TableGrid">
    <w:name w:val="Table Grid"/>
    <w:basedOn w:val="TableNormal"/>
    <w:uiPriority w:val="99"/>
    <w:rsid w:val="00ED0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366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3</cp:revision>
  <cp:lastPrinted>2013-10-09T07:17:00Z</cp:lastPrinted>
  <dcterms:created xsi:type="dcterms:W3CDTF">2013-10-11T06:04:00Z</dcterms:created>
  <dcterms:modified xsi:type="dcterms:W3CDTF">2013-10-11T06:27:00Z</dcterms:modified>
</cp:coreProperties>
</file>